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B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КОНЦЕПЦИЯ ПРОБЛЕМНОГО ОБУЧЕНИЯ</w:t>
      </w:r>
    </w:p>
    <w:p w14:paraId="34DF8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114EC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right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iCs/>
        </w:rPr>
        <w:t>Черданцева Ника Александровна</w:t>
      </w:r>
      <w:r>
        <w:rPr>
          <w:rFonts w:hint="default" w:ascii="Times New Roman" w:hAnsi="Times New Roman" w:cs="Times New Roman"/>
          <w:i/>
          <w:iCs/>
          <w:lang w:val="ru-RU"/>
        </w:rPr>
        <w:t>,</w:t>
      </w:r>
    </w:p>
    <w:p w14:paraId="238D2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E830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Научный руководитель: Богус М.Б., доктор педагогических наук,</w:t>
      </w:r>
    </w:p>
    <w:p w14:paraId="1AC21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профессор кафедры педагогики и педагогических технологий,</w:t>
      </w:r>
    </w:p>
    <w:p w14:paraId="3BA71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70D29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9FE4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условиях трансформации образовательных парадигм, обусловленн</w:t>
      </w:r>
      <w:r>
        <w:rPr>
          <w:rFonts w:ascii="Times New Roman" w:hAnsi="Times New Roman" w:cs="Times New Roman"/>
          <w:lang w:val="ru-RU"/>
        </w:rPr>
        <w:t>ой</w:t>
      </w:r>
      <w:r>
        <w:rPr>
          <w:rFonts w:ascii="Times New Roman" w:hAnsi="Times New Roman" w:cs="Times New Roman"/>
        </w:rPr>
        <w:t xml:space="preserve"> процессами цифровизации, глобализации и экспоненциального роста объёма информации, концепция проблемного обучения приобретает особую научную и практическую значимость. Её методологический потенциал позволяет решать стратегические задачи современного образования, связанные с формированием метапредметных компетенций и развитием когнитивных способностей обучающихся</w:t>
      </w:r>
    </w:p>
    <w:p w14:paraId="17D49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Проблемное обучение (ПО) выступает эффективным инструментом развития высших когнитивных функций: анализа, синтеза, оценки и рефлексии.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Концепция проблемного обучения — глубоко разработанная отрасль педагогической науки, которая сформировалась в результате многолетних исследований как за рубежом, так и в России. Её суть заключается в организации учебного процесса, при котором учащиеся под руководством преподавателя сталкиваются с проблемными ситуациями и самостоятельно ищут пути их решения, что способствует творческому усвоению знаний, развитию мышления и познавательных способностей.</w:t>
      </w:r>
    </w:p>
    <w:p w14:paraId="560FD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Психологической основой концепции является теория мышления как продуктивного процесса, выдвинутая С. Л. Рубинштейном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[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hint="default"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</w:rPr>
        <w:t>. Исследования Н. А. Менчинской, Т. В. Кудрявцева и А. М. Матюшкина раскрыли психологические аспекты проблемного обучения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[</w:t>
      </w:r>
      <w:r>
        <w:rPr>
          <w:rFonts w:hint="default" w:ascii="Times New Roman" w:hAnsi="Times New Roman" w:cs="Times New Roman"/>
          <w:lang w:val="ru-RU"/>
        </w:rPr>
        <w:t>4,2,5</w:t>
      </w:r>
      <w:r>
        <w:rPr>
          <w:rFonts w:hint="default"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</w:rPr>
        <w:t>, а Л. С. Выготский, А. Н. Леонтьев и другие учёные внесли вклад в понимание роли активности субъекта в процессе познания</w:t>
      </w:r>
      <w:r>
        <w:rPr>
          <w:rFonts w:hint="default" w:ascii="Times New Roman" w:hAnsi="Times New Roman" w:cs="Times New Roman"/>
          <w:lang w:val="en-US"/>
        </w:rPr>
        <w:t>[</w:t>
      </w:r>
      <w:r>
        <w:rPr>
          <w:rFonts w:hint="default" w:ascii="Times New Roman" w:hAnsi="Times New Roman" w:cs="Times New Roman"/>
          <w:lang w:val="ru-RU"/>
        </w:rPr>
        <w:t>1,3</w:t>
      </w:r>
      <w:r>
        <w:rPr>
          <w:rFonts w:hint="default" w:ascii="Times New Roman" w:hAnsi="Times New Roman" w:cs="Times New Roman"/>
          <w:lang w:val="en-US"/>
        </w:rPr>
        <w:t>]</w:t>
      </w:r>
      <w:r>
        <w:rPr>
          <w:rFonts w:ascii="Times New Roman" w:hAnsi="Times New Roman" w:cs="Times New Roman"/>
        </w:rPr>
        <w:t>.</w:t>
      </w:r>
    </w:p>
    <w:p w14:paraId="0D864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ascii="Times New Roman" w:hAnsi="Times New Roman" w:cs="Times New Roman"/>
        </w:rPr>
        <w:t>Основн</w:t>
      </w:r>
      <w:r>
        <w:rPr>
          <w:rFonts w:ascii="Times New Roman" w:hAnsi="Times New Roman" w:cs="Times New Roman"/>
          <w:lang w:val="ru-RU"/>
        </w:rPr>
        <w:t>ой</w:t>
      </w:r>
      <w:r>
        <w:rPr>
          <w:rFonts w:hint="default" w:ascii="Times New Roman" w:hAnsi="Times New Roman" w:cs="Times New Roman"/>
          <w:lang w:val="ru-RU"/>
        </w:rPr>
        <w:t xml:space="preserve"> целью нашего исследования явилось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теоретическое обоснование и операционализация концепции ПО применительно к современным образовательным реалиям.</w:t>
      </w:r>
    </w:p>
    <w:p w14:paraId="29266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  <w:lang w:val="ru-RU"/>
        </w:rPr>
        <w:t>ами</w:t>
      </w:r>
      <w:r>
        <w:rPr>
          <w:rFonts w:hint="default" w:ascii="Times New Roman" w:hAnsi="Times New Roman" w:cs="Times New Roman"/>
          <w:lang w:val="ru-RU"/>
        </w:rPr>
        <w:t xml:space="preserve"> исследования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выступили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ыяв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ление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особенностей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классической модел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ПО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, о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предел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ение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признак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эффективной проблемной ситуации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, выявление уровней проблемных задач.</w:t>
      </w:r>
    </w:p>
    <w:p w14:paraId="66418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В ходе исследования 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спользован комплекс теоретических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и эмпирических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методов: ретроспективный анализ научно-педагогической литературы, сравнительно-сопоставительный анализ классических  и современных  моделей ПО, наблюдение за динамикой познавательной активности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обучающихся.</w:t>
      </w:r>
    </w:p>
    <w:p w14:paraId="13E86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основе концепции лежит идея организации учебного процесса через создание проблемных ситуаций — познавательных затруднений, возникающих из</w:t>
      </w:r>
      <w:r>
        <w:rPr>
          <w:rFonts w:hint="default"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за противоречия между имеющимися у учащихся знаниями, умениями и требованиями новой зада</w:t>
      </w:r>
      <w:bookmarkStart w:id="0" w:name="_GoBack"/>
      <w:bookmarkEnd w:id="0"/>
      <w:r>
        <w:rPr>
          <w:rFonts w:ascii="Times New Roman" w:hAnsi="Times New Roman" w:cs="Times New Roman"/>
        </w:rPr>
        <w:t>чи. Именно это противоречие выступает катализатором мыслительной активности, побуждая субъекта к самостоятельному поиску решения, а не к пассивному усвоению готовых знаний.</w:t>
      </w:r>
    </w:p>
    <w:p w14:paraId="7D633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проблемного обучения — не просто передать знания, а научить учиться, мыслить и действовать самостоятельно. Задачи охватывают широкий спектр воздействий — от формирования конкретных учебных навыков до развития личностных качеств, необходимых для успешной адаптации в современном мире.</w:t>
      </w:r>
    </w:p>
    <w:p w14:paraId="16090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Проблемная ситуация</w:t>
      </w:r>
      <w:r>
        <w:rPr>
          <w:rFonts w:hint="default" w:ascii="Times New Roman" w:hAnsi="Times New Roman" w:cs="Times New Roman"/>
          <w:lang w:val="ru-RU"/>
        </w:rPr>
        <w:t xml:space="preserve"> является </w:t>
      </w:r>
      <w:r>
        <w:rPr>
          <w:rFonts w:ascii="Times New Roman" w:hAnsi="Times New Roman" w:cs="Times New Roman"/>
        </w:rPr>
        <w:t>ключев</w:t>
      </w:r>
      <w:r>
        <w:rPr>
          <w:rFonts w:ascii="Times New Roman" w:hAnsi="Times New Roman" w:cs="Times New Roman"/>
          <w:lang w:val="ru-RU"/>
        </w:rPr>
        <w:t>ым</w:t>
      </w:r>
      <w:r>
        <w:rPr>
          <w:rFonts w:ascii="Times New Roman" w:hAnsi="Times New Roman" w:cs="Times New Roman"/>
        </w:rPr>
        <w:t xml:space="preserve"> понятие</w:t>
      </w:r>
      <w:r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</w:rPr>
        <w:t xml:space="preserve"> в теории</w:t>
      </w:r>
      <w:r>
        <w:rPr>
          <w:rFonts w:hint="default" w:ascii="Times New Roman" w:hAnsi="Times New Roman" w:cs="Times New Roman"/>
          <w:lang w:val="ru-RU"/>
        </w:rPr>
        <w:t xml:space="preserve">, которое выражает </w:t>
      </w:r>
      <w:r>
        <w:rPr>
          <w:rFonts w:ascii="Times New Roman" w:hAnsi="Times New Roman" w:cs="Times New Roman"/>
        </w:rPr>
        <w:t>учебно-познавательное задание,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характеризу</w:t>
      </w:r>
      <w:r>
        <w:rPr>
          <w:rFonts w:ascii="Times New Roman" w:hAnsi="Times New Roman" w:cs="Times New Roman"/>
          <w:lang w:val="ru-RU"/>
        </w:rPr>
        <w:t>ющееся</w:t>
      </w:r>
      <w:r>
        <w:rPr>
          <w:rFonts w:ascii="Times New Roman" w:hAnsi="Times New Roman" w:cs="Times New Roman"/>
        </w:rPr>
        <w:t xml:space="preserve"> противоречием между имеющимися у учащихся знаниями, способами действия и предъявляемым в задании требованием. Она становится отправной точкой для возникновения познавательного интереса и мотивации к обучению.</w:t>
      </w:r>
    </w:p>
    <w:p w14:paraId="5A3A4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концепции проблемного обучения представляют собой систему педагогических приёмов, направленных на организацию познавательной деятельности учащихся через создание и разрешение проблемных ситуаций. Их сущность заключается не в передаче готовых знаний, а в стимулировании самостоятельного поиска, что способствует развитию продуктивного мышления, познавательной активности и творческих способностей обучающихся.</w:t>
      </w:r>
    </w:p>
    <w:p w14:paraId="184F7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основе методов лежит идея</w:t>
      </w:r>
      <w:r>
        <w:rPr>
          <w:rFonts w:hint="default" w:ascii="Times New Roman" w:hAnsi="Times New Roman" w:cs="Times New Roman"/>
          <w:lang w:val="ru-RU"/>
        </w:rPr>
        <w:t xml:space="preserve"> о том</w:t>
      </w:r>
      <w:r>
        <w:rPr>
          <w:rFonts w:ascii="Times New Roman" w:hAnsi="Times New Roman" w:cs="Times New Roman"/>
        </w:rPr>
        <w:t>, что мышление активизируется в условиях противоречия между имеющимися знаниями и новыми требованиями задачи. П</w:t>
      </w:r>
      <w:r>
        <w:rPr>
          <w:rFonts w:ascii="Times New Roman" w:hAnsi="Times New Roman" w:cs="Times New Roman"/>
          <w:lang w:val="ru-RU"/>
        </w:rPr>
        <w:t>едагог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конструирует учебную ситуацию так, чтобы возникло познавательное затруднение, побуждающее учащихся к поиску решения. При этом степень самостоятельности обучающихся варьируется в зависимости от выбранного метода, что позволяет адаптировать обучение к уровню подготовки и возрастным особенностям.</w:t>
      </w:r>
    </w:p>
    <w:p w14:paraId="01CD0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В процессе реализации проблемного обучения прослеживаются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задач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и трёх уровней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: а) задачи с неявно заданным условием; б) задачи с избыточными или противоречивыми данными; в) задачи на самостоятельное обнаружение проблемы в нейтральном контексте. Эмпирически подтверждено, что переход между уровнями эффективен при выполнении правила: доля помощи преподавателя не должна превышать 20% общего времени решения.</w:t>
      </w:r>
    </w:p>
    <w:p w14:paraId="00F65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В современных образовательных реалиях к</w:t>
      </w:r>
      <w:r>
        <w:rPr>
          <w:rFonts w:hint="default" w:ascii="Times New Roman" w:hAnsi="Times New Roman" w:cs="Times New Roman"/>
        </w:rPr>
        <w:t xml:space="preserve">онцепция проблемного обучения сохраняет высокий эвристический потенциал, но требует адаптации к информационной перегруженности. Простое перенесение классических методов ПО в современную аудиторию без </w:t>
      </w:r>
      <w:r>
        <w:rPr>
          <w:rFonts w:hint="default" w:ascii="Times New Roman" w:hAnsi="Times New Roman" w:cs="Times New Roman"/>
          <w:lang w:val="ru-RU"/>
        </w:rPr>
        <w:t>учёта</w:t>
      </w:r>
      <w:r>
        <w:rPr>
          <w:rFonts w:hint="default" w:ascii="Times New Roman" w:hAnsi="Times New Roman" w:cs="Times New Roman"/>
        </w:rPr>
        <w:t xml:space="preserve"> изменения когнитивных практик (поиск вместо запоминания) неэффективно.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Ключевой методической единицей становится не сама проблема, а метапознавательный диалог о способах е</w:t>
      </w:r>
      <w:r>
        <w:rPr>
          <w:rFonts w:hint="default" w:ascii="Times New Roman" w:hAnsi="Times New Roman" w:cs="Times New Roman"/>
          <w:lang w:val="ru-RU"/>
        </w:rPr>
        <w:t>ё</w:t>
      </w:r>
      <w:r>
        <w:rPr>
          <w:rFonts w:hint="default" w:ascii="Times New Roman" w:hAnsi="Times New Roman" w:cs="Times New Roman"/>
        </w:rPr>
        <w:t xml:space="preserve"> решения, включая критику найденных данных.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Внедрение ПО целесообразно начинать с микропроблем (длительностью 5–7 минут), постепенно наращивая долю самостоятельного поиска до 70% учебного времени.</w:t>
      </w:r>
      <w:r>
        <w:rPr>
          <w:rFonts w:hint="default" w:ascii="Times New Roman" w:hAnsi="Times New Roman" w:cs="Times New Roman"/>
          <w:lang w:val="ru-RU"/>
        </w:rPr>
        <w:t xml:space="preserve"> П</w:t>
      </w:r>
      <w:r>
        <w:rPr>
          <w:rFonts w:hint="default" w:ascii="Times New Roman" w:hAnsi="Times New Roman" w:cs="Times New Roman"/>
        </w:rPr>
        <w:t xml:space="preserve">ерспективы развития концепции </w:t>
      </w:r>
      <w:r>
        <w:rPr>
          <w:rFonts w:hint="default" w:ascii="Times New Roman" w:hAnsi="Times New Roman" w:cs="Times New Roman"/>
          <w:lang w:val="ru-RU"/>
        </w:rPr>
        <w:t xml:space="preserve">также </w:t>
      </w:r>
      <w:r>
        <w:rPr>
          <w:rFonts w:hint="default" w:ascii="Times New Roman" w:hAnsi="Times New Roman" w:cs="Times New Roman"/>
        </w:rPr>
        <w:t>связаны с проектированием искусственных проблемных ситуаций в симуляционных средах и с обучением учащихся формулировать корректные запросы к ИИ-системам</w:t>
      </w:r>
      <w:r>
        <w:rPr>
          <w:rFonts w:hint="default" w:ascii="Times New Roman" w:hAnsi="Times New Roman" w:cs="Times New Roman"/>
          <w:lang w:val="ru-RU"/>
        </w:rPr>
        <w:t>.</w:t>
      </w:r>
    </w:p>
    <w:p w14:paraId="0BB9A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Итак</w:t>
      </w:r>
      <w:r>
        <w:rPr>
          <w:rFonts w:hint="default" w:ascii="Times New Roman" w:hAnsi="Times New Roman" w:cs="Times New Roman"/>
          <w:lang w:val="ru-RU"/>
        </w:rPr>
        <w:t>, р</w:t>
      </w:r>
      <w:r>
        <w:rPr>
          <w:rFonts w:ascii="Times New Roman" w:hAnsi="Times New Roman" w:cs="Times New Roman"/>
        </w:rPr>
        <w:t xml:space="preserve">езультаты  </w:t>
      </w:r>
      <w:r>
        <w:rPr>
          <w:rFonts w:ascii="Times New Roman" w:hAnsi="Times New Roman" w:cs="Times New Roman"/>
          <w:lang w:val="ru-RU"/>
        </w:rPr>
        <w:t>проведённого</w:t>
      </w:r>
      <w:r>
        <w:rPr>
          <w:rFonts w:hint="default" w:ascii="Times New Roman" w:hAnsi="Times New Roman" w:cs="Times New Roman"/>
          <w:lang w:val="ru-RU"/>
        </w:rPr>
        <w:t xml:space="preserve"> анализа </w:t>
      </w:r>
      <w:r>
        <w:rPr>
          <w:rFonts w:ascii="Times New Roman" w:hAnsi="Times New Roman" w:cs="Times New Roman"/>
        </w:rPr>
        <w:t xml:space="preserve"> демонстрируют  значительную педагогическую ценность концепции проблемного обучения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ru-RU"/>
        </w:rPr>
        <w:t>указывают</w:t>
      </w:r>
      <w:r>
        <w:rPr>
          <w:rFonts w:hint="default" w:ascii="Times New Roman" w:hAnsi="Times New Roman" w:cs="Times New Roman"/>
          <w:lang w:val="ru-RU"/>
        </w:rPr>
        <w:t xml:space="preserve"> на </w:t>
      </w:r>
      <w:r>
        <w:rPr>
          <w:rFonts w:ascii="Times New Roman" w:hAnsi="Times New Roman" w:cs="Times New Roman"/>
        </w:rPr>
        <w:t xml:space="preserve">многоаспектное влияние на развитие личности обучающегося. </w:t>
      </w:r>
    </w:p>
    <w:p w14:paraId="5791F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b/>
          <w:bCs/>
        </w:rPr>
      </w:pPr>
    </w:p>
    <w:p w14:paraId="555DF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Список литературы</w:t>
      </w:r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6CD838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Выготский Л. С.</w:t>
      </w:r>
      <w:r>
        <w:rPr>
          <w:rFonts w:hint="default" w:ascii="Times New Roman" w:hAnsi="Times New Roman" w:cs="Times New Roman"/>
        </w:rPr>
        <w:t> Собрание сочинений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: В 6.томах. Т.3: Проблемы развития психики ; Под. ред.А.М.Матюшкина; Акад. пед. наук СССР. — Москва : Образование-Педагогика, 1983. — 365 с..</w:t>
      </w:r>
    </w:p>
    <w:p w14:paraId="30949B2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Кудрявцев Т. В. Система проблемного обучения // Проблемное и программированное обучение / под ред. Т. В. Кудрявцева и А. М. Матюшкина. — М.: Изд‑во «Советская Россия», 1973. — 223 с.</w:t>
      </w:r>
    </w:p>
    <w:p w14:paraId="140BBF4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Леонтьев А.Н.</w:t>
      </w:r>
      <w:r>
        <w:rPr>
          <w:rFonts w:hint="default" w:ascii="Times New Roman" w:hAnsi="Times New Roman" w:cs="Times New Roman"/>
        </w:rPr>
        <w:t> Избранные психологические произведения: В 2. томах Избранные психологические произведения: В 2. томах. Т.1. — Москва : Образование-Педагогика, 1983. — 391 с.</w:t>
      </w:r>
    </w:p>
    <w:p w14:paraId="072C209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Менчинская Н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А</w:t>
      </w:r>
      <w:r>
        <w:rPr>
          <w:rFonts w:hint="default" w:ascii="Times New Roman" w:hAnsi="Times New Roman" w:cs="Times New Roman"/>
          <w:lang w:val="ru-RU"/>
        </w:rPr>
        <w:t xml:space="preserve">. </w:t>
      </w:r>
      <w:r>
        <w:rPr>
          <w:rFonts w:hint="default" w:ascii="Times New Roman" w:hAnsi="Times New Roman" w:cs="Times New Roman"/>
        </w:rPr>
        <w:t>Проблемы обучения, воспитания и психического развития ребенка : Избр. психол. тр.- Москва : Моск. психол.-соц. ин-т ; Воронеж : [МОДЭК], 2004. - 511 с</w:t>
      </w:r>
      <w:r>
        <w:rPr>
          <w:rFonts w:hint="default" w:ascii="Times New Roman" w:hAnsi="Times New Roman" w:cs="Times New Roman"/>
          <w:lang w:val="ru-RU"/>
        </w:rPr>
        <w:t>.</w:t>
      </w:r>
    </w:p>
    <w:p w14:paraId="0B1F583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Проблемное обучение [Текст] : прошлое, настоящее, будущее : коллективная монография : в 3 кн. / [А. М. Матюшкин и др. ; редкол.: Е. В. Ковалевская (отв. ред.) и др.]. - Нижневартовск : Изд-во Нижневартовского гос. гуманитарного ун-та, </w:t>
      </w:r>
      <w:r>
        <w:rPr>
          <w:rFonts w:hint="default" w:ascii="Times New Roman" w:hAnsi="Times New Roman" w:cs="Times New Roman"/>
          <w:lang w:val="ru-RU"/>
        </w:rPr>
        <w:t>-</w:t>
      </w:r>
      <w:r>
        <w:rPr>
          <w:rFonts w:hint="default" w:ascii="Times New Roman" w:hAnsi="Times New Roman" w:cs="Times New Roman"/>
        </w:rPr>
        <w:t xml:space="preserve"> 2019. - 309 с.</w:t>
      </w:r>
    </w:p>
    <w:p w14:paraId="1AB21B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Рубинштейн С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Л</w:t>
      </w:r>
      <w:r>
        <w:rPr>
          <w:rFonts w:hint="default" w:ascii="Times New Roman" w:hAnsi="Times New Roman" w:cs="Times New Roman"/>
        </w:rPr>
        <w:t>. Основы общей психологии. — Санкт-Петербург [и др.] : Питер, 2022. — 705</w:t>
      </w:r>
      <w:r>
        <w:rPr>
          <w:rFonts w:hint="default" w:ascii="Times New Roman" w:hAnsi="Times New Roman" w:cs="Times New Roman"/>
          <w:lang w:val="ru-RU"/>
        </w:rPr>
        <w:t>с.</w:t>
      </w:r>
    </w:p>
    <w:p w14:paraId="3ED8A0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7B404A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p w14:paraId="74BABA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lang w:val="ru-RU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9FCF8"/>
    <w:multiLevelType w:val="singleLevel"/>
    <w:tmpl w:val="A1A9FC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48"/>
    <w:rsid w:val="00681E48"/>
    <w:rsid w:val="00690213"/>
    <w:rsid w:val="00833B75"/>
    <w:rsid w:val="008C6171"/>
    <w:rsid w:val="00932A92"/>
    <w:rsid w:val="00A65BE1"/>
    <w:rsid w:val="00B93C6E"/>
    <w:rsid w:val="00DC34F5"/>
    <w:rsid w:val="00F80919"/>
    <w:rsid w:val="08290134"/>
    <w:rsid w:val="096C0084"/>
    <w:rsid w:val="1380270E"/>
    <w:rsid w:val="187F7C86"/>
    <w:rsid w:val="2C1461D8"/>
    <w:rsid w:val="324B2992"/>
    <w:rsid w:val="374A2DC5"/>
    <w:rsid w:val="41ED54D5"/>
    <w:rsid w:val="45696E85"/>
    <w:rsid w:val="484A3DA7"/>
    <w:rsid w:val="4B690C9B"/>
    <w:rsid w:val="4E6E3FBD"/>
    <w:rsid w:val="4F396F09"/>
    <w:rsid w:val="64A70ACB"/>
    <w:rsid w:val="715E368C"/>
    <w:rsid w:val="74917CCB"/>
    <w:rsid w:val="792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4463</Characters>
  <Lines>37</Lines>
  <Paragraphs>10</Paragraphs>
  <TotalTime>26</TotalTime>
  <ScaleCrop>false</ScaleCrop>
  <LinksUpToDate>false</LinksUpToDate>
  <CharactersWithSpaces>5235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2026-04-07T17:21:00Z</dcterms:created>
  <dc:creator>office 365 008</dc:creator>
  <cp:lastModifiedBy>WPS_1769431961</cp:lastModifiedBy>
  <dcterms:modified xsi:type="dcterms:W3CDTF">2026-04-08T13:48:08Z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E813D98D09AF41489CF82C4FE1C422B9_12</vt:lpwstr>
  </property>
</Properties>
</file>