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485" w:rsidRPr="00906C89" w:rsidRDefault="00E10822" w:rsidP="00906C89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6C89">
        <w:rPr>
          <w:rFonts w:ascii="Times New Roman" w:hAnsi="Times New Roman" w:cs="Times New Roman"/>
          <w:sz w:val="24"/>
          <w:szCs w:val="24"/>
          <w:shd w:val="clear" w:color="auto" w:fill="FFFFFF"/>
        </w:rPr>
        <w:t>ПРОФИЛАКТИКА ИНТЕРНЕТ-ЗАВИСИМОСТИ У ПОДРОСТКОВ КАК НАПРАВЛЕНИЕ ДЕЯТЕЛЬНОСТИ СОЦИАЛЬНОГО ПЕДАГОГА</w:t>
      </w:r>
    </w:p>
    <w:p w:rsidR="00906C89" w:rsidRDefault="00906C89" w:rsidP="00906C89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52B3C"/>
          <w:sz w:val="24"/>
          <w:szCs w:val="24"/>
          <w:shd w:val="clear" w:color="auto" w:fill="FFFFFF"/>
        </w:rPr>
      </w:pPr>
    </w:p>
    <w:p w:rsidR="00906C89" w:rsidRPr="00906C89" w:rsidRDefault="00906C89" w:rsidP="00906C8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bookmarkStart w:id="0" w:name="_GoBack"/>
      <w:proofErr w:type="spellStart"/>
      <w:r w:rsidRPr="00906C89">
        <w:rPr>
          <w:rFonts w:ascii="Times New Roman" w:eastAsia="Calibri" w:hAnsi="Times New Roman" w:cs="Times New Roman"/>
          <w:i/>
          <w:sz w:val="24"/>
          <w:szCs w:val="24"/>
        </w:rPr>
        <w:t>Нагоева</w:t>
      </w:r>
      <w:proofErr w:type="spellEnd"/>
      <w:r w:rsidRPr="00906C89">
        <w:rPr>
          <w:rFonts w:ascii="Times New Roman" w:eastAsia="Calibri" w:hAnsi="Times New Roman" w:cs="Times New Roman"/>
          <w:i/>
          <w:sz w:val="24"/>
          <w:szCs w:val="24"/>
        </w:rPr>
        <w:t xml:space="preserve"> Лолита Анатольевна</w:t>
      </w:r>
    </w:p>
    <w:bookmarkEnd w:id="0"/>
    <w:p w:rsidR="00906C89" w:rsidRPr="00906C89" w:rsidRDefault="00906C89" w:rsidP="00906C8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06C89">
        <w:rPr>
          <w:rFonts w:ascii="Times New Roman" w:eastAsia="Calibri" w:hAnsi="Times New Roman" w:cs="Times New Roman"/>
          <w:sz w:val="24"/>
          <w:szCs w:val="24"/>
        </w:rPr>
        <w:t>Адыгейский государственный университет, г. Майкоп</w:t>
      </w:r>
    </w:p>
    <w:p w:rsidR="00906C89" w:rsidRPr="00906C89" w:rsidRDefault="00906C89" w:rsidP="00906C8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06C89">
        <w:rPr>
          <w:rFonts w:ascii="Times New Roman" w:eastAsia="Calibri" w:hAnsi="Times New Roman" w:cs="Times New Roman"/>
          <w:sz w:val="24"/>
          <w:szCs w:val="24"/>
        </w:rPr>
        <w:t>Научный руководитель:</w:t>
      </w:r>
    </w:p>
    <w:p w:rsidR="00906C89" w:rsidRPr="00906C89" w:rsidRDefault="00906C89" w:rsidP="00906C8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06C89">
        <w:rPr>
          <w:rFonts w:ascii="Times New Roman" w:eastAsia="Calibri" w:hAnsi="Times New Roman" w:cs="Times New Roman"/>
          <w:sz w:val="24"/>
          <w:szCs w:val="24"/>
        </w:rPr>
        <w:t>Хашхова</w:t>
      </w:r>
      <w:proofErr w:type="spellEnd"/>
      <w:r w:rsidRPr="00906C89">
        <w:rPr>
          <w:rFonts w:ascii="Times New Roman" w:eastAsia="Calibri" w:hAnsi="Times New Roman" w:cs="Times New Roman"/>
          <w:sz w:val="24"/>
          <w:szCs w:val="24"/>
        </w:rPr>
        <w:t xml:space="preserve"> Дана </w:t>
      </w:r>
      <w:proofErr w:type="spellStart"/>
      <w:r w:rsidRPr="00906C89">
        <w:rPr>
          <w:rFonts w:ascii="Times New Roman" w:eastAsia="Calibri" w:hAnsi="Times New Roman" w:cs="Times New Roman"/>
          <w:sz w:val="24"/>
          <w:szCs w:val="24"/>
        </w:rPr>
        <w:t>Зурабовна</w:t>
      </w:r>
      <w:proofErr w:type="spellEnd"/>
    </w:p>
    <w:p w:rsidR="00906C89" w:rsidRDefault="00906C89" w:rsidP="00906C8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06C89">
        <w:rPr>
          <w:rFonts w:ascii="Times New Roman" w:eastAsia="Calibri" w:hAnsi="Times New Roman" w:cs="Times New Roman"/>
          <w:sz w:val="24"/>
          <w:szCs w:val="24"/>
        </w:rPr>
        <w:t>ассистент кафедры педагогики и социальной психологии</w:t>
      </w:r>
    </w:p>
    <w:p w:rsidR="00906C89" w:rsidRDefault="00906C89" w:rsidP="00906C8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06C89">
        <w:rPr>
          <w:rFonts w:ascii="Times New Roman" w:eastAsia="Calibri" w:hAnsi="Times New Roman" w:cs="Times New Roman"/>
          <w:sz w:val="24"/>
          <w:szCs w:val="24"/>
        </w:rPr>
        <w:t>Адыгейский государственный университет, г. Майкоп</w:t>
      </w:r>
    </w:p>
    <w:p w:rsidR="00906C89" w:rsidRDefault="00906C89" w:rsidP="00906C89">
      <w:pPr>
        <w:spacing w:before="40" w:after="20" w:line="240" w:lineRule="auto"/>
        <w:ind w:left="1134" w:right="1134"/>
        <w:jc w:val="right"/>
        <w:rPr>
          <w:rFonts w:ascii="Times New Roman" w:hAnsi="Times New Roman" w:cs="Times New Roman"/>
          <w:color w:val="052B3C"/>
          <w:sz w:val="24"/>
          <w:szCs w:val="24"/>
          <w:shd w:val="clear" w:color="auto" w:fill="FFFFFF"/>
        </w:rPr>
      </w:pPr>
    </w:p>
    <w:p w:rsidR="00906C89" w:rsidRPr="00906C89" w:rsidRDefault="00906C89" w:rsidP="00906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6C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Актуальность темы. Младший школьный возраст является </w:t>
      </w:r>
      <w:proofErr w:type="spellStart"/>
      <w:r w:rsidRPr="00906C89">
        <w:rPr>
          <w:rFonts w:ascii="Times New Roman" w:hAnsi="Times New Roman" w:cs="Times New Roman"/>
          <w:sz w:val="24"/>
          <w:szCs w:val="24"/>
          <w:shd w:val="clear" w:color="auto" w:fill="FFFFFF"/>
        </w:rPr>
        <w:t>сензитивным</w:t>
      </w:r>
      <w:proofErr w:type="spellEnd"/>
      <w:r w:rsidRPr="00906C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периодом для активного усвоения социальных норм, правил поведения и формирования коммуникативных навыков. Именно в это время семья продолжает оставаться одним из главных институтов социализации, а характер детско-родительских отношений во многом определяет успешность вхождения ребёнка в более широкий социум – школьный коллектив [2]. В условиях современной трансформации семейных ценностей, роста неполных семей и высокой занятости родителей проблема влияния стиля семейного воспитания на социальную адаптацию младших школьников приобретает особую значимость. Теоретический анализ психолого-педагогической литературы показывает, что дети, воспитывающиеся в разных семейных условиях, демонстрируют неодинаковый уровень школьной адаптации, конфликтности и самостоятельности, однако механизмы этого влияния требуют систематизации.</w:t>
      </w:r>
    </w:p>
    <w:p w:rsidR="00906C89" w:rsidRDefault="00906C89" w:rsidP="00906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6C89">
        <w:rPr>
          <w:rFonts w:ascii="Times New Roman" w:hAnsi="Times New Roman" w:cs="Times New Roman"/>
          <w:sz w:val="24"/>
          <w:szCs w:val="24"/>
          <w:shd w:val="clear" w:color="auto" w:fill="FFFFFF"/>
        </w:rPr>
        <w:t>Кроме того, в условиях тотальной цифровизации современного общества проблема интернет-зависимости подростков приобретает масштабный характер. Подростковый возраст является наиболее уязвимым периодом из-за незавершенности процессов формирования самосознания, эмоциональной нестабильности и стремления к социальной интеграции.</w:t>
      </w:r>
    </w:p>
    <w:p w:rsidR="00906C89" w:rsidRPr="00906C89" w:rsidRDefault="00906C89" w:rsidP="00906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6C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Степень разработанности. Проблема стилей семейного воспитания получила широкое освещение в работах зарубежных и отечественных психологов. Классические типологии предложены Д. </w:t>
      </w:r>
      <w:proofErr w:type="spellStart"/>
      <w:r w:rsidRPr="00906C89">
        <w:rPr>
          <w:rFonts w:ascii="Times New Roman" w:hAnsi="Times New Roman" w:cs="Times New Roman"/>
          <w:sz w:val="24"/>
          <w:szCs w:val="24"/>
          <w:shd w:val="clear" w:color="auto" w:fill="FFFFFF"/>
        </w:rPr>
        <w:t>Баумринд</w:t>
      </w:r>
      <w:proofErr w:type="spellEnd"/>
      <w:r w:rsidRPr="00906C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(авторитарный, авторитетный, попустительский стили) и дополнены Э.Г. Эйдемиллером и В. </w:t>
      </w:r>
      <w:proofErr w:type="spellStart"/>
      <w:r w:rsidRPr="00906C89">
        <w:rPr>
          <w:rFonts w:ascii="Times New Roman" w:hAnsi="Times New Roman" w:cs="Times New Roman"/>
          <w:sz w:val="24"/>
          <w:szCs w:val="24"/>
          <w:shd w:val="clear" w:color="auto" w:fill="FFFFFF"/>
        </w:rPr>
        <w:t>Юстицкисом</w:t>
      </w:r>
      <w:proofErr w:type="spellEnd"/>
      <w:r w:rsidRPr="00906C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виде анализа дисгармоничных типов воспитания [6]. Исследования Л.С. Выготского, Д.Б. Эльконина заложили основы понимания социализации в онтогенезе [1]. Современные работы (Н.О. Леоненко, 2021; Т.В. </w:t>
      </w:r>
      <w:proofErr w:type="spellStart"/>
      <w:r w:rsidRPr="00906C89">
        <w:rPr>
          <w:rFonts w:ascii="Times New Roman" w:hAnsi="Times New Roman" w:cs="Times New Roman"/>
          <w:sz w:val="24"/>
          <w:szCs w:val="24"/>
          <w:shd w:val="clear" w:color="auto" w:fill="FFFFFF"/>
        </w:rPr>
        <w:t>Архиреева</w:t>
      </w:r>
      <w:proofErr w:type="spellEnd"/>
      <w:r w:rsidRPr="00906C89">
        <w:rPr>
          <w:rFonts w:ascii="Times New Roman" w:hAnsi="Times New Roman" w:cs="Times New Roman"/>
          <w:sz w:val="24"/>
          <w:szCs w:val="24"/>
          <w:shd w:val="clear" w:color="auto" w:fill="FFFFFF"/>
        </w:rPr>
        <w:t>, 2020) подтверждают связь стиля воспитания с самооценкой и тревожностью детей [3; 5].</w:t>
      </w:r>
    </w:p>
    <w:p w:rsidR="00906C89" w:rsidRDefault="00906C89" w:rsidP="00906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6C89">
        <w:rPr>
          <w:rFonts w:ascii="Times New Roman" w:hAnsi="Times New Roman" w:cs="Times New Roman"/>
          <w:sz w:val="24"/>
          <w:szCs w:val="24"/>
          <w:shd w:val="clear" w:color="auto" w:fill="FFFFFF"/>
        </w:rPr>
        <w:t>Проблема интернет-</w:t>
      </w:r>
      <w:proofErr w:type="spellStart"/>
      <w:r w:rsidRPr="00906C89">
        <w:rPr>
          <w:rFonts w:ascii="Times New Roman" w:hAnsi="Times New Roman" w:cs="Times New Roman"/>
          <w:sz w:val="24"/>
          <w:szCs w:val="24"/>
          <w:shd w:val="clear" w:color="auto" w:fill="FFFFFF"/>
        </w:rPr>
        <w:t>аддикции</w:t>
      </w:r>
      <w:proofErr w:type="spellEnd"/>
      <w:r w:rsidRPr="00906C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начала активно изучаться с конца XX века (И. </w:t>
      </w:r>
      <w:proofErr w:type="spellStart"/>
      <w:r w:rsidRPr="00906C89">
        <w:rPr>
          <w:rFonts w:ascii="Times New Roman" w:hAnsi="Times New Roman" w:cs="Times New Roman"/>
          <w:sz w:val="24"/>
          <w:szCs w:val="24"/>
          <w:shd w:val="clear" w:color="auto" w:fill="FFFFFF"/>
        </w:rPr>
        <w:t>Голдберг</w:t>
      </w:r>
      <w:proofErr w:type="spellEnd"/>
      <w:r w:rsidRPr="00906C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К. Янг). В отечественной науке значительный вклад в изучение феномена внесли А.Е. </w:t>
      </w:r>
      <w:proofErr w:type="spellStart"/>
      <w:r w:rsidRPr="00906C89">
        <w:rPr>
          <w:rFonts w:ascii="Times New Roman" w:hAnsi="Times New Roman" w:cs="Times New Roman"/>
          <w:sz w:val="24"/>
          <w:szCs w:val="24"/>
          <w:shd w:val="clear" w:color="auto" w:fill="FFFFFF"/>
        </w:rPr>
        <w:t>Войскунский</w:t>
      </w:r>
      <w:proofErr w:type="spellEnd"/>
      <w:r w:rsidRPr="00906C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(психологические аспекты), В.А. Лоскутова, В.Л. Малыгин. Несмотря на наличие множества исследований, практические аспекты именно социально-педагогической деятельности, направленной на превенцию зависимости в школьной среде, требуют дальнейшей систематизации и адаптации к современным социальным сетям и игровым платформам.</w:t>
      </w:r>
    </w:p>
    <w:p w:rsidR="00906C89" w:rsidRPr="00906C89" w:rsidRDefault="00906C89" w:rsidP="00906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6C89">
        <w:rPr>
          <w:rFonts w:ascii="Times New Roman" w:hAnsi="Times New Roman" w:cs="Times New Roman"/>
          <w:sz w:val="24"/>
          <w:szCs w:val="24"/>
          <w:shd w:val="clear" w:color="auto" w:fill="FFFFFF"/>
        </w:rPr>
        <w:t>Цель нашего исследования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</w:t>
      </w:r>
      <w:r w:rsidRPr="00906C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выявить и теоретически обосновать: а) характер влияния семейного стиля воспитания на социализацию детей младшего школьного возраста; б) содержание и формы деятельности социального педагога по профилактике интернет-зависимости у подростков.</w:t>
      </w:r>
    </w:p>
    <w:p w:rsidR="00906C89" w:rsidRPr="00906C89" w:rsidRDefault="00906C89" w:rsidP="00906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6C89">
        <w:rPr>
          <w:rFonts w:ascii="Times New Roman" w:hAnsi="Times New Roman" w:cs="Times New Roman"/>
          <w:sz w:val="24"/>
          <w:szCs w:val="24"/>
          <w:shd w:val="clear" w:color="auto" w:fill="FFFFFF"/>
        </w:rPr>
        <w:t>Задачи:</w:t>
      </w:r>
    </w:p>
    <w:p w:rsidR="00906C89" w:rsidRPr="00906C89" w:rsidRDefault="00906C89" w:rsidP="00906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</w:t>
      </w:r>
      <w:r w:rsidRPr="00906C89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Провести анализ психолого-педагогической литературы по проблеме стилей воспитания и социализации младших школьников.</w:t>
      </w:r>
    </w:p>
    <w:p w:rsidR="00906C89" w:rsidRPr="00906C89" w:rsidRDefault="00906C89" w:rsidP="00906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</w:t>
      </w:r>
      <w:r w:rsidRPr="00906C89">
        <w:rPr>
          <w:rFonts w:ascii="Times New Roman" w:hAnsi="Times New Roman" w:cs="Times New Roman"/>
          <w:sz w:val="24"/>
          <w:szCs w:val="24"/>
          <w:shd w:val="clear" w:color="auto" w:fill="FFFFFF"/>
        </w:rPr>
        <w:t>Теоретически обосновать взаимосвязь между различными стилями воспитания и показателями социальной адаптации.</w:t>
      </w:r>
    </w:p>
    <w:p w:rsidR="00906C89" w:rsidRPr="00906C89" w:rsidRDefault="00906C89" w:rsidP="00906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3. </w:t>
      </w:r>
      <w:r w:rsidRPr="00906C89">
        <w:rPr>
          <w:rFonts w:ascii="Times New Roman" w:hAnsi="Times New Roman" w:cs="Times New Roman"/>
          <w:sz w:val="24"/>
          <w:szCs w:val="24"/>
          <w:shd w:val="clear" w:color="auto" w:fill="FFFFFF"/>
        </w:rPr>
        <w:t>Выявить причины возникновения интернет-зависимости в подростковом возрасте на основе анализа научных источников.</w:t>
      </w:r>
    </w:p>
    <w:p w:rsidR="00906C89" w:rsidRPr="00906C89" w:rsidRDefault="00906C89" w:rsidP="00906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</w:t>
      </w:r>
      <w:r w:rsidRPr="00906C89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Определить основные направления работы социального педагога по профилактике интернет-</w:t>
      </w:r>
      <w:proofErr w:type="spellStart"/>
      <w:r w:rsidRPr="00906C89">
        <w:rPr>
          <w:rFonts w:ascii="Times New Roman" w:hAnsi="Times New Roman" w:cs="Times New Roman"/>
          <w:sz w:val="24"/>
          <w:szCs w:val="24"/>
          <w:shd w:val="clear" w:color="auto" w:fill="FFFFFF"/>
        </w:rPr>
        <w:t>аддикции</w:t>
      </w:r>
      <w:proofErr w:type="spellEnd"/>
      <w:r w:rsidRPr="00906C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предложить комплекс профилактических мероприятий.</w:t>
      </w:r>
    </w:p>
    <w:p w:rsidR="00906C89" w:rsidRPr="00906C89" w:rsidRDefault="00906C89" w:rsidP="00906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</w:t>
      </w:r>
      <w:r w:rsidRPr="00906C89">
        <w:rPr>
          <w:rFonts w:ascii="Times New Roman" w:hAnsi="Times New Roman" w:cs="Times New Roman"/>
          <w:sz w:val="24"/>
          <w:szCs w:val="24"/>
          <w:shd w:val="clear" w:color="auto" w:fill="FFFFFF"/>
        </w:rPr>
        <w:t>Разработать рекомендации для родителей по оптимизации воспитательных воздействий, вытекающие из теоретического анализа.</w:t>
      </w:r>
    </w:p>
    <w:p w:rsidR="00906C89" w:rsidRPr="00906C89" w:rsidRDefault="00906C89" w:rsidP="00906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6C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Методы. Теоретические: анализ, синтез, обобщение научно-педагогической литературы по проблемам семейного воспитания, социализации и интернет-зависимости. Методологической основой выступают культурно-историческая концепция Л.С. Выготского, теория социализации Д.Б. Эльконина, а также подходы к профилактике </w:t>
      </w:r>
      <w:proofErr w:type="spellStart"/>
      <w:r w:rsidRPr="00906C89">
        <w:rPr>
          <w:rFonts w:ascii="Times New Roman" w:hAnsi="Times New Roman" w:cs="Times New Roman"/>
          <w:sz w:val="24"/>
          <w:szCs w:val="24"/>
          <w:shd w:val="clear" w:color="auto" w:fill="FFFFFF"/>
        </w:rPr>
        <w:t>аддиктивного</w:t>
      </w:r>
      <w:proofErr w:type="spellEnd"/>
      <w:r w:rsidRPr="00906C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поведения в социальной педагогике.</w:t>
      </w:r>
    </w:p>
    <w:p w:rsidR="00906C89" w:rsidRPr="00906C89" w:rsidRDefault="00906C89" w:rsidP="00906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6C89">
        <w:rPr>
          <w:rFonts w:ascii="Times New Roman" w:hAnsi="Times New Roman" w:cs="Times New Roman"/>
          <w:sz w:val="24"/>
          <w:szCs w:val="24"/>
          <w:shd w:val="clear" w:color="auto" w:fill="FFFFFF"/>
        </w:rPr>
        <w:t>Научные результаты и теоретические выводы.</w:t>
      </w:r>
    </w:p>
    <w:p w:rsidR="00906C89" w:rsidRPr="00906C89" w:rsidRDefault="00906C89" w:rsidP="00906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6C89">
        <w:rPr>
          <w:rFonts w:ascii="Times New Roman" w:hAnsi="Times New Roman" w:cs="Times New Roman"/>
          <w:sz w:val="24"/>
          <w:szCs w:val="24"/>
          <w:shd w:val="clear" w:color="auto" w:fill="FFFFFF"/>
        </w:rPr>
        <w:t>По проблеме влияния стиля семейного воспитания на социализацию младших школьников:</w:t>
      </w:r>
    </w:p>
    <w:p w:rsidR="00906C89" w:rsidRPr="00906C89" w:rsidRDefault="00906C89" w:rsidP="00906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6C89">
        <w:rPr>
          <w:rFonts w:ascii="Times New Roman" w:hAnsi="Times New Roman" w:cs="Times New Roman"/>
          <w:sz w:val="24"/>
          <w:szCs w:val="24"/>
          <w:shd w:val="clear" w:color="auto" w:fill="FFFFFF"/>
        </w:rPr>
        <w:t>В результате теоретического анализа установлено следующее:</w:t>
      </w:r>
    </w:p>
    <w:p w:rsidR="00906C89" w:rsidRDefault="00906C89" w:rsidP="00906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</w:t>
      </w:r>
      <w:r w:rsidRPr="00906C89">
        <w:rPr>
          <w:rFonts w:ascii="Times New Roman" w:hAnsi="Times New Roman" w:cs="Times New Roman"/>
          <w:sz w:val="24"/>
          <w:szCs w:val="24"/>
          <w:shd w:val="clear" w:color="auto" w:fill="FFFFFF"/>
        </w:rPr>
        <w:t>Авторитарный стиль воспитания (характеризующийся жестким контролем, требовательностью без объяснения причин) в психолого-педагогической литературе связывается с низкой социальной инициативой, повышенной тревожностью и трудностями в установлении дружеских контактов у младших школьников.</w:t>
      </w:r>
    </w:p>
    <w:p w:rsidR="00906C89" w:rsidRPr="00906C89" w:rsidRDefault="00906C89" w:rsidP="00906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</w:t>
      </w:r>
      <w:r w:rsidRPr="00906C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Попустительский стиль (отсутствие контроля и требований, вседозволенность) приводит, согласно исследованиям, к несформированности волевой регуляции, неспособности следовать школьным правилам и эгоцентрической позиции в общении. </w:t>
      </w:r>
    </w:p>
    <w:p w:rsidR="00906C89" w:rsidRPr="00906C89" w:rsidRDefault="00906C89" w:rsidP="00906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r w:rsidRPr="00906C89">
        <w:rPr>
          <w:rFonts w:ascii="Times New Roman" w:hAnsi="Times New Roman" w:cs="Times New Roman"/>
          <w:sz w:val="24"/>
          <w:szCs w:val="24"/>
          <w:shd w:val="clear" w:color="auto" w:fill="FFFFFF"/>
        </w:rPr>
        <w:t>Демократический (авторитетный) стиль (сочетание теплоты, поддержки и разумных требований с объяснением правил) создаёт, как показано в работах большинства авторов, наиболее благоприятные условия для социализации. По проблеме профилактики интернет-зависимости у подростков:</w:t>
      </w:r>
    </w:p>
    <w:p w:rsidR="00906C89" w:rsidRPr="00906C89" w:rsidRDefault="00906C89" w:rsidP="00906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6C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Теоретический анализ позволяет утверждать, что профилактическая деятельность социального педагога должна носить системный характер и включать три уровня: первичную (работа со всеми учащимися), вторичную (группа риска) и третичную (работа с зависимыми) профилактику. </w:t>
      </w:r>
    </w:p>
    <w:p w:rsidR="00906C89" w:rsidRDefault="00906C89" w:rsidP="00906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6C89">
        <w:rPr>
          <w:rFonts w:ascii="Times New Roman" w:hAnsi="Times New Roman" w:cs="Times New Roman"/>
          <w:sz w:val="24"/>
          <w:szCs w:val="24"/>
          <w:shd w:val="clear" w:color="auto" w:fill="FFFFFF"/>
        </w:rPr>
        <w:t>Общий вывод. Теоретический анализ позволяет утверждать, что успешная социализация детей на разных возрастных этапах (младший школьный и подростковый) зависит от двух групп факторов: а) стиля семейного воспитания (значимого предиктора адаптации к школьным нормам и межличностному взаимодействию) и б) профилактической работы в образовательной среде, направленной на формирование у подростков внутренней устойчивости и навыков «реального» социального взаимодействия, а не только на запретительные меры. Целенаправленная работа с родителями по переходу к демократическому стилю воспитания в сочетании с системной деятельностью социального педагога по профилактике интернет-зависимости способствует гармоничному социальному развитию детей и подростков в условиях современного цифрового общества.</w:t>
      </w:r>
    </w:p>
    <w:p w:rsidR="00906C89" w:rsidRDefault="00906C89" w:rsidP="00906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06C89" w:rsidRDefault="00C908D3" w:rsidP="00906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89">
        <w:rPr>
          <w:rFonts w:ascii="Times New Roman" w:hAnsi="Times New Roman" w:cs="Times New Roman"/>
          <w:sz w:val="24"/>
          <w:szCs w:val="24"/>
          <w:shd w:val="clear" w:color="auto" w:fill="FFFFFF"/>
        </w:rPr>
        <w:t>Список литературы</w:t>
      </w:r>
      <w:r w:rsidR="00906C89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906C89" w:rsidRDefault="00C908D3" w:rsidP="00906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</w:t>
      </w:r>
      <w:proofErr w:type="spellStart"/>
      <w:r w:rsidRPr="00906C89">
        <w:rPr>
          <w:rFonts w:ascii="Times New Roman" w:hAnsi="Times New Roman" w:cs="Times New Roman"/>
          <w:sz w:val="24"/>
          <w:szCs w:val="24"/>
          <w:shd w:val="clear" w:color="auto" w:fill="FFFFFF"/>
        </w:rPr>
        <w:t>Войскунский</w:t>
      </w:r>
      <w:proofErr w:type="spellEnd"/>
      <w:r w:rsidRPr="00906C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А. Е. Психология и Интернет. М.: Акрополь, 2010.</w:t>
      </w:r>
    </w:p>
    <w:p w:rsidR="00906C89" w:rsidRDefault="00C908D3" w:rsidP="00906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89">
        <w:rPr>
          <w:rFonts w:ascii="Times New Roman" w:hAnsi="Times New Roman" w:cs="Times New Roman"/>
          <w:sz w:val="24"/>
          <w:szCs w:val="24"/>
          <w:shd w:val="clear" w:color="auto" w:fill="FFFFFF"/>
        </w:rPr>
        <w:t>2. Малыгин В. Л. Интернет-зависимое поведение у подростков. Клиника, диагностика, профилактика. М.: МГМСУ, 2010.</w:t>
      </w:r>
    </w:p>
    <w:p w:rsidR="00906C89" w:rsidRDefault="00C908D3" w:rsidP="00906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3. Плешаков В. А. </w:t>
      </w:r>
      <w:proofErr w:type="spellStart"/>
      <w:r w:rsidRPr="00906C89">
        <w:rPr>
          <w:rFonts w:ascii="Times New Roman" w:hAnsi="Times New Roman" w:cs="Times New Roman"/>
          <w:sz w:val="24"/>
          <w:szCs w:val="24"/>
          <w:shd w:val="clear" w:color="auto" w:fill="FFFFFF"/>
        </w:rPr>
        <w:t>Киберсоциализация</w:t>
      </w:r>
      <w:proofErr w:type="spellEnd"/>
      <w:r w:rsidRPr="00906C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человека: от </w:t>
      </w:r>
      <w:proofErr w:type="spellStart"/>
      <w:r w:rsidRPr="00906C89">
        <w:rPr>
          <w:rFonts w:ascii="Times New Roman" w:hAnsi="Times New Roman" w:cs="Times New Roman"/>
          <w:sz w:val="24"/>
          <w:szCs w:val="24"/>
          <w:shd w:val="clear" w:color="auto" w:fill="FFFFFF"/>
        </w:rPr>
        <w:t>Homo</w:t>
      </w:r>
      <w:proofErr w:type="spellEnd"/>
      <w:r w:rsidRPr="00906C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06C89">
        <w:rPr>
          <w:rFonts w:ascii="Times New Roman" w:hAnsi="Times New Roman" w:cs="Times New Roman"/>
          <w:sz w:val="24"/>
          <w:szCs w:val="24"/>
          <w:shd w:val="clear" w:color="auto" w:fill="FFFFFF"/>
        </w:rPr>
        <w:t>Sapiens</w:t>
      </w:r>
      <w:proofErr w:type="spellEnd"/>
      <w:r w:rsidRPr="00906C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Pr="00906C89">
        <w:rPr>
          <w:rFonts w:ascii="Times New Roman" w:hAnsi="Times New Roman" w:cs="Times New Roman"/>
          <w:sz w:val="24"/>
          <w:szCs w:val="24"/>
          <w:shd w:val="clear" w:color="auto" w:fill="FFFFFF"/>
        </w:rPr>
        <w:t>Homo</w:t>
      </w:r>
      <w:proofErr w:type="spellEnd"/>
      <w:r w:rsidRPr="00906C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06C89">
        <w:rPr>
          <w:rFonts w:ascii="Times New Roman" w:hAnsi="Times New Roman" w:cs="Times New Roman"/>
          <w:sz w:val="24"/>
          <w:szCs w:val="24"/>
          <w:shd w:val="clear" w:color="auto" w:fill="FFFFFF"/>
        </w:rPr>
        <w:t>Cyberus</w:t>
      </w:r>
      <w:proofErr w:type="spellEnd"/>
      <w:r w:rsidRPr="00906C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М.: МПГУ, 2012. </w:t>
      </w:r>
    </w:p>
    <w:p w:rsidR="009009E9" w:rsidRPr="00906C89" w:rsidRDefault="00C908D3" w:rsidP="00906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C89">
        <w:rPr>
          <w:rFonts w:ascii="Times New Roman" w:hAnsi="Times New Roman" w:cs="Times New Roman"/>
          <w:sz w:val="24"/>
          <w:szCs w:val="24"/>
          <w:shd w:val="clear" w:color="auto" w:fill="FFFFFF"/>
        </w:rPr>
        <w:t>4. Технологии социальной работы с детьми и подростками: учеб. пособие / под ред. И.А. Ковалевой. СПб.: Речь, 2015.</w:t>
      </w:r>
    </w:p>
    <w:p w:rsidR="00C908D3" w:rsidRPr="00906C89" w:rsidRDefault="00C908D3" w:rsidP="00906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08D3" w:rsidRPr="00906C89" w:rsidRDefault="00C908D3" w:rsidP="00906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908D3" w:rsidRPr="00906C89" w:rsidSect="00900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560752"/>
    <w:multiLevelType w:val="hybridMultilevel"/>
    <w:tmpl w:val="86EA698E"/>
    <w:lvl w:ilvl="0" w:tplc="EE34E5C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822"/>
    <w:rsid w:val="002C2485"/>
    <w:rsid w:val="009009E9"/>
    <w:rsid w:val="00906C89"/>
    <w:rsid w:val="00C908D3"/>
    <w:rsid w:val="00E1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68F17"/>
  <w15:chartTrackingRefBased/>
  <w15:docId w15:val="{91A40746-60B7-4276-91FB-E5719E67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Lolita</dc:creator>
  <cp:keywords/>
  <dc:description/>
  <cp:lastModifiedBy>1</cp:lastModifiedBy>
  <cp:revision>2</cp:revision>
  <dcterms:created xsi:type="dcterms:W3CDTF">2026-04-05T14:16:00Z</dcterms:created>
  <dcterms:modified xsi:type="dcterms:W3CDTF">2026-04-06T09:07:00Z</dcterms:modified>
</cp:coreProperties>
</file>