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6CA8" w14:textId="432CC25E" w:rsidR="001A2F56" w:rsidRPr="007B3C14" w:rsidRDefault="00D308F5" w:rsidP="00D308F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3C14">
        <w:rPr>
          <w:rFonts w:ascii="Times New Roman" w:hAnsi="Times New Roman" w:cs="Times New Roman"/>
          <w:bCs/>
          <w:sz w:val="24"/>
          <w:szCs w:val="24"/>
        </w:rPr>
        <w:t>ВЛИЯНИЕ СТИЛЯ СЕМЕЙНОГО ВОСПИТАНИЯ НА ФОРМИРОВАНИЕ ДЕВИАНТНОГО ПОВЕДЕНИЯ У ПОДРОСТКОВ</w:t>
      </w:r>
    </w:p>
    <w:p w14:paraId="3EAB43F0" w14:textId="6D1E0CA1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7B3C14">
        <w:rPr>
          <w:rFonts w:ascii="Times New Roman" w:eastAsia="Calibri" w:hAnsi="Times New Roman" w:cs="Times New Roman"/>
          <w:i/>
          <w:sz w:val="24"/>
          <w:szCs w:val="24"/>
        </w:rPr>
        <w:t>Тиховская</w:t>
      </w:r>
      <w:proofErr w:type="spellEnd"/>
      <w:r w:rsidRPr="007B3C14">
        <w:rPr>
          <w:rFonts w:ascii="Times New Roman" w:eastAsia="Calibri" w:hAnsi="Times New Roman" w:cs="Times New Roman"/>
          <w:i/>
          <w:sz w:val="24"/>
          <w:szCs w:val="24"/>
        </w:rPr>
        <w:t xml:space="preserve"> Екатерина Романовна</w:t>
      </w:r>
    </w:p>
    <w:p w14:paraId="4B5A2DCC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Адыгейский государственный университет, г. Майкоп</w:t>
      </w:r>
    </w:p>
    <w:p w14:paraId="5D9BBC41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Научный руководитель:</w:t>
      </w:r>
    </w:p>
    <w:p w14:paraId="3A91FEF4" w14:textId="17CAD76A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Демкина Елена Владимировна</w:t>
      </w:r>
    </w:p>
    <w:p w14:paraId="0DEE9B5A" w14:textId="40A51BB1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заведующий кафедрой педагогики и социальной психологии</w:t>
      </w:r>
    </w:p>
    <w:p w14:paraId="15CA94D4" w14:textId="77777777" w:rsidR="007B3C14" w:rsidRPr="007B3C14" w:rsidRDefault="007B3C14" w:rsidP="007B3C14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B3C14">
        <w:rPr>
          <w:rFonts w:ascii="Times New Roman" w:eastAsia="Calibri" w:hAnsi="Times New Roman" w:cs="Times New Roman"/>
          <w:sz w:val="24"/>
          <w:szCs w:val="24"/>
        </w:rPr>
        <w:t>Адыгейский государственный университет, г. Майкоп</w:t>
      </w:r>
    </w:p>
    <w:p w14:paraId="7527FC9B" w14:textId="77777777" w:rsidR="00D308F5" w:rsidRPr="007B3C14" w:rsidRDefault="00D308F5" w:rsidP="0066238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1E434" w14:textId="705AC37F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Семья является самым первым социальным институтом, где ребёнок приобретает нравственные ценности, умения, навыки и различные привычки, которые потом влияют на его дальнейшую жизнь. Именно в семейной среде происходит первичная социализация, из которой ребёнок берёт модели поведения, основы мировоззрения и навыки коммуникации. Поэтому стиль воспитания, который выбирают родители, напрямую влияет на восприятие подростком окружающего мира и самого себя. Особое значение семейное воспитание приобретает в подростковом возрасте, когда ребёнок находится в кризисном периоде становления идентичности, поиска своего места в социуме и сепарации от родителей. В этот период дисгармоничные родительские практики могут стать катализатором формирования девиантного поведения.</w:t>
      </w:r>
    </w:p>
    <w:p w14:paraId="308505F2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 xml:space="preserve">В 1980–1990-е годы И. С. Кон и другие учёные углубили понимание подросткового возраста как критического периода формирования идентичности, когда семья играет решающую роль в профилактике или провоцировании девиаций [2]. Работы Л. Я. Олиференко, Т. И. Шульги и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. Ф. Дементьевой заложили основы социально-педагогической поддержки детей группы риска, подчеркнув необходимость комплексного подхода к работе с семьёй [3]. Современные исследования, в том числе отражённые в методических рекомендациях под редакцией С. В. Березиной, акцентируют внимание на том, что именно неблагоприятные семейные условия (эмоциональное отвержение,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гиперопека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гипоопека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>, противоречивое воспитание) являются ведущими факторами риска формирования отклоняющегося поведения у подростков [6].</w:t>
      </w:r>
    </w:p>
    <w:p w14:paraId="4C29AE0A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Кроме того, нормативно-правовая база Российской Федерации, в частности Федеральный закон «Об основах системы профилактики безнадзорности и правонарушений несовершеннолетних», признаёт семью ключевым субъектом профилактики девиантного поведения и подчёркивает необходимость оказания психолого-педагогической помощи родителям [5]. Однако, несмотря на значительное количество теоретических и эмпирических исследований, остаётся открытым вопрос о том, каким образом конкретные дисгармоничные стили воспитания трансформируются в устойчивые паттерны девиантного поведения подростка. Данное обстоятельство определяет актуальность и цель настоящего теоретического исследования.</w:t>
      </w:r>
    </w:p>
    <w:p w14:paraId="738FF413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Целью данной работы является выявление закономерностей влияния стиля семейного воспитания на формирование девиантного поведения у подростков на основе анализа психолого-педагогической литературы.</w:t>
      </w:r>
    </w:p>
    <w:p w14:paraId="5A24BBB1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Для достижения требуемой цели поставлены следующие задачи:</w:t>
      </w:r>
    </w:p>
    <w:p w14:paraId="3B605FEC" w14:textId="20BBF44F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DC44A0">
        <w:rPr>
          <w:rFonts w:ascii="Times New Roman" w:hAnsi="Times New Roman" w:cs="Times New Roman"/>
          <w:sz w:val="24"/>
          <w:szCs w:val="24"/>
        </w:rPr>
        <w:t>проанализировать теоретические подходы к понятию девиантного поведения в отечественной и зарубежной науке [2; 6];</w:t>
      </w:r>
    </w:p>
    <w:p w14:paraId="489BB6B7" w14:textId="77F6A8E9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DC44A0">
        <w:rPr>
          <w:rFonts w:ascii="Times New Roman" w:hAnsi="Times New Roman" w:cs="Times New Roman"/>
          <w:sz w:val="24"/>
          <w:szCs w:val="24"/>
        </w:rPr>
        <w:t>сравнить классификации основных стилей семейного воспитания, предложенные разными авторами [1; 4];</w:t>
      </w:r>
    </w:p>
    <w:p w14:paraId="32C48639" w14:textId="2497CFD8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DC44A0">
        <w:rPr>
          <w:rFonts w:ascii="Times New Roman" w:hAnsi="Times New Roman" w:cs="Times New Roman"/>
          <w:sz w:val="24"/>
          <w:szCs w:val="24"/>
        </w:rPr>
        <w:t>выявить механизмы трансформации дисгармоничных родительских практик в девиантные поведенческие паттерны подростков [3; 6];</w:t>
      </w:r>
    </w:p>
    <w:p w14:paraId="0B5F1D85" w14:textId="5D92805D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DC44A0">
        <w:rPr>
          <w:rFonts w:ascii="Times New Roman" w:hAnsi="Times New Roman" w:cs="Times New Roman"/>
          <w:sz w:val="24"/>
          <w:szCs w:val="24"/>
        </w:rPr>
        <w:t>разработать теоретически обоснованные рекомендации для профилактики девиантного поведения через коррекцию родительских практик [5; 6].</w:t>
      </w:r>
    </w:p>
    <w:p w14:paraId="15CC0D63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lastRenderedPageBreak/>
        <w:t>Методологическую основу исследования составили теоретические методы: анализ и синтез отечественной и зарубежной литературы по проблеме влияния семейного воспитания на поведение подростков; сравнительно-сопоставительный анализ различных подходов к классификации стилей воспитания; обобщение основных механизмов формирования девиантного поведения в подростковом возрасте, описанных в научных источниках [1; 2; 3; 4; 6].</w:t>
      </w:r>
    </w:p>
    <w:p w14:paraId="03A7D3AC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Перейдём к изложению основных теоретических результатов. В результате проведённого теоретического анализа установлено, что стиль семейного воспитания является определяющим фактором в формировании поведенческих паттернов у подростков [4; 6].</w:t>
      </w:r>
    </w:p>
    <w:p w14:paraId="5E126D0B" w14:textId="58534820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 xml:space="preserve">Авторитарный стиль (жёсткий контроль, подавление самостоятельности, частые наказания, эмоциональная холодность) создаёт предпосылки для проявления агрессивного поведения и склонности к правонарушениям [1; 6]. Подросток, воспитанный в таких условиях, либо бунтует, демонстрируя оппозиционное и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делинквентное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 поведение, либо становится забитым, тревожным и склонным к аутоагрессии [2; 4]. </w:t>
      </w:r>
    </w:p>
    <w:p w14:paraId="5FB7615D" w14:textId="0E02D363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 xml:space="preserve">Либеральный (попустительский) стиль (отсутствие требований и контроля, вседозволенность, недостаток внимания к ребёнку) способствует формированию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компульсивного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 поведения, импульсивности и неспособности к волевой регуляции [3; 6]. </w:t>
      </w:r>
    </w:p>
    <w:p w14:paraId="55E67E74" w14:textId="1D7435B0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 xml:space="preserve">Демократический (авторитетный) стиль признан наиболее благоприятным для гармоничного развития личности подростка [1; 6]. Он сочетает разумный контроль с эмоциональной поддержкой, уважением к личности ребёнка и открытым диалогом [4]. </w:t>
      </w:r>
    </w:p>
    <w:p w14:paraId="5A512E7F" w14:textId="4A0593A4" w:rsidR="00DC44A0" w:rsidRPr="00DC44A0" w:rsidRDefault="00DC44A0" w:rsidP="00D46F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 xml:space="preserve">Таким образом, проведённый теоретический анализ позволяет сформулировать следующие выводы. Стиль семейного воспитания является ключевым предиктором формирования как нормативного, так и девиантного поведения подростка. Авторитарный и либеральный стили создают благоприятную почву для развития различных форм отклоняющегося поведения — от агрессии и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делинквентности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 до зависимостей и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аутоагрессии .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Демократический стиль, напротив, выполняет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протективную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 функцию, снижая риски девиаций [5; 6].</w:t>
      </w:r>
      <w:r w:rsidR="00D46F5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C44A0">
        <w:rPr>
          <w:rFonts w:ascii="Times New Roman" w:hAnsi="Times New Roman" w:cs="Times New Roman"/>
          <w:sz w:val="24"/>
          <w:szCs w:val="24"/>
        </w:rPr>
        <w:t>В качестве рекомендаций для профилактики девиантного поведения через коррекцию родительских практик можно предложить следующие направления: обучение родителей навыкам активного слушания и эмоциональной поддержки подростка; информирование о последствиях авторитарного и либерального воспитания; развитие умения устанавливать разумные границы и правила без подавления самостоятельности; организация совместной досуговой деятельности для укрепления детско-родительских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71A84F" w14:textId="7777777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52C74C" w14:textId="650ACD5B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4A0">
        <w:rPr>
          <w:rFonts w:ascii="Times New Roman" w:hAnsi="Times New Roman" w:cs="Times New Roman"/>
          <w:sz w:val="24"/>
          <w:szCs w:val="24"/>
        </w:rPr>
        <w:t>Список литературы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8B49E54" w14:textId="4D4FC987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C44A0">
        <w:rPr>
          <w:rFonts w:ascii="Times New Roman" w:hAnsi="Times New Roman" w:cs="Times New Roman"/>
          <w:sz w:val="24"/>
          <w:szCs w:val="24"/>
        </w:rPr>
        <w:t xml:space="preserve">Варга А. Я. Введение в системную семейную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психотерапию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учебное пособие. —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Когито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>-Центр, 2019. — 182 с.</w:t>
      </w:r>
    </w:p>
    <w:p w14:paraId="696E5E3D" w14:textId="207EA595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C44A0">
        <w:rPr>
          <w:rFonts w:ascii="Times New Roman" w:hAnsi="Times New Roman" w:cs="Times New Roman"/>
          <w:sz w:val="24"/>
          <w:szCs w:val="24"/>
        </w:rPr>
        <w:t xml:space="preserve">Кон И. С. Психология ранней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юности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книга для учителя. —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Просвещение, 1989. — 255 с.</w:t>
      </w:r>
    </w:p>
    <w:p w14:paraId="1DF3A155" w14:textId="48E011A3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C44A0">
        <w:rPr>
          <w:rFonts w:ascii="Times New Roman" w:hAnsi="Times New Roman" w:cs="Times New Roman"/>
          <w:sz w:val="24"/>
          <w:szCs w:val="24"/>
        </w:rPr>
        <w:t xml:space="preserve">Олиференко Л. Я., Шульга Т. И., Дементьева И. Ф. Социально-педагогическая поддержка детей группы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риска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учебное пособие. —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Academia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>, 2020. — 240 с.</w:t>
      </w:r>
    </w:p>
    <w:p w14:paraId="3FBBF894" w14:textId="36895922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C44A0">
        <w:rPr>
          <w:rFonts w:ascii="Times New Roman" w:hAnsi="Times New Roman" w:cs="Times New Roman"/>
          <w:sz w:val="24"/>
          <w:szCs w:val="24"/>
        </w:rPr>
        <w:t xml:space="preserve">Семья в психологической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консультации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опыт и проблемы психологического консультирования / под ред. А. А.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Бодалева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, В. В. </w:t>
      </w:r>
      <w:proofErr w:type="spellStart"/>
      <w:r w:rsidRPr="00DC44A0">
        <w:rPr>
          <w:rFonts w:ascii="Times New Roman" w:hAnsi="Times New Roman" w:cs="Times New Roman"/>
          <w:sz w:val="24"/>
          <w:szCs w:val="24"/>
        </w:rPr>
        <w:t>Столина</w:t>
      </w:r>
      <w:proofErr w:type="spellEnd"/>
      <w:r w:rsidRPr="00DC44A0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Издательство МГУ, 1989. — 208 с.</w:t>
      </w:r>
    </w:p>
    <w:p w14:paraId="01A6B9B8" w14:textId="4B3F36A0" w:rsidR="00DC44A0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DC44A0">
        <w:rPr>
          <w:rFonts w:ascii="Times New Roman" w:hAnsi="Times New Roman" w:cs="Times New Roman"/>
          <w:sz w:val="24"/>
          <w:szCs w:val="24"/>
        </w:rPr>
        <w:t>Федеральный закон «Об основах системы профилактики безнадзорности и правонарушений несовершеннолетних» от 24.06.1999 № 120-ФЗ (ред. от 24.04.2024) // Собрание законодательства РФ. — 1999. — № 26. — Ст. 3177.</w:t>
      </w:r>
    </w:p>
    <w:p w14:paraId="7206128E" w14:textId="55E1022C" w:rsidR="00646AB9" w:rsidRPr="00DC44A0" w:rsidRDefault="00DC44A0" w:rsidP="00DC44A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C44A0">
        <w:rPr>
          <w:rFonts w:ascii="Times New Roman" w:hAnsi="Times New Roman" w:cs="Times New Roman"/>
          <w:sz w:val="24"/>
          <w:szCs w:val="24"/>
        </w:rPr>
        <w:t xml:space="preserve">Профилактика девиантного поведения 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подростков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методические рекомендации / под ред. С. В. Березиной. — Санкт-</w:t>
      </w:r>
      <w:proofErr w:type="gramStart"/>
      <w:r w:rsidRPr="00DC44A0">
        <w:rPr>
          <w:rFonts w:ascii="Times New Roman" w:hAnsi="Times New Roman" w:cs="Times New Roman"/>
          <w:sz w:val="24"/>
          <w:szCs w:val="24"/>
        </w:rPr>
        <w:t>Петербург :</w:t>
      </w:r>
      <w:proofErr w:type="gramEnd"/>
      <w:r w:rsidRPr="00DC44A0">
        <w:rPr>
          <w:rFonts w:ascii="Times New Roman" w:hAnsi="Times New Roman" w:cs="Times New Roman"/>
          <w:sz w:val="24"/>
          <w:szCs w:val="24"/>
        </w:rPr>
        <w:t xml:space="preserve"> Речь, 2021. — 156 с.</w:t>
      </w:r>
    </w:p>
    <w:sectPr w:rsidR="00646AB9" w:rsidRPr="00DC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43726"/>
    <w:multiLevelType w:val="hybridMultilevel"/>
    <w:tmpl w:val="EE0AA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1D"/>
    <w:rsid w:val="0000531D"/>
    <w:rsid w:val="001A2F56"/>
    <w:rsid w:val="00506326"/>
    <w:rsid w:val="00646AB9"/>
    <w:rsid w:val="00662383"/>
    <w:rsid w:val="007B3C14"/>
    <w:rsid w:val="00D308F5"/>
    <w:rsid w:val="00D46F50"/>
    <w:rsid w:val="00DC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3CB1"/>
  <w15:chartTrackingRefBased/>
  <w15:docId w15:val="{E5D8965F-A1DB-42AB-8214-962947B00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4282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043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dcterms:created xsi:type="dcterms:W3CDTF">2026-04-04T14:40:00Z</dcterms:created>
  <dcterms:modified xsi:type="dcterms:W3CDTF">2026-04-10T07:49:00Z</dcterms:modified>
</cp:coreProperties>
</file>