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432ADA" w:rsidRDefault="00DD01F5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DD01F5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Методические перспективы использования коммуникативных игр в процессе развития навыков диалогической речи на среднем этапе обучения иностранным языкам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EE209A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</w:p>
    <w:p w:rsidR="00BA5C84" w:rsidRPr="00432ADA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B2447B"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="00A47D7B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="00DD01F5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</w:t>
      </w:r>
      <w:proofErr w:type="spellStart"/>
      <w:r w:rsidR="00DD01F5">
        <w:rPr>
          <w:rFonts w:ascii="Times New Roman" w:eastAsia="Calibri" w:hAnsi="Times New Roman" w:cs="Times New Roman"/>
          <w:bCs/>
          <w:i/>
          <w:sz w:val="24"/>
          <w:szCs w:val="28"/>
        </w:rPr>
        <w:t>Мешлок</w:t>
      </w:r>
      <w:proofErr w:type="spellEnd"/>
      <w:r w:rsidR="00DD01F5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К.В.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32ADA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432ADA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A47D7B" w:rsidRPr="00DD01F5" w:rsidRDefault="00BA5C84" w:rsidP="00DD01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D01F5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DD01F5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B2447B" w:rsidRPr="00DD01F5">
        <w:rPr>
          <w:rFonts w:ascii="Times New Roman" w:eastAsia="Calibri" w:hAnsi="Times New Roman" w:cs="Times New Roman"/>
          <w:sz w:val="24"/>
          <w:szCs w:val="28"/>
        </w:rPr>
        <w:t xml:space="preserve">обусловлена </w:t>
      </w:r>
      <w:r w:rsidR="00DD01F5">
        <w:rPr>
          <w:rFonts w:ascii="Times New Roman" w:eastAsia="Calibri" w:hAnsi="Times New Roman" w:cs="Times New Roman"/>
          <w:sz w:val="24"/>
          <w:szCs w:val="28"/>
        </w:rPr>
        <w:t>рядом факторов, заключающихся в недостаточно высоким уровне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="00DD01F5">
        <w:rPr>
          <w:rFonts w:ascii="Times New Roman" w:eastAsia="Calibri" w:hAnsi="Times New Roman" w:cs="Times New Roman"/>
          <w:sz w:val="24"/>
          <w:szCs w:val="28"/>
        </w:rPr>
        <w:t>сформированности</w:t>
      </w:r>
      <w:proofErr w:type="spellEnd"/>
      <w:r w:rsidR="00DD01F5">
        <w:rPr>
          <w:rFonts w:ascii="Times New Roman" w:eastAsia="Calibri" w:hAnsi="Times New Roman" w:cs="Times New Roman"/>
          <w:sz w:val="24"/>
          <w:szCs w:val="28"/>
        </w:rPr>
        <w:t xml:space="preserve"> навыков диалогической речи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 xml:space="preserve"> на </w:t>
      </w:r>
      <w:r w:rsidR="00DD01F5">
        <w:rPr>
          <w:rFonts w:ascii="Times New Roman" w:eastAsia="Calibri" w:hAnsi="Times New Roman" w:cs="Times New Roman"/>
          <w:sz w:val="24"/>
          <w:szCs w:val="28"/>
        </w:rPr>
        <w:t>среднем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 xml:space="preserve"> этапе</w:t>
      </w:r>
      <w:r w:rsidR="00DD01F5">
        <w:rPr>
          <w:rFonts w:ascii="Times New Roman" w:eastAsia="Calibri" w:hAnsi="Times New Roman" w:cs="Times New Roman"/>
          <w:sz w:val="24"/>
          <w:szCs w:val="28"/>
        </w:rPr>
        <w:t xml:space="preserve"> обучения иностранному языку; 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 xml:space="preserve">особой значимостью реализации принципа </w:t>
      </w:r>
      <w:r w:rsidR="00ED450D">
        <w:rPr>
          <w:rFonts w:ascii="Times New Roman" w:eastAsia="Calibri" w:hAnsi="Times New Roman" w:cs="Times New Roman"/>
          <w:sz w:val="24"/>
          <w:szCs w:val="28"/>
        </w:rPr>
        <w:t>коммуникативной</w:t>
      </w:r>
      <w:r w:rsidR="00DD01F5">
        <w:rPr>
          <w:rFonts w:ascii="Times New Roman" w:eastAsia="Calibri" w:hAnsi="Times New Roman" w:cs="Times New Roman"/>
          <w:sz w:val="24"/>
          <w:szCs w:val="28"/>
        </w:rPr>
        <w:t xml:space="preserve"> направленности иноязычного 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>обучения</w:t>
      </w:r>
      <w:r w:rsidR="00DD01F5">
        <w:rPr>
          <w:rFonts w:ascii="Times New Roman" w:eastAsia="Calibri" w:hAnsi="Times New Roman" w:cs="Times New Roman"/>
          <w:sz w:val="24"/>
          <w:szCs w:val="28"/>
        </w:rPr>
        <w:t>, предполагающего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 xml:space="preserve"> способность и готовность осуществлять межличностное и межкультурное общение, </w:t>
      </w:r>
      <w:r w:rsidR="00DD01F5">
        <w:rPr>
          <w:rFonts w:ascii="Times New Roman" w:eastAsia="Calibri" w:hAnsi="Times New Roman" w:cs="Times New Roman"/>
          <w:sz w:val="24"/>
          <w:szCs w:val="28"/>
        </w:rPr>
        <w:t xml:space="preserve">за счет </w:t>
      </w:r>
      <w:proofErr w:type="spellStart"/>
      <w:r w:rsidR="00DD01F5">
        <w:rPr>
          <w:rFonts w:ascii="Times New Roman" w:eastAsia="Calibri" w:hAnsi="Times New Roman" w:cs="Times New Roman"/>
          <w:sz w:val="24"/>
          <w:szCs w:val="28"/>
        </w:rPr>
        <w:t>сформированности</w:t>
      </w:r>
      <w:proofErr w:type="spellEnd"/>
      <w:r w:rsidR="00DD01F5" w:rsidRPr="00DD01F5">
        <w:rPr>
          <w:rFonts w:ascii="Times New Roman" w:eastAsia="Calibri" w:hAnsi="Times New Roman" w:cs="Times New Roman"/>
          <w:sz w:val="24"/>
          <w:szCs w:val="28"/>
        </w:rPr>
        <w:t xml:space="preserve"> языковой, речевой, социокуль</w:t>
      </w:r>
      <w:r w:rsidR="00DD01F5">
        <w:rPr>
          <w:rFonts w:ascii="Times New Roman" w:eastAsia="Calibri" w:hAnsi="Times New Roman" w:cs="Times New Roman"/>
          <w:sz w:val="24"/>
          <w:szCs w:val="28"/>
        </w:rPr>
        <w:t>турной, компенсаторной и учебно-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>познавательной коммуникативной компетенции;</w:t>
      </w:r>
      <w:r w:rsidR="00DD01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 xml:space="preserve">чрезвычайной эффективностью </w:t>
      </w:r>
      <w:r w:rsidR="00DD01F5">
        <w:rPr>
          <w:rFonts w:ascii="Times New Roman" w:eastAsia="Calibri" w:hAnsi="Times New Roman" w:cs="Times New Roman"/>
          <w:sz w:val="24"/>
          <w:szCs w:val="28"/>
        </w:rPr>
        <w:t>коммуникативных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 xml:space="preserve"> игр как средства повышения мотивации к изучению английского языка, а также формированию личностных </w:t>
      </w:r>
      <w:r w:rsidR="00DD01F5">
        <w:rPr>
          <w:rFonts w:ascii="Times New Roman" w:eastAsia="Calibri" w:hAnsi="Times New Roman" w:cs="Times New Roman"/>
          <w:sz w:val="24"/>
          <w:szCs w:val="28"/>
        </w:rPr>
        <w:t>и нравственных качеств учащихся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>;</w:t>
      </w:r>
      <w:r w:rsidR="00DD01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 xml:space="preserve">существующей потребностью в более тщательном изучении механизма влияния 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 xml:space="preserve">коммуникативных игр 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DD01F5">
        <w:rPr>
          <w:rFonts w:ascii="Times New Roman" w:eastAsia="Calibri" w:hAnsi="Times New Roman" w:cs="Times New Roman"/>
          <w:sz w:val="24"/>
          <w:szCs w:val="28"/>
        </w:rPr>
        <w:t>формирование навыков диалогической речи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>;</w:t>
      </w:r>
      <w:r w:rsidR="00DD01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D01F5" w:rsidRPr="00DD01F5">
        <w:rPr>
          <w:rFonts w:ascii="Times New Roman" w:eastAsia="Calibri" w:hAnsi="Times New Roman" w:cs="Times New Roman"/>
          <w:sz w:val="24"/>
          <w:szCs w:val="28"/>
        </w:rPr>
        <w:t xml:space="preserve">очевидной необходимостью разработки большего количества практических методов </w:t>
      </w:r>
      <w:r w:rsidR="00DD01F5">
        <w:rPr>
          <w:rFonts w:ascii="Times New Roman" w:eastAsia="Calibri" w:hAnsi="Times New Roman" w:cs="Times New Roman"/>
          <w:sz w:val="24"/>
          <w:szCs w:val="28"/>
        </w:rPr>
        <w:t>формирования навыков диалогической речи на среднем этапе обучения иностранному языку.</w:t>
      </w:r>
    </w:p>
    <w:p w:rsidR="00BA5C84" w:rsidRPr="00FD2815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2815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FD2815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FD2815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FD2815" w:rsidRDefault="00BA5C84" w:rsidP="00A47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2815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FD2815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BF533C" w:rsidRPr="00FD2815">
        <w:rPr>
          <w:rFonts w:ascii="Times New Roman" w:hAnsi="Times New Roman" w:cs="Times New Roman"/>
          <w:sz w:val="24"/>
          <w:szCs w:val="28"/>
        </w:rPr>
        <w:t>использования</w:t>
      </w:r>
      <w:r w:rsidR="005D0FB5" w:rsidRPr="00FD2815">
        <w:rPr>
          <w:rFonts w:ascii="Times New Roman" w:hAnsi="Times New Roman" w:cs="Times New Roman"/>
          <w:sz w:val="24"/>
          <w:szCs w:val="28"/>
        </w:rPr>
        <w:t xml:space="preserve"> </w:t>
      </w:r>
      <w:r w:rsidR="00FD2815">
        <w:rPr>
          <w:rFonts w:ascii="Times New Roman" w:hAnsi="Times New Roman" w:cs="Times New Roman"/>
          <w:sz w:val="24"/>
          <w:szCs w:val="28"/>
        </w:rPr>
        <w:t>коммуникативных игр</w:t>
      </w:r>
      <w:r w:rsidR="00B2447B" w:rsidRPr="00FD2815">
        <w:rPr>
          <w:rFonts w:ascii="Times New Roman" w:hAnsi="Times New Roman" w:cs="Times New Roman"/>
          <w:sz w:val="24"/>
          <w:szCs w:val="28"/>
        </w:rPr>
        <w:t xml:space="preserve"> </w:t>
      </w:r>
      <w:r w:rsidR="00FD0ADB" w:rsidRPr="00FD2815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A47D7B" w:rsidRPr="00FD2815">
        <w:rPr>
          <w:rFonts w:ascii="Times New Roman" w:hAnsi="Times New Roman" w:cs="Times New Roman"/>
          <w:sz w:val="24"/>
          <w:szCs w:val="28"/>
        </w:rPr>
        <w:t>формирования навыков</w:t>
      </w:r>
      <w:r w:rsidR="00EB085E" w:rsidRPr="00FD2815">
        <w:rPr>
          <w:rFonts w:ascii="Times New Roman" w:hAnsi="Times New Roman" w:cs="Times New Roman"/>
          <w:sz w:val="24"/>
          <w:szCs w:val="28"/>
        </w:rPr>
        <w:t xml:space="preserve"> </w:t>
      </w:r>
      <w:r w:rsidR="00FD2815">
        <w:rPr>
          <w:rFonts w:ascii="Times New Roman" w:hAnsi="Times New Roman" w:cs="Times New Roman"/>
          <w:sz w:val="24"/>
          <w:szCs w:val="28"/>
        </w:rPr>
        <w:t xml:space="preserve">диалогической речи </w:t>
      </w:r>
      <w:r w:rsidR="00D079AC" w:rsidRPr="00FD2815">
        <w:rPr>
          <w:rFonts w:ascii="Times New Roman" w:hAnsi="Times New Roman" w:cs="Times New Roman"/>
          <w:sz w:val="24"/>
          <w:szCs w:val="28"/>
        </w:rPr>
        <w:t xml:space="preserve">на </w:t>
      </w:r>
      <w:r w:rsidR="00FD2815">
        <w:rPr>
          <w:rFonts w:ascii="Times New Roman" w:hAnsi="Times New Roman" w:cs="Times New Roman"/>
          <w:sz w:val="24"/>
          <w:szCs w:val="28"/>
        </w:rPr>
        <w:t>среднем</w:t>
      </w:r>
      <w:r w:rsidR="00D079AC" w:rsidRPr="00FD2815">
        <w:rPr>
          <w:rFonts w:ascii="Times New Roman" w:hAnsi="Times New Roman" w:cs="Times New Roman"/>
          <w:sz w:val="24"/>
          <w:szCs w:val="28"/>
        </w:rPr>
        <w:t xml:space="preserve"> этапе обучения иностранному языку</w:t>
      </w:r>
      <w:r w:rsidRPr="00FD2815">
        <w:rPr>
          <w:rFonts w:ascii="Times New Roman" w:hAnsi="Times New Roman" w:cs="Times New Roman"/>
          <w:sz w:val="24"/>
          <w:szCs w:val="28"/>
        </w:rPr>
        <w:t>.</w:t>
      </w:r>
    </w:p>
    <w:p w:rsidR="00BA5C84" w:rsidRPr="00FD2815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2815">
        <w:rPr>
          <w:rFonts w:ascii="Times New Roman" w:hAnsi="Times New Roman" w:cs="Times New Roman"/>
          <w:i/>
          <w:sz w:val="24"/>
          <w:szCs w:val="28"/>
        </w:rPr>
        <w:t>Цель</w:t>
      </w:r>
      <w:r w:rsidRPr="00FD2815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FD2815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FD2815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FD2815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C867E6" w:rsidRPr="00FD2815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FD2815">
        <w:rPr>
          <w:rFonts w:ascii="Times New Roman" w:hAnsi="Times New Roman" w:cs="Times New Roman"/>
          <w:sz w:val="24"/>
          <w:szCs w:val="28"/>
        </w:rPr>
        <w:t>коммуникативных игр</w:t>
      </w:r>
      <w:r w:rsidR="00EE209A" w:rsidRPr="00FD2815">
        <w:rPr>
          <w:rFonts w:ascii="Times New Roman" w:hAnsi="Times New Roman" w:cs="Times New Roman"/>
          <w:sz w:val="24"/>
          <w:szCs w:val="28"/>
        </w:rPr>
        <w:t xml:space="preserve"> в процессе </w:t>
      </w:r>
      <w:r w:rsidR="006D05A3" w:rsidRPr="00FD2815">
        <w:rPr>
          <w:rFonts w:ascii="Times New Roman" w:hAnsi="Times New Roman" w:cs="Times New Roman"/>
          <w:sz w:val="24"/>
          <w:szCs w:val="28"/>
        </w:rPr>
        <w:t xml:space="preserve">формирования </w:t>
      </w:r>
      <w:r w:rsidR="00FD2815">
        <w:rPr>
          <w:rFonts w:ascii="Times New Roman" w:hAnsi="Times New Roman" w:cs="Times New Roman"/>
          <w:sz w:val="24"/>
          <w:szCs w:val="28"/>
        </w:rPr>
        <w:t>диалогических</w:t>
      </w:r>
      <w:r w:rsidR="006D05A3" w:rsidRPr="00FD2815">
        <w:rPr>
          <w:rFonts w:ascii="Times New Roman" w:hAnsi="Times New Roman" w:cs="Times New Roman"/>
          <w:sz w:val="24"/>
          <w:szCs w:val="28"/>
        </w:rPr>
        <w:t xml:space="preserve"> навыков </w:t>
      </w:r>
      <w:r w:rsidR="00D079AC" w:rsidRPr="00FD2815">
        <w:rPr>
          <w:rFonts w:ascii="Times New Roman" w:hAnsi="Times New Roman" w:cs="Times New Roman"/>
          <w:sz w:val="24"/>
          <w:szCs w:val="28"/>
        </w:rPr>
        <w:t xml:space="preserve">на </w:t>
      </w:r>
      <w:r w:rsidR="00FD2815">
        <w:rPr>
          <w:rFonts w:ascii="Times New Roman" w:hAnsi="Times New Roman" w:cs="Times New Roman"/>
          <w:sz w:val="24"/>
          <w:szCs w:val="28"/>
        </w:rPr>
        <w:t>среднем</w:t>
      </w:r>
      <w:r w:rsidR="00D079AC" w:rsidRPr="00FD2815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FD2815">
        <w:rPr>
          <w:rFonts w:ascii="Times New Roman" w:hAnsi="Times New Roman" w:cs="Times New Roman"/>
          <w:sz w:val="24"/>
          <w:szCs w:val="28"/>
        </w:rPr>
        <w:t>.</w:t>
      </w:r>
    </w:p>
    <w:p w:rsidR="00BA5C84" w:rsidRPr="000D49F9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D49F9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0D49F9">
        <w:rPr>
          <w:rFonts w:ascii="Times New Roman" w:hAnsi="Times New Roman" w:cs="Times New Roman"/>
          <w:i/>
          <w:sz w:val="24"/>
          <w:szCs w:val="28"/>
        </w:rPr>
        <w:t>задачи</w:t>
      </w:r>
      <w:r w:rsidRPr="000D49F9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0D49F9" w:rsidRDefault="00D079AC" w:rsidP="005D50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0D49F9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0D49F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D05A3" w:rsidRPr="000D49F9">
        <w:rPr>
          <w:rFonts w:ascii="Times New Roman" w:eastAsia="Calibri" w:hAnsi="Times New Roman" w:cs="Times New Roman"/>
          <w:sz w:val="24"/>
          <w:szCs w:val="28"/>
        </w:rPr>
        <w:t>ц</w:t>
      </w:r>
      <w:r w:rsidR="00960CC6" w:rsidRPr="000D49F9">
        <w:rPr>
          <w:rFonts w:ascii="Times New Roman" w:eastAsia="Calibri" w:hAnsi="Times New Roman" w:cs="Times New Roman"/>
          <w:sz w:val="24"/>
          <w:szCs w:val="28"/>
        </w:rPr>
        <w:t>ели</w:t>
      </w:r>
      <w:r w:rsidR="006D05A3" w:rsidRPr="000D49F9">
        <w:rPr>
          <w:rFonts w:ascii="Times New Roman" w:eastAsia="Calibri" w:hAnsi="Times New Roman" w:cs="Times New Roman"/>
          <w:sz w:val="24"/>
          <w:szCs w:val="28"/>
        </w:rPr>
        <w:t xml:space="preserve"> и </w:t>
      </w:r>
      <w:r w:rsidR="000D49F9" w:rsidRPr="000D49F9">
        <w:rPr>
          <w:rFonts w:ascii="Times New Roman" w:eastAsia="Calibri" w:hAnsi="Times New Roman" w:cs="Times New Roman"/>
          <w:sz w:val="24"/>
          <w:szCs w:val="28"/>
        </w:rPr>
        <w:t>содержание</w:t>
      </w:r>
      <w:r w:rsidR="006D05A3" w:rsidRPr="000D49F9">
        <w:rPr>
          <w:rFonts w:ascii="Times New Roman" w:eastAsia="Calibri" w:hAnsi="Times New Roman" w:cs="Times New Roman"/>
          <w:sz w:val="24"/>
          <w:szCs w:val="28"/>
        </w:rPr>
        <w:t xml:space="preserve"> обучения </w:t>
      </w:r>
      <w:r w:rsidR="000D49F9" w:rsidRPr="000D49F9">
        <w:rPr>
          <w:rFonts w:ascii="Times New Roman" w:eastAsia="Calibri" w:hAnsi="Times New Roman" w:cs="Times New Roman"/>
          <w:sz w:val="24"/>
          <w:szCs w:val="28"/>
        </w:rPr>
        <w:t>диалогической</w:t>
      </w:r>
      <w:r w:rsidR="006D05A3" w:rsidRPr="000D49F9">
        <w:rPr>
          <w:rFonts w:ascii="Times New Roman" w:eastAsia="Calibri" w:hAnsi="Times New Roman" w:cs="Times New Roman"/>
          <w:sz w:val="24"/>
          <w:szCs w:val="28"/>
        </w:rPr>
        <w:t xml:space="preserve"> речи</w:t>
      </w:r>
      <w:r w:rsidRPr="000D49F9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F10ACA" w:rsidRDefault="00D079AC" w:rsidP="00F10A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F10ACA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F10AC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F10ACA" w:rsidRPr="00F10ACA">
        <w:rPr>
          <w:rFonts w:ascii="Times New Roman" w:eastAsia="Calibri" w:hAnsi="Times New Roman" w:cs="Times New Roman"/>
          <w:sz w:val="24"/>
          <w:szCs w:val="28"/>
        </w:rPr>
        <w:t>коммуникативные игры</w:t>
      </w:r>
      <w:r w:rsidR="00753416" w:rsidRPr="00F10AC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93060" w:rsidRPr="00F10ACA">
        <w:rPr>
          <w:rFonts w:ascii="Times New Roman" w:eastAsia="Calibri" w:hAnsi="Times New Roman" w:cs="Times New Roman"/>
          <w:sz w:val="24"/>
          <w:szCs w:val="28"/>
        </w:rPr>
        <w:t xml:space="preserve">как </w:t>
      </w:r>
      <w:r w:rsidR="00753416" w:rsidRPr="00F10ACA">
        <w:rPr>
          <w:rFonts w:ascii="Times New Roman" w:eastAsia="Calibri" w:hAnsi="Times New Roman" w:cs="Times New Roman"/>
          <w:sz w:val="24"/>
          <w:szCs w:val="28"/>
        </w:rPr>
        <w:t xml:space="preserve">средство </w:t>
      </w:r>
      <w:r w:rsidR="006D05A3" w:rsidRPr="00F10ACA">
        <w:rPr>
          <w:rFonts w:ascii="Times New Roman" w:eastAsia="Calibri" w:hAnsi="Times New Roman" w:cs="Times New Roman"/>
          <w:sz w:val="24"/>
          <w:szCs w:val="28"/>
        </w:rPr>
        <w:t xml:space="preserve">формирования </w:t>
      </w:r>
      <w:r w:rsidR="00F10ACA" w:rsidRPr="00F10ACA">
        <w:rPr>
          <w:rFonts w:ascii="Times New Roman" w:eastAsia="Calibri" w:hAnsi="Times New Roman" w:cs="Times New Roman"/>
          <w:sz w:val="24"/>
          <w:szCs w:val="28"/>
        </w:rPr>
        <w:t xml:space="preserve">навыков диалогической </w:t>
      </w:r>
      <w:r w:rsidR="00AA1661" w:rsidRPr="00F10ACA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F10ACA" w:rsidRPr="00F10ACA">
        <w:rPr>
          <w:rFonts w:ascii="Times New Roman" w:eastAsia="Calibri" w:hAnsi="Times New Roman" w:cs="Times New Roman"/>
          <w:sz w:val="24"/>
          <w:szCs w:val="28"/>
        </w:rPr>
        <w:t>среднем</w:t>
      </w:r>
      <w:r w:rsidR="00AA1661" w:rsidRPr="00F10ACA">
        <w:rPr>
          <w:rFonts w:ascii="Times New Roman" w:eastAsia="Calibri" w:hAnsi="Times New Roman" w:cs="Times New Roman"/>
          <w:sz w:val="24"/>
          <w:szCs w:val="28"/>
        </w:rPr>
        <w:t xml:space="preserve"> этапе обучения иностранному языку</w:t>
      </w:r>
      <w:r w:rsidRPr="00F10ACA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F10ACA" w:rsidRDefault="00D079AC" w:rsidP="00C90F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F10ACA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F10ACA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F10ACA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="00C90F60" w:rsidRPr="00F10AC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D05A3" w:rsidRPr="00F10ACA">
        <w:rPr>
          <w:rFonts w:ascii="Times New Roman" w:eastAsia="Calibri" w:hAnsi="Times New Roman" w:cs="Times New Roman"/>
          <w:sz w:val="24"/>
          <w:szCs w:val="28"/>
        </w:rPr>
        <w:t xml:space="preserve">направленных на формирование </w:t>
      </w:r>
      <w:r w:rsidR="00F10ACA" w:rsidRPr="00F10ACA">
        <w:rPr>
          <w:rFonts w:ascii="Times New Roman" w:eastAsia="Calibri" w:hAnsi="Times New Roman" w:cs="Times New Roman"/>
          <w:sz w:val="24"/>
          <w:szCs w:val="28"/>
        </w:rPr>
        <w:t>диалогических</w:t>
      </w:r>
      <w:r w:rsidR="006D05A3" w:rsidRPr="00F10ACA">
        <w:rPr>
          <w:rFonts w:ascii="Times New Roman" w:eastAsia="Calibri" w:hAnsi="Times New Roman" w:cs="Times New Roman"/>
          <w:sz w:val="24"/>
          <w:szCs w:val="28"/>
        </w:rPr>
        <w:t xml:space="preserve"> навыков </w:t>
      </w:r>
      <w:r w:rsidR="00F10ACA" w:rsidRPr="00F10ACA">
        <w:rPr>
          <w:rFonts w:ascii="Times New Roman" w:eastAsia="Calibri" w:hAnsi="Times New Roman" w:cs="Times New Roman"/>
          <w:sz w:val="24"/>
          <w:szCs w:val="28"/>
        </w:rPr>
        <w:t>учащихся средних классов</w:t>
      </w:r>
      <w:r w:rsidR="00C90F60" w:rsidRPr="00F10AC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F10ACA">
        <w:rPr>
          <w:rFonts w:ascii="Times New Roman" w:eastAsia="Calibri" w:hAnsi="Times New Roman" w:cs="Times New Roman"/>
          <w:sz w:val="24"/>
          <w:szCs w:val="28"/>
        </w:rPr>
        <w:t xml:space="preserve">на основе </w:t>
      </w:r>
      <w:r w:rsidR="00F10ACA" w:rsidRPr="00F10ACA">
        <w:rPr>
          <w:rFonts w:ascii="Times New Roman" w:eastAsia="Calibri" w:hAnsi="Times New Roman" w:cs="Times New Roman"/>
          <w:sz w:val="24"/>
          <w:szCs w:val="28"/>
        </w:rPr>
        <w:t>коммуникативных игр</w:t>
      </w:r>
      <w:r w:rsidRPr="00F10ACA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F21E5D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E5D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F21E5D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F21E5D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21E5D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21E5D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F21E5D">
        <w:rPr>
          <w:rFonts w:ascii="Times New Roman" w:eastAsia="Calibri" w:hAnsi="Times New Roman" w:cs="Times New Roman"/>
          <w:sz w:val="24"/>
          <w:szCs w:val="28"/>
        </w:rPr>
        <w:t>литературы по теме исследования</w:t>
      </w:r>
      <w:r w:rsidR="00BA5C84" w:rsidRPr="00F21E5D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F21E5D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21E5D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21E5D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F21E5D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21E5D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21E5D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F21E5D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F21E5D">
        <w:rPr>
          <w:rFonts w:ascii="Times New Roman" w:eastAsia="Calibri" w:hAnsi="Times New Roman" w:cs="Times New Roman"/>
          <w:sz w:val="24"/>
          <w:szCs w:val="28"/>
        </w:rPr>
        <w:t>–</w:t>
      </w:r>
      <w:r w:rsidR="00F21E5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A5C84" w:rsidRPr="00F21E5D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 научного теоретического и практического материала по теме исследования</w:t>
      </w:r>
      <w:r w:rsidR="00BA5C84" w:rsidRPr="00F21E5D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F21E5D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21E5D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F21E5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21E5D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F21E5D">
        <w:rPr>
          <w:rFonts w:ascii="Times New Roman" w:hAnsi="Times New Roman" w:cs="Times New Roman"/>
          <w:sz w:val="24"/>
          <w:szCs w:val="28"/>
        </w:rPr>
        <w:t>относительно целесообразности</w:t>
      </w:r>
      <w:r w:rsidRPr="00F21E5D">
        <w:rPr>
          <w:rFonts w:ascii="Times New Roman" w:hAnsi="Times New Roman" w:cs="Times New Roman"/>
          <w:sz w:val="24"/>
          <w:szCs w:val="28"/>
        </w:rPr>
        <w:t xml:space="preserve"> </w:t>
      </w:r>
      <w:r w:rsidR="00643281" w:rsidRPr="00F21E5D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F21E5D">
        <w:rPr>
          <w:rFonts w:ascii="Times New Roman" w:hAnsi="Times New Roman" w:cs="Times New Roman"/>
          <w:sz w:val="24"/>
          <w:szCs w:val="28"/>
        </w:rPr>
        <w:t>коммуникативных игр</w:t>
      </w:r>
      <w:r w:rsidR="00643281" w:rsidRPr="00F21E5D">
        <w:rPr>
          <w:rFonts w:ascii="Times New Roman" w:hAnsi="Times New Roman" w:cs="Times New Roman"/>
          <w:sz w:val="24"/>
          <w:szCs w:val="28"/>
        </w:rPr>
        <w:t xml:space="preserve"> </w:t>
      </w:r>
      <w:r w:rsidR="00960CC6" w:rsidRPr="00F21E5D">
        <w:rPr>
          <w:rFonts w:ascii="Times New Roman" w:hAnsi="Times New Roman" w:cs="Times New Roman"/>
          <w:sz w:val="24"/>
          <w:szCs w:val="28"/>
        </w:rPr>
        <w:t xml:space="preserve">как средства обучения </w:t>
      </w:r>
      <w:r w:rsidR="00F21E5D">
        <w:rPr>
          <w:rFonts w:ascii="Times New Roman" w:hAnsi="Times New Roman" w:cs="Times New Roman"/>
          <w:sz w:val="24"/>
          <w:szCs w:val="28"/>
        </w:rPr>
        <w:t>диалогической</w:t>
      </w:r>
      <w:r w:rsidR="00960CC6" w:rsidRPr="00F21E5D">
        <w:rPr>
          <w:rFonts w:ascii="Times New Roman" w:hAnsi="Times New Roman" w:cs="Times New Roman"/>
          <w:sz w:val="24"/>
          <w:szCs w:val="28"/>
        </w:rPr>
        <w:t xml:space="preserve"> речи </w:t>
      </w:r>
      <w:r w:rsidRPr="00F21E5D">
        <w:rPr>
          <w:rFonts w:ascii="Times New Roman" w:hAnsi="Times New Roman" w:cs="Times New Roman"/>
          <w:sz w:val="24"/>
          <w:szCs w:val="28"/>
        </w:rPr>
        <w:t xml:space="preserve">на </w:t>
      </w:r>
      <w:r w:rsidR="00F21E5D">
        <w:rPr>
          <w:rFonts w:ascii="Times New Roman" w:hAnsi="Times New Roman" w:cs="Times New Roman"/>
          <w:sz w:val="24"/>
          <w:szCs w:val="28"/>
        </w:rPr>
        <w:t>среднем</w:t>
      </w:r>
      <w:r w:rsidRPr="00F21E5D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7E79F9" w:rsidRPr="00F21E5D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F21E5D">
        <w:rPr>
          <w:rFonts w:ascii="Times New Roman" w:hAnsi="Times New Roman" w:cs="Times New Roman"/>
          <w:sz w:val="24"/>
          <w:szCs w:val="28"/>
        </w:rPr>
        <w:t>.</w:t>
      </w:r>
    </w:p>
    <w:p w:rsidR="007B7B74" w:rsidRPr="00B57AB4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57AB4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B57AB4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обучения английскому язы</w:t>
      </w:r>
      <w:r w:rsidR="00B57AB4">
        <w:rPr>
          <w:rFonts w:ascii="Times New Roman" w:hAnsi="Times New Roman" w:cs="Times New Roman"/>
          <w:sz w:val="24"/>
          <w:szCs w:val="28"/>
        </w:rPr>
        <w:t>ку в общеобразовательных школах в целом и формировании навыков диалогической речи на среднем этапе, в частности.</w:t>
      </w:r>
    </w:p>
    <w:p w:rsidR="005C4356" w:rsidRPr="00B57AB4" w:rsidRDefault="007B7B74" w:rsidP="00DD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57AB4">
        <w:rPr>
          <w:rFonts w:ascii="Times New Roman" w:hAnsi="Times New Roman" w:cs="Times New Roman"/>
          <w:sz w:val="24"/>
          <w:szCs w:val="28"/>
        </w:rPr>
        <w:lastRenderedPageBreak/>
        <w:t xml:space="preserve">Проанализировав </w:t>
      </w:r>
      <w:r w:rsidR="00B57AB4" w:rsidRPr="00B57AB4">
        <w:rPr>
          <w:rFonts w:ascii="Times New Roman" w:hAnsi="Times New Roman" w:cs="Times New Roman"/>
          <w:sz w:val="24"/>
          <w:szCs w:val="28"/>
        </w:rPr>
        <w:t xml:space="preserve">цели и содержание обучения диалогической речи </w:t>
      </w:r>
      <w:r w:rsidR="00E463BF" w:rsidRPr="00B57AB4">
        <w:rPr>
          <w:rFonts w:ascii="Times New Roman" w:hAnsi="Times New Roman" w:cs="Times New Roman"/>
          <w:sz w:val="24"/>
          <w:szCs w:val="28"/>
        </w:rPr>
        <w:t xml:space="preserve">можно </w:t>
      </w:r>
      <w:r w:rsidR="00F725B6" w:rsidRPr="00B57AB4">
        <w:rPr>
          <w:rFonts w:ascii="Times New Roman" w:hAnsi="Times New Roman" w:cs="Times New Roman"/>
          <w:sz w:val="24"/>
          <w:szCs w:val="28"/>
        </w:rPr>
        <w:t>прийти к выводу</w:t>
      </w:r>
      <w:r w:rsidR="00E463BF" w:rsidRPr="00B57AB4">
        <w:rPr>
          <w:rFonts w:ascii="Times New Roman" w:hAnsi="Times New Roman" w:cs="Times New Roman"/>
          <w:sz w:val="24"/>
          <w:szCs w:val="28"/>
        </w:rPr>
        <w:t xml:space="preserve"> о том</w:t>
      </w:r>
      <w:r w:rsidRPr="00B57AB4">
        <w:rPr>
          <w:rFonts w:ascii="Times New Roman" w:hAnsi="Times New Roman" w:cs="Times New Roman"/>
          <w:sz w:val="24"/>
          <w:szCs w:val="28"/>
        </w:rPr>
        <w:t xml:space="preserve">, </w:t>
      </w:r>
      <w:r w:rsidR="00AE422B" w:rsidRPr="00B57AB4">
        <w:rPr>
          <w:rFonts w:ascii="Times New Roman" w:hAnsi="Times New Roman" w:cs="Times New Roman"/>
          <w:sz w:val="24"/>
          <w:szCs w:val="28"/>
        </w:rPr>
        <w:t>что</w:t>
      </w:r>
      <w:r w:rsidR="00AF448A" w:rsidRPr="00AF448A">
        <w:t xml:space="preserve"> </w:t>
      </w:r>
      <w:r w:rsidR="00981C1B">
        <w:rPr>
          <w:rFonts w:ascii="Times New Roman" w:hAnsi="Times New Roman" w:cs="Times New Roman"/>
          <w:sz w:val="24"/>
          <w:szCs w:val="28"/>
        </w:rPr>
        <w:t xml:space="preserve">результаты многолетних </w:t>
      </w:r>
      <w:r w:rsidR="00981C1B" w:rsidRPr="00AF448A">
        <w:rPr>
          <w:rFonts w:ascii="Times New Roman" w:hAnsi="Times New Roman" w:cs="Times New Roman"/>
          <w:sz w:val="24"/>
          <w:szCs w:val="28"/>
        </w:rPr>
        <w:t>исследований</w:t>
      </w:r>
      <w:r w:rsidR="00981C1B">
        <w:rPr>
          <w:rFonts w:ascii="Times New Roman" w:hAnsi="Times New Roman" w:cs="Times New Roman"/>
          <w:sz w:val="24"/>
          <w:szCs w:val="28"/>
        </w:rPr>
        <w:t xml:space="preserve"> в рамках изучения вопросов</w:t>
      </w:r>
      <w:r w:rsidR="00981C1B" w:rsidRPr="00AF448A">
        <w:rPr>
          <w:rFonts w:ascii="Times New Roman" w:hAnsi="Times New Roman" w:cs="Times New Roman"/>
          <w:sz w:val="24"/>
          <w:szCs w:val="28"/>
        </w:rPr>
        <w:t xml:space="preserve"> обучения диалогической речи</w:t>
      </w:r>
      <w:r w:rsidR="00981C1B" w:rsidRPr="00AF448A">
        <w:rPr>
          <w:rFonts w:ascii="Times New Roman" w:hAnsi="Times New Roman" w:cs="Times New Roman"/>
          <w:sz w:val="24"/>
          <w:szCs w:val="28"/>
        </w:rPr>
        <w:t xml:space="preserve"> </w:t>
      </w:r>
      <w:r w:rsidR="00981C1B" w:rsidRPr="00AF448A">
        <w:rPr>
          <w:rFonts w:ascii="Times New Roman" w:hAnsi="Times New Roman" w:cs="Times New Roman"/>
          <w:sz w:val="24"/>
          <w:szCs w:val="28"/>
        </w:rPr>
        <w:t xml:space="preserve">отражены </w:t>
      </w:r>
      <w:r w:rsidR="00981C1B">
        <w:rPr>
          <w:rFonts w:ascii="Times New Roman" w:hAnsi="Times New Roman" w:cs="Times New Roman"/>
          <w:sz w:val="24"/>
          <w:szCs w:val="28"/>
        </w:rPr>
        <w:t xml:space="preserve">в </w:t>
      </w:r>
      <w:r w:rsidR="00981C1B" w:rsidRPr="00AF448A">
        <w:rPr>
          <w:rFonts w:ascii="Times New Roman" w:hAnsi="Times New Roman" w:cs="Times New Roman"/>
          <w:sz w:val="24"/>
          <w:szCs w:val="28"/>
        </w:rPr>
        <w:t xml:space="preserve">работах </w:t>
      </w:r>
      <w:r w:rsidR="00981C1B">
        <w:rPr>
          <w:rFonts w:ascii="Times New Roman" w:hAnsi="Times New Roman" w:cs="Times New Roman"/>
          <w:sz w:val="24"/>
          <w:szCs w:val="28"/>
        </w:rPr>
        <w:t>многих известных отечественных и зарубежных теоретиков и методистов –</w:t>
      </w:r>
      <w:r w:rsidR="00981C1B" w:rsidRPr="00AF448A">
        <w:rPr>
          <w:rFonts w:ascii="Times New Roman" w:hAnsi="Times New Roman" w:cs="Times New Roman"/>
          <w:sz w:val="24"/>
          <w:szCs w:val="28"/>
        </w:rPr>
        <w:t xml:space="preserve"> </w:t>
      </w:r>
      <w:r w:rsidR="00981C1B" w:rsidRPr="00AF448A">
        <w:rPr>
          <w:rFonts w:ascii="Times New Roman" w:hAnsi="Times New Roman" w:cs="Times New Roman"/>
          <w:sz w:val="24"/>
          <w:szCs w:val="28"/>
        </w:rPr>
        <w:t xml:space="preserve">Л.С. </w:t>
      </w:r>
      <w:r w:rsidR="00981C1B">
        <w:rPr>
          <w:rFonts w:ascii="Times New Roman" w:hAnsi="Times New Roman" w:cs="Times New Roman"/>
          <w:sz w:val="24"/>
          <w:szCs w:val="28"/>
        </w:rPr>
        <w:t xml:space="preserve">Выготского, Н.Д. Гальсковой, </w:t>
      </w:r>
      <w:r w:rsidR="00981C1B" w:rsidRPr="00AF448A">
        <w:rPr>
          <w:rFonts w:ascii="Times New Roman" w:hAnsi="Times New Roman" w:cs="Times New Roman"/>
          <w:sz w:val="24"/>
          <w:szCs w:val="28"/>
        </w:rPr>
        <w:t xml:space="preserve">E. И </w:t>
      </w:r>
      <w:proofErr w:type="spellStart"/>
      <w:r w:rsidR="00981C1B" w:rsidRPr="00AF448A">
        <w:rPr>
          <w:rFonts w:ascii="Times New Roman" w:hAnsi="Times New Roman" w:cs="Times New Roman"/>
          <w:sz w:val="24"/>
          <w:szCs w:val="28"/>
        </w:rPr>
        <w:t>Пассова</w:t>
      </w:r>
      <w:proofErr w:type="spellEnd"/>
      <w:r w:rsidR="00981C1B" w:rsidRPr="00AF448A">
        <w:rPr>
          <w:rFonts w:ascii="Times New Roman" w:hAnsi="Times New Roman" w:cs="Times New Roman"/>
          <w:sz w:val="24"/>
          <w:szCs w:val="28"/>
        </w:rPr>
        <w:t>, Е.Н. Солововой, А.Н. Щуки</w:t>
      </w:r>
      <w:r w:rsidR="00981C1B">
        <w:rPr>
          <w:rFonts w:ascii="Times New Roman" w:hAnsi="Times New Roman" w:cs="Times New Roman"/>
          <w:sz w:val="24"/>
          <w:szCs w:val="28"/>
        </w:rPr>
        <w:t xml:space="preserve">на, Т.А. </w:t>
      </w:r>
      <w:proofErr w:type="spellStart"/>
      <w:r w:rsidR="00981C1B">
        <w:rPr>
          <w:rFonts w:ascii="Times New Roman" w:hAnsi="Times New Roman" w:cs="Times New Roman"/>
          <w:sz w:val="24"/>
          <w:szCs w:val="28"/>
        </w:rPr>
        <w:t>Ладыженской</w:t>
      </w:r>
      <w:proofErr w:type="spellEnd"/>
      <w:r w:rsidR="00981C1B">
        <w:rPr>
          <w:rFonts w:ascii="Times New Roman" w:hAnsi="Times New Roman" w:cs="Times New Roman"/>
          <w:sz w:val="24"/>
          <w:szCs w:val="28"/>
        </w:rPr>
        <w:t>, Н.И. Гез, Г.В. Роговой, И.Л. Бима и др</w:t>
      </w:r>
      <w:r w:rsidR="00981C1B" w:rsidRPr="00AF448A">
        <w:rPr>
          <w:rFonts w:ascii="Times New Roman" w:hAnsi="Times New Roman" w:cs="Times New Roman"/>
          <w:sz w:val="24"/>
          <w:szCs w:val="28"/>
        </w:rPr>
        <w:t>.</w:t>
      </w:r>
      <w:r w:rsidR="0068525E">
        <w:rPr>
          <w:rFonts w:ascii="Times New Roman" w:hAnsi="Times New Roman" w:cs="Times New Roman"/>
          <w:sz w:val="24"/>
          <w:szCs w:val="28"/>
        </w:rPr>
        <w:t xml:space="preserve"> Так, по мнению </w:t>
      </w:r>
      <w:r w:rsidR="0068525E" w:rsidRPr="00981C1B">
        <w:rPr>
          <w:rFonts w:ascii="Times New Roman" w:hAnsi="Times New Roman" w:cs="Times New Roman"/>
          <w:sz w:val="24"/>
          <w:szCs w:val="28"/>
        </w:rPr>
        <w:t>А.Н. Щукина,</w:t>
      </w:r>
      <w:r w:rsidR="0068525E" w:rsidRPr="0068525E">
        <w:rPr>
          <w:rFonts w:ascii="Times New Roman" w:hAnsi="Times New Roman" w:cs="Times New Roman"/>
          <w:sz w:val="24"/>
          <w:szCs w:val="28"/>
        </w:rPr>
        <w:t xml:space="preserve"> </w:t>
      </w:r>
      <w:r w:rsidR="0068525E" w:rsidRPr="00981C1B">
        <w:rPr>
          <w:rFonts w:ascii="Times New Roman" w:hAnsi="Times New Roman" w:cs="Times New Roman"/>
          <w:sz w:val="24"/>
          <w:szCs w:val="28"/>
        </w:rPr>
        <w:t>диалогическая речь</w:t>
      </w:r>
      <w:r w:rsidR="0068525E" w:rsidRPr="0068525E">
        <w:rPr>
          <w:rFonts w:ascii="Times New Roman" w:hAnsi="Times New Roman" w:cs="Times New Roman"/>
          <w:sz w:val="24"/>
          <w:szCs w:val="28"/>
        </w:rPr>
        <w:t xml:space="preserve"> </w:t>
      </w:r>
      <w:r w:rsidR="0068525E" w:rsidRPr="00981C1B">
        <w:rPr>
          <w:rFonts w:ascii="Times New Roman" w:hAnsi="Times New Roman" w:cs="Times New Roman"/>
          <w:sz w:val="24"/>
          <w:szCs w:val="28"/>
        </w:rPr>
        <w:t>является</w:t>
      </w:r>
      <w:r w:rsidR="0068525E" w:rsidRPr="0068525E">
        <w:rPr>
          <w:rFonts w:ascii="Times New Roman" w:hAnsi="Times New Roman" w:cs="Times New Roman"/>
          <w:sz w:val="24"/>
          <w:szCs w:val="28"/>
        </w:rPr>
        <w:t xml:space="preserve"> </w:t>
      </w:r>
      <w:r w:rsidR="00DD44EF">
        <w:rPr>
          <w:rFonts w:ascii="Times New Roman" w:hAnsi="Times New Roman" w:cs="Times New Roman"/>
          <w:sz w:val="24"/>
          <w:szCs w:val="28"/>
        </w:rPr>
        <w:t>н</w:t>
      </w:r>
      <w:r w:rsidR="0068525E" w:rsidRPr="00981C1B">
        <w:rPr>
          <w:rFonts w:ascii="Times New Roman" w:hAnsi="Times New Roman" w:cs="Times New Roman"/>
          <w:sz w:val="24"/>
          <w:szCs w:val="28"/>
        </w:rPr>
        <w:t>аиболее естественной формой ре</w:t>
      </w:r>
      <w:r w:rsidR="0068525E">
        <w:rPr>
          <w:rFonts w:ascii="Times New Roman" w:hAnsi="Times New Roman" w:cs="Times New Roman"/>
          <w:sz w:val="24"/>
          <w:szCs w:val="28"/>
        </w:rPr>
        <w:t xml:space="preserve">ализации устно-речевого общения, </w:t>
      </w:r>
      <w:r w:rsidR="00981C1B" w:rsidRPr="00981C1B">
        <w:rPr>
          <w:rFonts w:ascii="Times New Roman" w:hAnsi="Times New Roman" w:cs="Times New Roman"/>
          <w:sz w:val="24"/>
          <w:szCs w:val="28"/>
        </w:rPr>
        <w:t xml:space="preserve">которая, </w:t>
      </w:r>
      <w:r w:rsidR="0068525E">
        <w:rPr>
          <w:rFonts w:ascii="Times New Roman" w:hAnsi="Times New Roman" w:cs="Times New Roman"/>
          <w:sz w:val="24"/>
          <w:szCs w:val="28"/>
        </w:rPr>
        <w:t xml:space="preserve">представляет собой </w:t>
      </w:r>
      <w:r w:rsidR="00981C1B" w:rsidRPr="00981C1B">
        <w:rPr>
          <w:rFonts w:ascii="Times New Roman" w:hAnsi="Times New Roman" w:cs="Times New Roman"/>
          <w:sz w:val="24"/>
          <w:szCs w:val="28"/>
        </w:rPr>
        <w:t>объединенное ситуативн</w:t>
      </w:r>
      <w:r w:rsidR="0068525E">
        <w:rPr>
          <w:rFonts w:ascii="Times New Roman" w:hAnsi="Times New Roman" w:cs="Times New Roman"/>
          <w:sz w:val="24"/>
          <w:szCs w:val="28"/>
        </w:rPr>
        <w:t>о-тематической общностью и ком</w:t>
      </w:r>
      <w:r w:rsidR="00981C1B" w:rsidRPr="00981C1B">
        <w:rPr>
          <w:rFonts w:ascii="Times New Roman" w:hAnsi="Times New Roman" w:cs="Times New Roman"/>
          <w:sz w:val="24"/>
          <w:szCs w:val="28"/>
        </w:rPr>
        <w:t>муникативными мотивами сочетание устны</w:t>
      </w:r>
      <w:r w:rsidR="0068525E">
        <w:rPr>
          <w:rFonts w:ascii="Times New Roman" w:hAnsi="Times New Roman" w:cs="Times New Roman"/>
          <w:sz w:val="24"/>
          <w:szCs w:val="28"/>
        </w:rPr>
        <w:t xml:space="preserve">х высказываний, последовательно </w:t>
      </w:r>
      <w:r w:rsidR="00981C1B" w:rsidRPr="00981C1B">
        <w:rPr>
          <w:rFonts w:ascii="Times New Roman" w:hAnsi="Times New Roman" w:cs="Times New Roman"/>
          <w:sz w:val="24"/>
          <w:szCs w:val="28"/>
        </w:rPr>
        <w:t>порожденных двумя или более собеседник</w:t>
      </w:r>
      <w:r w:rsidR="0068525E">
        <w:rPr>
          <w:rFonts w:ascii="Times New Roman" w:hAnsi="Times New Roman" w:cs="Times New Roman"/>
          <w:sz w:val="24"/>
          <w:szCs w:val="28"/>
        </w:rPr>
        <w:t>ами в непосредственном акте общения</w:t>
      </w:r>
      <w:r w:rsidR="00DD44EF">
        <w:rPr>
          <w:rFonts w:ascii="Times New Roman" w:hAnsi="Times New Roman" w:cs="Times New Roman"/>
          <w:sz w:val="24"/>
          <w:szCs w:val="28"/>
        </w:rPr>
        <w:t xml:space="preserve">. </w:t>
      </w:r>
      <w:r w:rsidR="00981C1B" w:rsidRPr="00981C1B">
        <w:rPr>
          <w:rFonts w:ascii="Times New Roman" w:hAnsi="Times New Roman" w:cs="Times New Roman"/>
          <w:sz w:val="24"/>
          <w:szCs w:val="28"/>
        </w:rPr>
        <w:t>В качестве коммуникативных особенно</w:t>
      </w:r>
      <w:r w:rsidR="00DD44EF">
        <w:rPr>
          <w:rFonts w:ascii="Times New Roman" w:hAnsi="Times New Roman" w:cs="Times New Roman"/>
          <w:sz w:val="24"/>
          <w:szCs w:val="28"/>
        </w:rPr>
        <w:t>стей диалогической речи принято выделять смену</w:t>
      </w:r>
      <w:r w:rsidR="00981C1B" w:rsidRPr="00981C1B">
        <w:rPr>
          <w:rFonts w:ascii="Times New Roman" w:hAnsi="Times New Roman" w:cs="Times New Roman"/>
          <w:sz w:val="24"/>
          <w:szCs w:val="28"/>
        </w:rPr>
        <w:t xml:space="preserve"> коммуникативных р</w:t>
      </w:r>
      <w:r w:rsidR="00DD44EF">
        <w:rPr>
          <w:rFonts w:ascii="Times New Roman" w:hAnsi="Times New Roman" w:cs="Times New Roman"/>
          <w:sz w:val="24"/>
          <w:szCs w:val="28"/>
        </w:rPr>
        <w:t xml:space="preserve">олей в процессе общения и </w:t>
      </w:r>
      <w:r w:rsidR="00981C1B" w:rsidRPr="00981C1B">
        <w:rPr>
          <w:rFonts w:ascii="Times New Roman" w:hAnsi="Times New Roman" w:cs="Times New Roman"/>
          <w:sz w:val="24"/>
          <w:szCs w:val="28"/>
        </w:rPr>
        <w:t>привязанность к</w:t>
      </w:r>
      <w:r w:rsidR="00DD44EF">
        <w:rPr>
          <w:rFonts w:ascii="Times New Roman" w:hAnsi="Times New Roman" w:cs="Times New Roman"/>
          <w:sz w:val="24"/>
          <w:szCs w:val="28"/>
        </w:rPr>
        <w:t xml:space="preserve"> определенной речевой ситуации. </w:t>
      </w:r>
      <w:r w:rsidR="00981C1B" w:rsidRPr="00981C1B">
        <w:rPr>
          <w:rFonts w:ascii="Times New Roman" w:hAnsi="Times New Roman" w:cs="Times New Roman"/>
          <w:sz w:val="24"/>
          <w:szCs w:val="28"/>
        </w:rPr>
        <w:t>Смена коммуникативных ролей в про</w:t>
      </w:r>
      <w:r w:rsidR="00DD44EF">
        <w:rPr>
          <w:rFonts w:ascii="Times New Roman" w:hAnsi="Times New Roman" w:cs="Times New Roman"/>
          <w:sz w:val="24"/>
          <w:szCs w:val="28"/>
        </w:rPr>
        <w:t xml:space="preserve">цессе общения предполагает, что </w:t>
      </w:r>
      <w:r w:rsidR="00981C1B" w:rsidRPr="00981C1B">
        <w:rPr>
          <w:rFonts w:ascii="Times New Roman" w:hAnsi="Times New Roman" w:cs="Times New Roman"/>
          <w:sz w:val="24"/>
          <w:szCs w:val="28"/>
        </w:rPr>
        <w:t>каждый из участников поочередно выступ</w:t>
      </w:r>
      <w:r w:rsidR="00DD44EF">
        <w:rPr>
          <w:rFonts w:ascii="Times New Roman" w:hAnsi="Times New Roman" w:cs="Times New Roman"/>
          <w:sz w:val="24"/>
          <w:szCs w:val="28"/>
        </w:rPr>
        <w:t>ает роли слушающего и говоряще</w:t>
      </w:r>
      <w:r w:rsidR="00981C1B" w:rsidRPr="00981C1B">
        <w:rPr>
          <w:rFonts w:ascii="Times New Roman" w:hAnsi="Times New Roman" w:cs="Times New Roman"/>
          <w:sz w:val="24"/>
          <w:szCs w:val="28"/>
        </w:rPr>
        <w:t>го, так как</w:t>
      </w:r>
      <w:r w:rsidR="00DD44EF">
        <w:rPr>
          <w:rFonts w:ascii="Times New Roman" w:hAnsi="Times New Roman" w:cs="Times New Roman"/>
          <w:sz w:val="24"/>
          <w:szCs w:val="28"/>
        </w:rPr>
        <w:t xml:space="preserve"> сам диалог представляет собой </w:t>
      </w:r>
      <w:r w:rsidR="00981C1B" w:rsidRPr="00981C1B">
        <w:rPr>
          <w:rFonts w:ascii="Times New Roman" w:hAnsi="Times New Roman" w:cs="Times New Roman"/>
          <w:sz w:val="24"/>
          <w:szCs w:val="28"/>
        </w:rPr>
        <w:t>про</w:t>
      </w:r>
      <w:r w:rsidR="00DD44EF">
        <w:rPr>
          <w:rFonts w:ascii="Times New Roman" w:hAnsi="Times New Roman" w:cs="Times New Roman"/>
          <w:sz w:val="24"/>
          <w:szCs w:val="28"/>
        </w:rPr>
        <w:t>цесс обще</w:t>
      </w:r>
      <w:r w:rsidR="00981C1B" w:rsidRPr="00981C1B">
        <w:rPr>
          <w:rFonts w:ascii="Times New Roman" w:hAnsi="Times New Roman" w:cs="Times New Roman"/>
          <w:sz w:val="24"/>
          <w:szCs w:val="28"/>
        </w:rPr>
        <w:t>ния, который хара</w:t>
      </w:r>
      <w:r w:rsidR="00DD44EF">
        <w:rPr>
          <w:rFonts w:ascii="Times New Roman" w:hAnsi="Times New Roman" w:cs="Times New Roman"/>
          <w:sz w:val="24"/>
          <w:szCs w:val="28"/>
        </w:rPr>
        <w:t>ктеризуется поочередно сменяющими друг друга и порож</w:t>
      </w:r>
      <w:r w:rsidR="00981C1B" w:rsidRPr="00981C1B">
        <w:rPr>
          <w:rFonts w:ascii="Times New Roman" w:hAnsi="Times New Roman" w:cs="Times New Roman"/>
          <w:sz w:val="24"/>
          <w:szCs w:val="28"/>
        </w:rPr>
        <w:t>дающими одна другую репликами</w:t>
      </w:r>
      <w:r w:rsidR="00DD44EF">
        <w:rPr>
          <w:rFonts w:ascii="Times New Roman" w:hAnsi="Times New Roman" w:cs="Times New Roman"/>
          <w:sz w:val="24"/>
          <w:szCs w:val="28"/>
        </w:rPr>
        <w:t xml:space="preserve"> </w:t>
      </w:r>
      <w:r w:rsidR="004879FC" w:rsidRPr="00B57AB4">
        <w:rPr>
          <w:rFonts w:ascii="Times New Roman" w:hAnsi="Times New Roman" w:cs="Times New Roman"/>
          <w:sz w:val="24"/>
          <w:szCs w:val="28"/>
        </w:rPr>
        <w:t>[</w:t>
      </w:r>
      <w:r w:rsidR="0012150F">
        <w:rPr>
          <w:rFonts w:ascii="Times New Roman" w:hAnsi="Times New Roman" w:cs="Times New Roman"/>
          <w:sz w:val="24"/>
          <w:szCs w:val="28"/>
        </w:rPr>
        <w:t>2</w:t>
      </w:r>
      <w:r w:rsidR="004879FC" w:rsidRPr="00B57AB4">
        <w:rPr>
          <w:rFonts w:ascii="Times New Roman" w:hAnsi="Times New Roman" w:cs="Times New Roman"/>
          <w:sz w:val="24"/>
          <w:szCs w:val="28"/>
        </w:rPr>
        <w:t>].</w:t>
      </w:r>
    </w:p>
    <w:p w:rsidR="001A4D8F" w:rsidRPr="00DD01F5" w:rsidRDefault="006E3E9D" w:rsidP="006A58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6B17CC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6B17CC" w:rsidRPr="006B17CC">
        <w:rPr>
          <w:rFonts w:ascii="Times New Roman" w:hAnsi="Times New Roman" w:cs="Times New Roman"/>
          <w:sz w:val="24"/>
          <w:szCs w:val="28"/>
        </w:rPr>
        <w:t xml:space="preserve">коммуникативных игр как средства формирования навыков диалогической на среднем этапе обучения иностранному языку </w:t>
      </w:r>
      <w:r w:rsidR="00280D0B" w:rsidRPr="006B17CC">
        <w:rPr>
          <w:rFonts w:ascii="Times New Roman" w:hAnsi="Times New Roman" w:cs="Times New Roman"/>
          <w:sz w:val="24"/>
          <w:szCs w:val="28"/>
        </w:rPr>
        <w:t xml:space="preserve">показало, </w:t>
      </w:r>
      <w:r w:rsidR="006A58E6" w:rsidRPr="006B17CC">
        <w:rPr>
          <w:rFonts w:ascii="Times New Roman" w:hAnsi="Times New Roman" w:cs="Times New Roman"/>
          <w:sz w:val="24"/>
          <w:szCs w:val="28"/>
        </w:rPr>
        <w:t>что</w:t>
      </w:r>
      <w:r w:rsidR="00175FB3" w:rsidRPr="00175FB3">
        <w:t xml:space="preserve"> </w:t>
      </w:r>
      <w:r w:rsidR="001649FA">
        <w:rPr>
          <w:rFonts w:ascii="Times New Roman" w:hAnsi="Times New Roman" w:cs="Times New Roman"/>
          <w:sz w:val="24"/>
          <w:szCs w:val="28"/>
        </w:rPr>
        <w:t>и</w:t>
      </w:r>
      <w:r w:rsidR="00175FB3" w:rsidRPr="00175FB3">
        <w:rPr>
          <w:rFonts w:ascii="Times New Roman" w:hAnsi="Times New Roman" w:cs="Times New Roman"/>
          <w:sz w:val="24"/>
          <w:szCs w:val="28"/>
        </w:rPr>
        <w:t xml:space="preserve">спользование игры на уроке иностранного языка способствует улучшению качества учебно-воспитательного процесса, так как в процессе </w:t>
      </w:r>
      <w:r w:rsidR="001649FA">
        <w:rPr>
          <w:rFonts w:ascii="Times New Roman" w:hAnsi="Times New Roman" w:cs="Times New Roman"/>
          <w:sz w:val="24"/>
          <w:szCs w:val="28"/>
        </w:rPr>
        <w:t xml:space="preserve">проведения, </w:t>
      </w:r>
      <w:r w:rsidR="00175FB3" w:rsidRPr="00175FB3">
        <w:rPr>
          <w:rFonts w:ascii="Times New Roman" w:hAnsi="Times New Roman" w:cs="Times New Roman"/>
          <w:sz w:val="24"/>
          <w:szCs w:val="28"/>
        </w:rPr>
        <w:t>все учащиеся становятся активными ее участниками.</w:t>
      </w:r>
      <w:r w:rsidR="00175FB3" w:rsidRPr="00175FB3">
        <w:t xml:space="preserve"> </w:t>
      </w:r>
      <w:r w:rsidR="00175FB3" w:rsidRPr="001649FA">
        <w:rPr>
          <w:rFonts w:ascii="Times New Roman" w:hAnsi="Times New Roman" w:cs="Times New Roman"/>
          <w:sz w:val="24"/>
          <w:szCs w:val="24"/>
        </w:rPr>
        <w:t xml:space="preserve">Говоря о функциях </w:t>
      </w:r>
      <w:r w:rsidR="001649FA" w:rsidRPr="001649FA">
        <w:rPr>
          <w:rFonts w:ascii="Times New Roman" w:hAnsi="Times New Roman" w:cs="Times New Roman"/>
          <w:sz w:val="24"/>
          <w:szCs w:val="24"/>
        </w:rPr>
        <w:t>коммуникативной игры, следует отметить</w:t>
      </w:r>
      <w:r w:rsidR="00175FB3" w:rsidRPr="001649FA">
        <w:rPr>
          <w:rFonts w:ascii="Times New Roman" w:hAnsi="Times New Roman" w:cs="Times New Roman"/>
          <w:sz w:val="24"/>
          <w:szCs w:val="24"/>
        </w:rPr>
        <w:t xml:space="preserve"> </w:t>
      </w:r>
      <w:r w:rsidR="001649FA" w:rsidRPr="001649FA">
        <w:rPr>
          <w:rFonts w:ascii="Times New Roman" w:hAnsi="Times New Roman" w:cs="Times New Roman"/>
          <w:sz w:val="24"/>
          <w:szCs w:val="24"/>
        </w:rPr>
        <w:t>создание атмосферы</w:t>
      </w:r>
      <w:r w:rsidR="00175FB3" w:rsidRPr="001649FA">
        <w:rPr>
          <w:rFonts w:ascii="Times New Roman" w:hAnsi="Times New Roman" w:cs="Times New Roman"/>
          <w:sz w:val="24"/>
          <w:szCs w:val="24"/>
        </w:rPr>
        <w:t xml:space="preserve"> </w:t>
      </w:r>
      <w:r w:rsidR="001649FA">
        <w:rPr>
          <w:rFonts w:ascii="Times New Roman" w:hAnsi="Times New Roman" w:cs="Times New Roman"/>
          <w:sz w:val="24"/>
          <w:szCs w:val="24"/>
        </w:rPr>
        <w:t xml:space="preserve">иноязычного общения, при которой </w:t>
      </w:r>
      <w:r w:rsidR="00175FB3" w:rsidRPr="00175FB3">
        <w:rPr>
          <w:rFonts w:ascii="Times New Roman" w:hAnsi="Times New Roman" w:cs="Times New Roman"/>
          <w:sz w:val="24"/>
          <w:szCs w:val="28"/>
        </w:rPr>
        <w:t xml:space="preserve">учитель не влияет на характер, содержание и способ речевого взаимодействия, </w:t>
      </w:r>
      <w:r w:rsidR="001649FA">
        <w:rPr>
          <w:rFonts w:ascii="Times New Roman" w:hAnsi="Times New Roman" w:cs="Times New Roman"/>
          <w:sz w:val="24"/>
          <w:szCs w:val="28"/>
        </w:rPr>
        <w:t xml:space="preserve">так как </w:t>
      </w:r>
      <w:r w:rsidR="00175FB3" w:rsidRPr="00175FB3">
        <w:rPr>
          <w:rFonts w:ascii="Times New Roman" w:hAnsi="Times New Roman" w:cs="Times New Roman"/>
          <w:sz w:val="24"/>
          <w:szCs w:val="28"/>
        </w:rPr>
        <w:t xml:space="preserve">учащиеся сами </w:t>
      </w:r>
      <w:r w:rsidR="001649FA">
        <w:rPr>
          <w:rFonts w:ascii="Times New Roman" w:hAnsi="Times New Roman" w:cs="Times New Roman"/>
          <w:sz w:val="24"/>
          <w:szCs w:val="28"/>
        </w:rPr>
        <w:t xml:space="preserve">определяют содержание </w:t>
      </w:r>
      <w:r w:rsidR="001649FA" w:rsidRPr="001649FA">
        <w:rPr>
          <w:rFonts w:ascii="Times New Roman" w:hAnsi="Times New Roman" w:cs="Times New Roman"/>
          <w:sz w:val="24"/>
          <w:szCs w:val="28"/>
        </w:rPr>
        <w:t>и способ предъявления собственного высказывания.</w:t>
      </w:r>
      <w:r w:rsidR="006A58E6" w:rsidRPr="001649FA">
        <w:rPr>
          <w:rFonts w:ascii="Times New Roman" w:hAnsi="Times New Roman" w:cs="Times New Roman"/>
          <w:sz w:val="24"/>
          <w:szCs w:val="28"/>
        </w:rPr>
        <w:t xml:space="preserve"> </w:t>
      </w:r>
      <w:r w:rsidR="001A4D8F" w:rsidRPr="001649FA">
        <w:rPr>
          <w:rFonts w:ascii="Times New Roman" w:hAnsi="Times New Roman" w:cs="Times New Roman"/>
          <w:sz w:val="24"/>
          <w:szCs w:val="28"/>
        </w:rPr>
        <w:t>[</w:t>
      </w:r>
      <w:r w:rsidR="0012150F">
        <w:rPr>
          <w:rFonts w:ascii="Times New Roman" w:hAnsi="Times New Roman" w:cs="Times New Roman"/>
          <w:sz w:val="24"/>
          <w:szCs w:val="28"/>
        </w:rPr>
        <w:t>1</w:t>
      </w:r>
      <w:r w:rsidR="001A4D8F" w:rsidRPr="001649FA">
        <w:rPr>
          <w:rFonts w:ascii="Times New Roman" w:hAnsi="Times New Roman" w:cs="Times New Roman"/>
          <w:sz w:val="24"/>
          <w:szCs w:val="28"/>
        </w:rPr>
        <w:t>].</w:t>
      </w:r>
      <w:r w:rsidR="00175FB3" w:rsidRPr="001649F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E42AD" w:rsidRPr="009E42AD" w:rsidRDefault="00DB7148" w:rsidP="009E4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0B1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B54CB1" w:rsidRPr="008C10B1">
        <w:rPr>
          <w:rFonts w:ascii="Times New Roman" w:hAnsi="Times New Roman" w:cs="Times New Roman"/>
          <w:sz w:val="24"/>
          <w:szCs w:val="28"/>
        </w:rPr>
        <w:t xml:space="preserve">методики применения </w:t>
      </w:r>
      <w:r w:rsidR="008C10B1" w:rsidRPr="008C10B1">
        <w:rPr>
          <w:rFonts w:ascii="Times New Roman" w:hAnsi="Times New Roman" w:cs="Times New Roman"/>
          <w:sz w:val="24"/>
          <w:szCs w:val="28"/>
        </w:rPr>
        <w:t>коммуникативных игр</w:t>
      </w:r>
      <w:r w:rsidR="00B54CB1" w:rsidRPr="008C10B1">
        <w:rPr>
          <w:rFonts w:ascii="Times New Roman" w:hAnsi="Times New Roman" w:cs="Times New Roman"/>
          <w:sz w:val="24"/>
          <w:szCs w:val="28"/>
        </w:rPr>
        <w:t xml:space="preserve"> </w:t>
      </w:r>
      <w:r w:rsidR="008C10B1" w:rsidRPr="008C10B1">
        <w:rPr>
          <w:rFonts w:ascii="Times New Roman" w:hAnsi="Times New Roman" w:cs="Times New Roman"/>
          <w:sz w:val="24"/>
          <w:szCs w:val="28"/>
        </w:rPr>
        <w:t>в процессе формирования диалогических навыков на среднем этапе обучения английскому языку</w:t>
      </w:r>
      <w:r w:rsidRPr="008C10B1">
        <w:rPr>
          <w:rFonts w:ascii="Times New Roman" w:hAnsi="Times New Roman" w:cs="Times New Roman"/>
          <w:sz w:val="24"/>
          <w:szCs w:val="28"/>
        </w:rPr>
        <w:t xml:space="preserve">, в </w:t>
      </w:r>
      <w:r w:rsidRPr="008C10B1">
        <w:rPr>
          <w:rFonts w:ascii="Times New Roman" w:hAnsi="Times New Roman" w:cs="Times New Roman"/>
          <w:sz w:val="24"/>
          <w:szCs w:val="24"/>
        </w:rPr>
        <w:t xml:space="preserve">практической части исследования разработан </w:t>
      </w:r>
      <w:r w:rsidR="00FC280B" w:rsidRPr="008C10B1">
        <w:rPr>
          <w:rFonts w:ascii="Times New Roman" w:hAnsi="Times New Roman" w:cs="Times New Roman"/>
          <w:sz w:val="24"/>
          <w:szCs w:val="24"/>
        </w:rPr>
        <w:t>комплекс</w:t>
      </w:r>
      <w:r w:rsidR="00630ED9" w:rsidRPr="008C10B1">
        <w:rPr>
          <w:rFonts w:ascii="Times New Roman" w:hAnsi="Times New Roman" w:cs="Times New Roman"/>
          <w:sz w:val="24"/>
          <w:szCs w:val="24"/>
        </w:rPr>
        <w:t>,</w:t>
      </w:r>
      <w:r w:rsidR="0029701A" w:rsidRPr="008C10B1">
        <w:rPr>
          <w:rFonts w:ascii="Times New Roman" w:hAnsi="Times New Roman" w:cs="Times New Roman"/>
          <w:sz w:val="24"/>
          <w:szCs w:val="24"/>
        </w:rPr>
        <w:t xml:space="preserve"> </w:t>
      </w:r>
      <w:r w:rsidR="00BF533C" w:rsidRPr="008C10B1">
        <w:rPr>
          <w:rFonts w:ascii="Times New Roman" w:hAnsi="Times New Roman" w:cs="Times New Roman"/>
          <w:sz w:val="24"/>
          <w:szCs w:val="24"/>
        </w:rPr>
        <w:t xml:space="preserve">состоящий из </w:t>
      </w:r>
      <w:r w:rsidR="00A6711F">
        <w:rPr>
          <w:rFonts w:ascii="Times New Roman" w:hAnsi="Times New Roman" w:cs="Times New Roman"/>
          <w:sz w:val="24"/>
          <w:szCs w:val="24"/>
        </w:rPr>
        <w:t>следующих 15</w:t>
      </w:r>
      <w:r w:rsidR="00280D0B" w:rsidRPr="00A6711F">
        <w:rPr>
          <w:rFonts w:ascii="Times New Roman" w:hAnsi="Times New Roman" w:cs="Times New Roman"/>
          <w:sz w:val="24"/>
          <w:szCs w:val="24"/>
        </w:rPr>
        <w:t xml:space="preserve">-ти </w:t>
      </w:r>
      <w:r w:rsidR="00A6711F" w:rsidRPr="00A6711F">
        <w:rPr>
          <w:rFonts w:ascii="Times New Roman" w:hAnsi="Times New Roman" w:cs="Times New Roman"/>
          <w:sz w:val="24"/>
          <w:szCs w:val="24"/>
        </w:rPr>
        <w:t>коммуникативных игр</w:t>
      </w:r>
      <w:r w:rsidR="00A6711F">
        <w:rPr>
          <w:rFonts w:ascii="Times New Roman" w:hAnsi="Times New Roman" w:cs="Times New Roman"/>
          <w:sz w:val="24"/>
          <w:szCs w:val="24"/>
        </w:rPr>
        <w:t xml:space="preserve">: 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1) </w:t>
      </w:r>
      <w:r w:rsidR="00A6711F" w:rsidRPr="00A6711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6711F" w:rsidRPr="00A6711F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="00A6711F" w:rsidRPr="00A6711F">
        <w:rPr>
          <w:rFonts w:ascii="Times New Roman" w:hAnsi="Times New Roman" w:cs="Times New Roman"/>
          <w:sz w:val="24"/>
          <w:szCs w:val="24"/>
        </w:rPr>
        <w:t xml:space="preserve">”, 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2) </w:t>
      </w:r>
      <w:r w:rsidR="00A6711F" w:rsidRPr="00A6711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6711F" w:rsidRPr="00A6711F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="00A6711F" w:rsidRPr="00A67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11F" w:rsidRPr="00A671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6711F" w:rsidRPr="00A67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11F" w:rsidRPr="00A6711F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="00A6711F" w:rsidRPr="00A6711F">
        <w:rPr>
          <w:rFonts w:ascii="Times New Roman" w:hAnsi="Times New Roman" w:cs="Times New Roman"/>
          <w:sz w:val="24"/>
          <w:szCs w:val="24"/>
        </w:rPr>
        <w:t xml:space="preserve">”, 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3) </w:t>
      </w:r>
      <w:r w:rsidR="00A6711F" w:rsidRPr="00A6711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E42AD" w:rsidRPr="009E42AD">
        <w:rPr>
          <w:rFonts w:ascii="Times New Roman" w:hAnsi="Times New Roman" w:cs="Times New Roman"/>
          <w:sz w:val="24"/>
          <w:szCs w:val="24"/>
        </w:rPr>
        <w:t>Catch</w:t>
      </w:r>
      <w:proofErr w:type="spellEnd"/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AD" w:rsidRPr="009E42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AD" w:rsidRPr="009E42AD">
        <w:rPr>
          <w:rFonts w:ascii="Times New Roman" w:hAnsi="Times New Roman" w:cs="Times New Roman"/>
          <w:sz w:val="24"/>
          <w:szCs w:val="24"/>
        </w:rPr>
        <w:t>ball</w:t>
      </w:r>
      <w:proofErr w:type="spellEnd"/>
      <w:r w:rsidR="009E42AD" w:rsidRPr="009E42AD">
        <w:rPr>
          <w:rFonts w:ascii="Times New Roman" w:hAnsi="Times New Roman" w:cs="Times New Roman"/>
          <w:sz w:val="24"/>
          <w:szCs w:val="24"/>
        </w:rPr>
        <w:t>!</w:t>
      </w:r>
      <w:r w:rsidR="00A6711F" w:rsidRPr="00A6711F">
        <w:rPr>
          <w:rFonts w:ascii="Times New Roman" w:hAnsi="Times New Roman" w:cs="Times New Roman"/>
          <w:sz w:val="24"/>
          <w:szCs w:val="24"/>
        </w:rPr>
        <w:t>”</w:t>
      </w:r>
      <w:r w:rsidR="009E42AD" w:rsidRPr="009E42AD">
        <w:rPr>
          <w:rFonts w:ascii="Times New Roman" w:hAnsi="Times New Roman" w:cs="Times New Roman"/>
          <w:sz w:val="24"/>
          <w:szCs w:val="24"/>
        </w:rPr>
        <w:t>,</w:t>
      </w:r>
      <w:r w:rsidR="009E42AD">
        <w:rPr>
          <w:rFonts w:ascii="Times New Roman" w:hAnsi="Times New Roman" w:cs="Times New Roman"/>
          <w:sz w:val="24"/>
          <w:szCs w:val="24"/>
        </w:rPr>
        <w:t xml:space="preserve"> 4) </w:t>
      </w:r>
      <w:r w:rsidR="009E42AD" w:rsidRPr="009E42AD">
        <w:rPr>
          <w:rFonts w:ascii="Times New Roman" w:hAnsi="Times New Roman" w:cs="Times New Roman"/>
          <w:sz w:val="24"/>
          <w:szCs w:val="24"/>
        </w:rPr>
        <w:t>“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voice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”, </w:t>
      </w:r>
      <w:r w:rsidR="009E42AD">
        <w:rPr>
          <w:rFonts w:ascii="Times New Roman" w:hAnsi="Times New Roman" w:cs="Times New Roman"/>
          <w:sz w:val="24"/>
          <w:szCs w:val="24"/>
        </w:rPr>
        <w:t xml:space="preserve">5) </w:t>
      </w:r>
      <w:r w:rsidR="009E42AD" w:rsidRPr="009E42AD">
        <w:rPr>
          <w:rFonts w:ascii="Times New Roman" w:hAnsi="Times New Roman" w:cs="Times New Roman"/>
          <w:sz w:val="24"/>
          <w:szCs w:val="24"/>
        </w:rPr>
        <w:t>“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chain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”, </w:t>
      </w:r>
      <w:r w:rsidR="009E42AD">
        <w:rPr>
          <w:rFonts w:ascii="Times New Roman" w:hAnsi="Times New Roman" w:cs="Times New Roman"/>
          <w:sz w:val="24"/>
          <w:szCs w:val="24"/>
        </w:rPr>
        <w:t xml:space="preserve">6) </w:t>
      </w:r>
      <w:r w:rsidR="009E42AD" w:rsidRPr="009E42AD">
        <w:rPr>
          <w:rFonts w:ascii="Times New Roman" w:hAnsi="Times New Roman" w:cs="Times New Roman"/>
          <w:sz w:val="24"/>
          <w:szCs w:val="24"/>
        </w:rPr>
        <w:t>“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magic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shop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”, </w:t>
      </w:r>
      <w:r w:rsidR="009E42AD">
        <w:rPr>
          <w:rFonts w:ascii="Times New Roman" w:hAnsi="Times New Roman" w:cs="Times New Roman"/>
          <w:sz w:val="24"/>
          <w:szCs w:val="24"/>
        </w:rPr>
        <w:t xml:space="preserve">7) </w:t>
      </w:r>
      <w:r w:rsidR="009E42AD" w:rsidRPr="009E42AD">
        <w:rPr>
          <w:rFonts w:ascii="Times New Roman" w:hAnsi="Times New Roman" w:cs="Times New Roman"/>
          <w:sz w:val="24"/>
          <w:szCs w:val="24"/>
        </w:rPr>
        <w:t>“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quick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!”, </w:t>
      </w:r>
      <w:r w:rsidR="009E42AD">
        <w:rPr>
          <w:rFonts w:ascii="Times New Roman" w:hAnsi="Times New Roman" w:cs="Times New Roman"/>
          <w:sz w:val="24"/>
          <w:szCs w:val="24"/>
        </w:rPr>
        <w:t xml:space="preserve">8) </w:t>
      </w:r>
      <w:r w:rsidR="009E42AD" w:rsidRPr="009E42AD">
        <w:rPr>
          <w:rFonts w:ascii="Times New Roman" w:hAnsi="Times New Roman" w:cs="Times New Roman"/>
          <w:sz w:val="24"/>
          <w:szCs w:val="24"/>
        </w:rPr>
        <w:t>“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jokes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”, </w:t>
      </w:r>
      <w:r w:rsidR="009E42AD">
        <w:rPr>
          <w:rFonts w:ascii="Times New Roman" w:hAnsi="Times New Roman" w:cs="Times New Roman"/>
          <w:sz w:val="24"/>
          <w:szCs w:val="24"/>
        </w:rPr>
        <w:t xml:space="preserve">9) </w:t>
      </w:r>
      <w:r w:rsidR="009E42AD" w:rsidRPr="009E42AD">
        <w:rPr>
          <w:rFonts w:ascii="Times New Roman" w:hAnsi="Times New Roman" w:cs="Times New Roman"/>
          <w:sz w:val="24"/>
          <w:szCs w:val="24"/>
        </w:rPr>
        <w:t>“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Shopping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”, </w:t>
      </w:r>
      <w:r w:rsidR="009E42AD">
        <w:rPr>
          <w:rFonts w:ascii="Times New Roman" w:hAnsi="Times New Roman" w:cs="Times New Roman"/>
          <w:sz w:val="24"/>
          <w:szCs w:val="24"/>
        </w:rPr>
        <w:t xml:space="preserve">10) </w:t>
      </w:r>
      <w:r w:rsidR="009E42AD" w:rsidRPr="009E42AD">
        <w:rPr>
          <w:rFonts w:ascii="Times New Roman" w:hAnsi="Times New Roman" w:cs="Times New Roman"/>
          <w:sz w:val="24"/>
          <w:szCs w:val="24"/>
        </w:rPr>
        <w:t>“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?”, </w:t>
      </w:r>
      <w:r w:rsidR="009E42AD">
        <w:rPr>
          <w:rFonts w:ascii="Times New Roman" w:hAnsi="Times New Roman" w:cs="Times New Roman"/>
          <w:sz w:val="24"/>
          <w:szCs w:val="24"/>
        </w:rPr>
        <w:t xml:space="preserve">11) </w:t>
      </w:r>
      <w:r w:rsidR="009E42AD" w:rsidRPr="009E42AD">
        <w:rPr>
          <w:rFonts w:ascii="Times New Roman" w:hAnsi="Times New Roman" w:cs="Times New Roman"/>
          <w:sz w:val="24"/>
          <w:szCs w:val="24"/>
        </w:rPr>
        <w:t>“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="009E42AD" w:rsidRPr="009E42AD">
        <w:rPr>
          <w:rFonts w:ascii="Times New Roman" w:hAnsi="Times New Roman" w:cs="Times New Roman"/>
          <w:sz w:val="24"/>
          <w:szCs w:val="24"/>
        </w:rPr>
        <w:t>’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say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, 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="009E42AD" w:rsidRPr="009E42AD">
        <w:rPr>
          <w:rFonts w:ascii="Times New Roman" w:hAnsi="Times New Roman" w:cs="Times New Roman"/>
          <w:sz w:val="24"/>
          <w:szCs w:val="24"/>
        </w:rPr>
        <w:t>’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say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!”, </w:t>
      </w:r>
      <w:r w:rsidR="009E42AD">
        <w:rPr>
          <w:rFonts w:ascii="Times New Roman" w:hAnsi="Times New Roman" w:cs="Times New Roman"/>
          <w:sz w:val="24"/>
          <w:szCs w:val="24"/>
        </w:rPr>
        <w:t xml:space="preserve">12) </w:t>
      </w:r>
      <w:r w:rsidR="009E42AD" w:rsidRPr="009E42AD">
        <w:rPr>
          <w:rFonts w:ascii="Times New Roman" w:hAnsi="Times New Roman" w:cs="Times New Roman"/>
          <w:sz w:val="24"/>
          <w:szCs w:val="24"/>
        </w:rPr>
        <w:t>“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Describe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!”, </w:t>
      </w:r>
      <w:r w:rsidR="009E42AD">
        <w:rPr>
          <w:rFonts w:ascii="Times New Roman" w:hAnsi="Times New Roman" w:cs="Times New Roman"/>
          <w:sz w:val="24"/>
          <w:szCs w:val="24"/>
        </w:rPr>
        <w:t xml:space="preserve">13) </w:t>
      </w:r>
      <w:r w:rsidR="009E42AD" w:rsidRPr="009E42AD">
        <w:rPr>
          <w:rFonts w:ascii="Times New Roman" w:hAnsi="Times New Roman" w:cs="Times New Roman"/>
          <w:sz w:val="24"/>
          <w:szCs w:val="24"/>
        </w:rPr>
        <w:t>“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E42AD" w:rsidRPr="009E42AD">
        <w:rPr>
          <w:rFonts w:ascii="Times New Roman" w:hAnsi="Times New Roman" w:cs="Times New Roman"/>
          <w:sz w:val="24"/>
          <w:szCs w:val="24"/>
        </w:rPr>
        <w:t>’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!”, </w:t>
      </w:r>
      <w:r w:rsidR="009E42AD">
        <w:rPr>
          <w:rFonts w:ascii="Times New Roman" w:hAnsi="Times New Roman" w:cs="Times New Roman"/>
          <w:sz w:val="24"/>
          <w:szCs w:val="24"/>
        </w:rPr>
        <w:t xml:space="preserve">14) </w:t>
      </w:r>
      <w:r w:rsidR="009E42AD" w:rsidRPr="009E42AD">
        <w:rPr>
          <w:rFonts w:ascii="Times New Roman" w:hAnsi="Times New Roman" w:cs="Times New Roman"/>
          <w:sz w:val="24"/>
          <w:szCs w:val="24"/>
        </w:rPr>
        <w:t>“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>
        <w:rPr>
          <w:rFonts w:ascii="Times New Roman" w:hAnsi="Times New Roman" w:cs="Times New Roman"/>
          <w:sz w:val="24"/>
          <w:szCs w:val="24"/>
          <w:lang w:val="en-US"/>
        </w:rPr>
        <w:t>mouse</w:t>
      </w:r>
      <w:r w:rsidR="009E42AD" w:rsidRPr="009E42AD">
        <w:rPr>
          <w:rFonts w:ascii="Times New Roman" w:hAnsi="Times New Roman" w:cs="Times New Roman"/>
          <w:sz w:val="24"/>
          <w:szCs w:val="24"/>
        </w:rPr>
        <w:t>?”</w:t>
      </w:r>
      <w:r w:rsidR="009E42AD">
        <w:rPr>
          <w:rFonts w:ascii="Times New Roman" w:hAnsi="Times New Roman" w:cs="Times New Roman"/>
          <w:sz w:val="24"/>
          <w:szCs w:val="24"/>
        </w:rPr>
        <w:t>,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</w:t>
      </w:r>
      <w:r w:rsidR="009E42AD">
        <w:rPr>
          <w:rFonts w:ascii="Times New Roman" w:hAnsi="Times New Roman" w:cs="Times New Roman"/>
          <w:sz w:val="24"/>
          <w:szCs w:val="24"/>
        </w:rPr>
        <w:t>15)</w:t>
      </w:r>
      <w:r w:rsidR="009E42AD" w:rsidRPr="009E42AD">
        <w:rPr>
          <w:rFonts w:ascii="Times New Roman" w:hAnsi="Times New Roman" w:cs="Times New Roman"/>
          <w:sz w:val="24"/>
          <w:szCs w:val="24"/>
        </w:rPr>
        <w:t>“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Merry</w:t>
      </w:r>
      <w:r w:rsidR="009E42AD" w:rsidRPr="009E42AD">
        <w:rPr>
          <w:rFonts w:ascii="Times New Roman" w:hAnsi="Times New Roman" w:cs="Times New Roman"/>
          <w:sz w:val="24"/>
          <w:szCs w:val="24"/>
        </w:rPr>
        <w:t>-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9E42AD" w:rsidRPr="009E42AD">
        <w:rPr>
          <w:rFonts w:ascii="Times New Roman" w:hAnsi="Times New Roman" w:cs="Times New Roman"/>
          <w:sz w:val="24"/>
          <w:szCs w:val="24"/>
        </w:rPr>
        <w:t>-</w:t>
      </w:r>
      <w:r w:rsidR="009E42AD" w:rsidRPr="009E42AD">
        <w:rPr>
          <w:rFonts w:ascii="Times New Roman" w:hAnsi="Times New Roman" w:cs="Times New Roman"/>
          <w:sz w:val="24"/>
          <w:szCs w:val="24"/>
          <w:lang w:val="en-US"/>
        </w:rPr>
        <w:t>round</w:t>
      </w:r>
      <w:r w:rsidR="009E42AD" w:rsidRPr="009E42AD">
        <w:rPr>
          <w:rFonts w:ascii="Times New Roman" w:hAnsi="Times New Roman" w:cs="Times New Roman"/>
          <w:sz w:val="24"/>
          <w:szCs w:val="24"/>
        </w:rPr>
        <w:t>”.</w:t>
      </w:r>
      <w:r w:rsidR="009E42AD" w:rsidRPr="009E42AD">
        <w:t xml:space="preserve"> </w:t>
      </w:r>
      <w:r w:rsidR="009E42AD">
        <w:rPr>
          <w:rFonts w:ascii="Times New Roman" w:hAnsi="Times New Roman" w:cs="Times New Roman"/>
          <w:sz w:val="24"/>
          <w:szCs w:val="24"/>
        </w:rPr>
        <w:t xml:space="preserve">Следует отметить, что 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представленные в практической части исследования игровые </w:t>
      </w:r>
      <w:r w:rsidR="00F0736F">
        <w:rPr>
          <w:rFonts w:ascii="Times New Roman" w:hAnsi="Times New Roman" w:cs="Times New Roman"/>
          <w:sz w:val="24"/>
          <w:szCs w:val="24"/>
        </w:rPr>
        <w:t>задания</w:t>
      </w:r>
      <w:r w:rsidR="009E42AD" w:rsidRPr="009E42AD">
        <w:rPr>
          <w:rFonts w:ascii="Times New Roman" w:hAnsi="Times New Roman" w:cs="Times New Roman"/>
          <w:sz w:val="24"/>
          <w:szCs w:val="24"/>
        </w:rPr>
        <w:t>, направлены</w:t>
      </w:r>
      <w:r w:rsidR="009E42AD">
        <w:rPr>
          <w:rFonts w:ascii="Times New Roman" w:hAnsi="Times New Roman" w:cs="Times New Roman"/>
          <w:sz w:val="24"/>
          <w:szCs w:val="24"/>
        </w:rPr>
        <w:t>,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как </w:t>
      </w:r>
      <w:r w:rsidR="009E42AD">
        <w:rPr>
          <w:rFonts w:ascii="Times New Roman" w:hAnsi="Times New Roman" w:cs="Times New Roman"/>
          <w:sz w:val="24"/>
          <w:szCs w:val="24"/>
        </w:rPr>
        <w:t xml:space="preserve">на </w:t>
      </w:r>
      <w:r w:rsidR="00E91D7B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F0736F" w:rsidRPr="009E42AD">
        <w:rPr>
          <w:rFonts w:ascii="Times New Roman" w:hAnsi="Times New Roman" w:cs="Times New Roman"/>
          <w:sz w:val="24"/>
          <w:szCs w:val="24"/>
        </w:rPr>
        <w:t>ко</w:t>
      </w:r>
      <w:r w:rsidR="00F0736F">
        <w:rPr>
          <w:rFonts w:ascii="Times New Roman" w:hAnsi="Times New Roman" w:cs="Times New Roman"/>
          <w:sz w:val="24"/>
          <w:szCs w:val="24"/>
        </w:rPr>
        <w:t>ммуникативных навыков</w:t>
      </w:r>
      <w:r w:rsidR="00F0736F">
        <w:rPr>
          <w:rFonts w:ascii="Times New Roman" w:hAnsi="Times New Roman" w:cs="Times New Roman"/>
          <w:sz w:val="24"/>
          <w:szCs w:val="24"/>
        </w:rPr>
        <w:t xml:space="preserve"> и развитие </w:t>
      </w:r>
      <w:r w:rsidR="00E91D7B">
        <w:rPr>
          <w:rFonts w:ascii="Times New Roman" w:hAnsi="Times New Roman" w:cs="Times New Roman"/>
          <w:sz w:val="24"/>
          <w:szCs w:val="24"/>
        </w:rPr>
        <w:t>умений</w:t>
      </w:r>
      <w:r w:rsidR="00E91D7B">
        <w:rPr>
          <w:rFonts w:ascii="Times New Roman" w:hAnsi="Times New Roman" w:cs="Times New Roman"/>
          <w:sz w:val="24"/>
          <w:szCs w:val="24"/>
        </w:rPr>
        <w:t xml:space="preserve"> диалогической речи</w:t>
      </w:r>
      <w:r w:rsidR="00E91D7B">
        <w:rPr>
          <w:rFonts w:ascii="Times New Roman" w:hAnsi="Times New Roman" w:cs="Times New Roman"/>
          <w:sz w:val="24"/>
          <w:szCs w:val="24"/>
        </w:rPr>
        <w:t xml:space="preserve">, </w:t>
      </w:r>
      <w:r w:rsidR="00E91D7B">
        <w:rPr>
          <w:rFonts w:ascii="Times New Roman" w:hAnsi="Times New Roman" w:cs="Times New Roman"/>
          <w:sz w:val="24"/>
          <w:szCs w:val="24"/>
        </w:rPr>
        <w:t>так и на</w:t>
      </w:r>
      <w:r w:rsidR="00E91D7B">
        <w:rPr>
          <w:rFonts w:ascii="Times New Roman" w:hAnsi="Times New Roman" w:cs="Times New Roman"/>
          <w:sz w:val="24"/>
          <w:szCs w:val="24"/>
        </w:rPr>
        <w:t xml:space="preserve"> </w:t>
      </w:r>
      <w:r w:rsidR="009E42AD">
        <w:rPr>
          <w:rFonts w:ascii="Times New Roman" w:hAnsi="Times New Roman" w:cs="Times New Roman"/>
          <w:sz w:val="24"/>
          <w:szCs w:val="24"/>
        </w:rPr>
        <w:t>непосредственную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отработку лексического и грамматического материала</w:t>
      </w:r>
      <w:r w:rsidR="0012150F">
        <w:rPr>
          <w:rFonts w:ascii="Times New Roman" w:hAnsi="Times New Roman" w:cs="Times New Roman"/>
          <w:sz w:val="24"/>
          <w:szCs w:val="24"/>
        </w:rPr>
        <w:t>,</w:t>
      </w:r>
      <w:r w:rsidR="009E42AD" w:rsidRPr="009E42AD">
        <w:rPr>
          <w:rFonts w:ascii="Times New Roman" w:hAnsi="Times New Roman" w:cs="Times New Roman"/>
          <w:sz w:val="24"/>
          <w:szCs w:val="24"/>
        </w:rPr>
        <w:t xml:space="preserve"> соответствующего программе обучения</w:t>
      </w:r>
      <w:r w:rsidR="009E42AD">
        <w:rPr>
          <w:rFonts w:ascii="Times New Roman" w:hAnsi="Times New Roman" w:cs="Times New Roman"/>
          <w:sz w:val="24"/>
          <w:szCs w:val="24"/>
        </w:rPr>
        <w:t xml:space="preserve"> среднего этапа.</w:t>
      </w:r>
    </w:p>
    <w:p w:rsidR="00BA5C84" w:rsidRPr="00DD01F5" w:rsidRDefault="00DB7148" w:rsidP="009D0F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FF0000"/>
          <w:sz w:val="24"/>
          <w:szCs w:val="28"/>
        </w:rPr>
      </w:pPr>
      <w:r w:rsidRPr="0012150F">
        <w:rPr>
          <w:rFonts w:ascii="Times New Roman" w:hAnsi="Times New Roman" w:cs="Times New Roman"/>
          <w:sz w:val="24"/>
          <w:szCs w:val="28"/>
        </w:rPr>
        <w:t xml:space="preserve">Таким образом, </w:t>
      </w:r>
      <w:r w:rsidR="00B54CB1" w:rsidRPr="0012150F">
        <w:rPr>
          <w:rFonts w:ascii="Times New Roman" w:hAnsi="Times New Roman" w:cs="Times New Roman"/>
          <w:sz w:val="24"/>
          <w:szCs w:val="28"/>
        </w:rPr>
        <w:t>в результате</w:t>
      </w:r>
      <w:r w:rsidR="00E16258" w:rsidRPr="0012150F">
        <w:rPr>
          <w:rFonts w:ascii="Times New Roman" w:hAnsi="Times New Roman" w:cs="Times New Roman"/>
          <w:sz w:val="24"/>
          <w:szCs w:val="28"/>
        </w:rPr>
        <w:t xml:space="preserve"> проведенного анализа научной литературы, </w:t>
      </w:r>
      <w:r w:rsidRPr="0012150F">
        <w:rPr>
          <w:rFonts w:ascii="Times New Roman" w:hAnsi="Times New Roman" w:cs="Times New Roman"/>
          <w:sz w:val="24"/>
          <w:szCs w:val="28"/>
        </w:rPr>
        <w:t xml:space="preserve">можно сделать вывод о том, что </w:t>
      </w:r>
      <w:r w:rsidR="0012150F" w:rsidRPr="0012150F">
        <w:rPr>
          <w:rFonts w:ascii="Times New Roman" w:hAnsi="Times New Roman" w:cs="Times New Roman"/>
          <w:sz w:val="24"/>
          <w:szCs w:val="28"/>
        </w:rPr>
        <w:t xml:space="preserve">коммуникативные игры </w:t>
      </w:r>
      <w:r w:rsidR="00B54CB1" w:rsidRPr="0012150F">
        <w:rPr>
          <w:rFonts w:ascii="Times New Roman" w:hAnsi="Times New Roman" w:cs="Times New Roman"/>
          <w:sz w:val="24"/>
          <w:szCs w:val="28"/>
        </w:rPr>
        <w:t>являются эффективным средством</w:t>
      </w:r>
      <w:r w:rsidR="005B1685" w:rsidRPr="0012150F">
        <w:rPr>
          <w:rFonts w:ascii="Times New Roman" w:hAnsi="Times New Roman" w:cs="Times New Roman"/>
          <w:sz w:val="24"/>
          <w:szCs w:val="28"/>
        </w:rPr>
        <w:t xml:space="preserve"> </w:t>
      </w:r>
      <w:r w:rsidR="0012150F" w:rsidRPr="0012150F">
        <w:rPr>
          <w:rFonts w:ascii="Times New Roman" w:hAnsi="Times New Roman" w:cs="Times New Roman"/>
          <w:sz w:val="24"/>
          <w:szCs w:val="28"/>
        </w:rPr>
        <w:t>обучения диалогической речи</w:t>
      </w:r>
      <w:r w:rsidR="00B54CB1" w:rsidRPr="0012150F">
        <w:rPr>
          <w:rFonts w:ascii="Times New Roman" w:hAnsi="Times New Roman" w:cs="Times New Roman"/>
          <w:sz w:val="24"/>
          <w:szCs w:val="28"/>
        </w:rPr>
        <w:t xml:space="preserve"> на с</w:t>
      </w:r>
      <w:r w:rsidR="0012150F" w:rsidRPr="0012150F">
        <w:rPr>
          <w:rFonts w:ascii="Times New Roman" w:hAnsi="Times New Roman" w:cs="Times New Roman"/>
          <w:sz w:val="24"/>
          <w:szCs w:val="28"/>
        </w:rPr>
        <w:t>реднем</w:t>
      </w:r>
      <w:r w:rsidR="00B54CB1" w:rsidRPr="0012150F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41527F" w:rsidRPr="0012150F">
        <w:rPr>
          <w:rFonts w:ascii="Times New Roman" w:hAnsi="Times New Roman" w:cs="Times New Roman"/>
          <w:sz w:val="24"/>
          <w:szCs w:val="28"/>
        </w:rPr>
        <w:t>.</w:t>
      </w:r>
      <w:r w:rsidR="005B79B6" w:rsidRPr="0012150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D0FA1" w:rsidRPr="00DD01F5" w:rsidRDefault="009D0FA1" w:rsidP="00D05C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25617E" w:rsidRPr="00DD01F5" w:rsidRDefault="0025617E" w:rsidP="00D05C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BA5C84" w:rsidRPr="0012150F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2150F">
        <w:rPr>
          <w:rFonts w:ascii="Times New Roman" w:hAnsi="Times New Roman" w:cs="Times New Roman"/>
          <w:b/>
          <w:sz w:val="24"/>
        </w:rPr>
        <w:t>Список литературы</w:t>
      </w:r>
    </w:p>
    <w:p w:rsidR="00280D0B" w:rsidRPr="0012150F" w:rsidRDefault="0012150F" w:rsidP="0012150F">
      <w:pPr>
        <w:pStyle w:val="a3"/>
        <w:numPr>
          <w:ilvl w:val="0"/>
          <w:numId w:val="2"/>
        </w:numPr>
        <w:spacing w:line="240" w:lineRule="auto"/>
        <w:jc w:val="both"/>
      </w:pPr>
      <w:r w:rsidRPr="0012150F">
        <w:rPr>
          <w:rFonts w:ascii="Times New Roman" w:hAnsi="Times New Roman" w:cs="Times New Roman"/>
          <w:sz w:val="24"/>
          <w:szCs w:val="24"/>
        </w:rPr>
        <w:t>Ахраменко, Е. В. Коммуникативные игры на уроке иностранного языка / Е. В. Ахраменко // Молодой ученый. – 2020.</w:t>
      </w:r>
      <w:r w:rsidR="009406CD">
        <w:rPr>
          <w:rFonts w:ascii="Times New Roman" w:hAnsi="Times New Roman" w:cs="Times New Roman"/>
          <w:sz w:val="24"/>
          <w:szCs w:val="24"/>
        </w:rPr>
        <w:t xml:space="preserve"> – № 20 (310). — С. 548-550.–</w:t>
      </w:r>
      <w:bookmarkStart w:id="0" w:name="_GoBack"/>
      <w:bookmarkEnd w:id="0"/>
      <w:r w:rsidRPr="0012150F">
        <w:rPr>
          <w:rFonts w:ascii="Times New Roman" w:hAnsi="Times New Roman" w:cs="Times New Roman"/>
          <w:sz w:val="24"/>
          <w:szCs w:val="24"/>
        </w:rPr>
        <w:t>URL: https://moluch.ru/archive/310/69988 (дата обращения: 28.03.2026).</w:t>
      </w:r>
    </w:p>
    <w:p w:rsidR="00280D0B" w:rsidRPr="0012150F" w:rsidRDefault="0012150F" w:rsidP="0012150F">
      <w:pPr>
        <w:pStyle w:val="a3"/>
        <w:numPr>
          <w:ilvl w:val="0"/>
          <w:numId w:val="2"/>
        </w:numPr>
        <w:spacing w:line="240" w:lineRule="auto"/>
        <w:jc w:val="both"/>
      </w:pPr>
      <w:r w:rsidRPr="0012150F">
        <w:rPr>
          <w:rFonts w:ascii="Times New Roman" w:hAnsi="Times New Roman" w:cs="Times New Roman"/>
          <w:sz w:val="24"/>
          <w:szCs w:val="24"/>
        </w:rPr>
        <w:t xml:space="preserve">Яценко Г. С., </w:t>
      </w:r>
      <w:proofErr w:type="spellStart"/>
      <w:r w:rsidRPr="0012150F">
        <w:rPr>
          <w:rFonts w:ascii="Times New Roman" w:hAnsi="Times New Roman" w:cs="Times New Roman"/>
          <w:sz w:val="24"/>
          <w:szCs w:val="24"/>
        </w:rPr>
        <w:t>Ергазин</w:t>
      </w:r>
      <w:proofErr w:type="spellEnd"/>
      <w:r w:rsidRPr="0012150F">
        <w:rPr>
          <w:rFonts w:ascii="Times New Roman" w:hAnsi="Times New Roman" w:cs="Times New Roman"/>
          <w:sz w:val="24"/>
          <w:szCs w:val="24"/>
        </w:rPr>
        <w:t xml:space="preserve"> А. Е. Особенности обучения диалогической речи на английском языке на этапе основного общего образования // Казанский лингвистический журнал. 2022. № 1. URL: https://cyberleninka.ru/article/n/osobennosti-obucheniya-dialogicheskoy-rechi-na-angliyskom-yazyke-na-etape-o</w:t>
      </w:r>
      <w:r>
        <w:rPr>
          <w:rFonts w:ascii="Times New Roman" w:hAnsi="Times New Roman" w:cs="Times New Roman"/>
          <w:sz w:val="24"/>
          <w:szCs w:val="24"/>
        </w:rPr>
        <w:t>snovnogo-obschego-obra-zovaniya</w:t>
      </w:r>
      <w:r w:rsidRPr="0012150F">
        <w:rPr>
          <w:rFonts w:ascii="Times New Roman" w:hAnsi="Times New Roman" w:cs="Times New Roman"/>
          <w:sz w:val="24"/>
          <w:szCs w:val="24"/>
        </w:rPr>
        <w:t>(дата обращения: 28.03.2026)</w:t>
      </w:r>
      <w:r w:rsidR="00280D0B" w:rsidRPr="0012150F">
        <w:rPr>
          <w:rFonts w:ascii="Times New Roman" w:hAnsi="Times New Roman" w:cs="Times New Roman"/>
          <w:sz w:val="24"/>
          <w:szCs w:val="24"/>
        </w:rPr>
        <w:t>.</w:t>
      </w:r>
    </w:p>
    <w:p w:rsidR="008C10B1" w:rsidRPr="008C10B1" w:rsidRDefault="008C10B1" w:rsidP="008C10B1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C10B1" w:rsidRPr="008C10B1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843" w:rsidRDefault="005A3843">
      <w:pPr>
        <w:spacing w:after="0" w:line="240" w:lineRule="auto"/>
      </w:pPr>
      <w:r>
        <w:separator/>
      </w:r>
    </w:p>
  </w:endnote>
  <w:endnote w:type="continuationSeparator" w:id="0">
    <w:p w:rsidR="005A3843" w:rsidRDefault="005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6CD">
          <w:rPr>
            <w:noProof/>
          </w:rPr>
          <w:t>2</w:t>
        </w:r>
        <w:r>
          <w:fldChar w:fldCharType="end"/>
        </w:r>
      </w:p>
    </w:sdtContent>
  </w:sdt>
  <w:p w:rsidR="00E11F26" w:rsidRDefault="005A38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843" w:rsidRDefault="005A3843">
      <w:pPr>
        <w:spacing w:after="0" w:line="240" w:lineRule="auto"/>
      </w:pPr>
      <w:r>
        <w:separator/>
      </w:r>
    </w:p>
  </w:footnote>
  <w:footnote w:type="continuationSeparator" w:id="0">
    <w:p w:rsidR="005A3843" w:rsidRDefault="005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5445F"/>
    <w:rsid w:val="0006074F"/>
    <w:rsid w:val="000812F6"/>
    <w:rsid w:val="000B2CF7"/>
    <w:rsid w:val="000D49F9"/>
    <w:rsid w:val="000F04A8"/>
    <w:rsid w:val="00103C88"/>
    <w:rsid w:val="0012150F"/>
    <w:rsid w:val="00127C73"/>
    <w:rsid w:val="001649FA"/>
    <w:rsid w:val="00175FB3"/>
    <w:rsid w:val="00196AB6"/>
    <w:rsid w:val="001A4D8F"/>
    <w:rsid w:val="001A61C7"/>
    <w:rsid w:val="001D09F9"/>
    <w:rsid w:val="00211D12"/>
    <w:rsid w:val="00212CAD"/>
    <w:rsid w:val="00212D84"/>
    <w:rsid w:val="002446D0"/>
    <w:rsid w:val="0025617E"/>
    <w:rsid w:val="00256C58"/>
    <w:rsid w:val="00263AA6"/>
    <w:rsid w:val="00264CC6"/>
    <w:rsid w:val="00270AC9"/>
    <w:rsid w:val="00280D0B"/>
    <w:rsid w:val="0028766B"/>
    <w:rsid w:val="0029701A"/>
    <w:rsid w:val="002B17B8"/>
    <w:rsid w:val="002B5B60"/>
    <w:rsid w:val="002C3D20"/>
    <w:rsid w:val="002F423F"/>
    <w:rsid w:val="00301554"/>
    <w:rsid w:val="0031269A"/>
    <w:rsid w:val="003151C5"/>
    <w:rsid w:val="003811FD"/>
    <w:rsid w:val="003B7E8B"/>
    <w:rsid w:val="0041527F"/>
    <w:rsid w:val="00426C0D"/>
    <w:rsid w:val="00432ADA"/>
    <w:rsid w:val="00442303"/>
    <w:rsid w:val="004879FC"/>
    <w:rsid w:val="004A559D"/>
    <w:rsid w:val="004C47D5"/>
    <w:rsid w:val="00506EBA"/>
    <w:rsid w:val="00577329"/>
    <w:rsid w:val="00580755"/>
    <w:rsid w:val="00582E5D"/>
    <w:rsid w:val="00585FCD"/>
    <w:rsid w:val="005956CA"/>
    <w:rsid w:val="0059655A"/>
    <w:rsid w:val="0059711F"/>
    <w:rsid w:val="005A3843"/>
    <w:rsid w:val="005A40F7"/>
    <w:rsid w:val="005A65A2"/>
    <w:rsid w:val="005B1685"/>
    <w:rsid w:val="005B79B6"/>
    <w:rsid w:val="005C4356"/>
    <w:rsid w:val="005C7355"/>
    <w:rsid w:val="005D0FB5"/>
    <w:rsid w:val="005D3525"/>
    <w:rsid w:val="005D50E9"/>
    <w:rsid w:val="0060377C"/>
    <w:rsid w:val="0061172F"/>
    <w:rsid w:val="00630ED9"/>
    <w:rsid w:val="00631DBA"/>
    <w:rsid w:val="00643281"/>
    <w:rsid w:val="00684513"/>
    <w:rsid w:val="00685032"/>
    <w:rsid w:val="0068525E"/>
    <w:rsid w:val="0069594E"/>
    <w:rsid w:val="006A58E6"/>
    <w:rsid w:val="006B17CC"/>
    <w:rsid w:val="006B2560"/>
    <w:rsid w:val="006B57DC"/>
    <w:rsid w:val="006D05A3"/>
    <w:rsid w:val="006E1C31"/>
    <w:rsid w:val="006E3E9D"/>
    <w:rsid w:val="006E76E2"/>
    <w:rsid w:val="006F2CCB"/>
    <w:rsid w:val="00713E44"/>
    <w:rsid w:val="00741899"/>
    <w:rsid w:val="00753416"/>
    <w:rsid w:val="007B21D2"/>
    <w:rsid w:val="007B5979"/>
    <w:rsid w:val="007B7B74"/>
    <w:rsid w:val="007E79F9"/>
    <w:rsid w:val="007F0EAF"/>
    <w:rsid w:val="008251A1"/>
    <w:rsid w:val="0084758E"/>
    <w:rsid w:val="0085103B"/>
    <w:rsid w:val="008514BD"/>
    <w:rsid w:val="00856576"/>
    <w:rsid w:val="00876485"/>
    <w:rsid w:val="0087699E"/>
    <w:rsid w:val="0089171E"/>
    <w:rsid w:val="008A4FF2"/>
    <w:rsid w:val="008A7C53"/>
    <w:rsid w:val="008C10B1"/>
    <w:rsid w:val="008C71A2"/>
    <w:rsid w:val="008D6E1D"/>
    <w:rsid w:val="008E32F5"/>
    <w:rsid w:val="009406CD"/>
    <w:rsid w:val="00960CC6"/>
    <w:rsid w:val="00981C1B"/>
    <w:rsid w:val="00983F57"/>
    <w:rsid w:val="009C6B9F"/>
    <w:rsid w:val="009D0FA1"/>
    <w:rsid w:val="009E42AD"/>
    <w:rsid w:val="00A10B85"/>
    <w:rsid w:val="00A47D7B"/>
    <w:rsid w:val="00A6711F"/>
    <w:rsid w:val="00AA07C2"/>
    <w:rsid w:val="00AA1661"/>
    <w:rsid w:val="00AB0649"/>
    <w:rsid w:val="00AE3918"/>
    <w:rsid w:val="00AE422B"/>
    <w:rsid w:val="00AF448A"/>
    <w:rsid w:val="00B12C83"/>
    <w:rsid w:val="00B2447B"/>
    <w:rsid w:val="00B34D4F"/>
    <w:rsid w:val="00B54CB1"/>
    <w:rsid w:val="00B57AB4"/>
    <w:rsid w:val="00B613DA"/>
    <w:rsid w:val="00B63558"/>
    <w:rsid w:val="00B728C6"/>
    <w:rsid w:val="00B85D9B"/>
    <w:rsid w:val="00B93060"/>
    <w:rsid w:val="00BA5C84"/>
    <w:rsid w:val="00BF533C"/>
    <w:rsid w:val="00C40053"/>
    <w:rsid w:val="00C40B2E"/>
    <w:rsid w:val="00C50BF9"/>
    <w:rsid w:val="00C553C7"/>
    <w:rsid w:val="00C71C72"/>
    <w:rsid w:val="00C867E6"/>
    <w:rsid w:val="00C90F60"/>
    <w:rsid w:val="00CA583A"/>
    <w:rsid w:val="00CC136C"/>
    <w:rsid w:val="00CD7365"/>
    <w:rsid w:val="00CF1C33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A480D"/>
    <w:rsid w:val="00DB2358"/>
    <w:rsid w:val="00DB7148"/>
    <w:rsid w:val="00DD01F5"/>
    <w:rsid w:val="00DD44EF"/>
    <w:rsid w:val="00E16258"/>
    <w:rsid w:val="00E2456B"/>
    <w:rsid w:val="00E403F2"/>
    <w:rsid w:val="00E463BF"/>
    <w:rsid w:val="00E52525"/>
    <w:rsid w:val="00E62F46"/>
    <w:rsid w:val="00E65063"/>
    <w:rsid w:val="00E76D2D"/>
    <w:rsid w:val="00E91D7B"/>
    <w:rsid w:val="00E94520"/>
    <w:rsid w:val="00EB085E"/>
    <w:rsid w:val="00EB1F23"/>
    <w:rsid w:val="00EC53B8"/>
    <w:rsid w:val="00ED450D"/>
    <w:rsid w:val="00EE209A"/>
    <w:rsid w:val="00F0736F"/>
    <w:rsid w:val="00F10ACA"/>
    <w:rsid w:val="00F2049B"/>
    <w:rsid w:val="00F21E5D"/>
    <w:rsid w:val="00F43061"/>
    <w:rsid w:val="00F54921"/>
    <w:rsid w:val="00F64DEC"/>
    <w:rsid w:val="00F725B6"/>
    <w:rsid w:val="00F826BA"/>
    <w:rsid w:val="00F92AFB"/>
    <w:rsid w:val="00FC280B"/>
    <w:rsid w:val="00FD0ADB"/>
    <w:rsid w:val="00FD2815"/>
    <w:rsid w:val="00FD6024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6D000-128B-4A41-81A5-DB60ABA1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168</cp:revision>
  <dcterms:created xsi:type="dcterms:W3CDTF">2025-04-18T19:27:00Z</dcterms:created>
  <dcterms:modified xsi:type="dcterms:W3CDTF">2026-03-28T10:36:00Z</dcterms:modified>
</cp:coreProperties>
</file>