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F79" w:rsidRDefault="00455BDB" w:rsidP="00455BDB">
      <w:pPr>
        <w:tabs>
          <w:tab w:val="left" w:pos="709"/>
        </w:tabs>
        <w:jc w:val="center"/>
        <w:rPr>
          <w:b/>
          <w:sz w:val="24"/>
          <w:szCs w:val="24"/>
        </w:rPr>
      </w:pPr>
      <w:r w:rsidRPr="00455BDB">
        <w:rPr>
          <w:b/>
          <w:sz w:val="24"/>
          <w:szCs w:val="24"/>
        </w:rPr>
        <w:t>ИНТЕРЕС</w:t>
      </w:r>
      <w:r>
        <w:rPr>
          <w:b/>
          <w:sz w:val="24"/>
          <w:szCs w:val="24"/>
        </w:rPr>
        <w:t>Ы</w:t>
      </w:r>
      <w:r w:rsidRPr="00455BDB">
        <w:rPr>
          <w:b/>
          <w:sz w:val="24"/>
          <w:szCs w:val="24"/>
        </w:rPr>
        <w:t xml:space="preserve"> И ПОТРЕБНОСТ</w:t>
      </w:r>
      <w:r>
        <w:rPr>
          <w:b/>
          <w:sz w:val="24"/>
          <w:szCs w:val="24"/>
        </w:rPr>
        <w:t>И</w:t>
      </w:r>
      <w:r w:rsidRPr="00455BDB">
        <w:rPr>
          <w:b/>
          <w:sz w:val="24"/>
          <w:szCs w:val="24"/>
        </w:rPr>
        <w:t xml:space="preserve"> УЧАЩИХСЯ СРЕДНЕГО И СТАРШЕГО ШКОЛЬНОГО ВОЗРАСТА В СФЕРЕ ФИЗИЧЕСКОЙ КУЛЬТУРЫ</w:t>
      </w:r>
    </w:p>
    <w:p w:rsidR="00455BDB" w:rsidRDefault="00455BDB" w:rsidP="00455BDB">
      <w:pPr>
        <w:tabs>
          <w:tab w:val="left" w:pos="709"/>
        </w:tabs>
        <w:jc w:val="center"/>
        <w:rPr>
          <w:bCs/>
          <w:i/>
          <w:sz w:val="24"/>
          <w:szCs w:val="24"/>
        </w:rPr>
      </w:pPr>
    </w:p>
    <w:p w:rsidR="00D910F8" w:rsidRPr="00D910F8" w:rsidRDefault="00455BDB" w:rsidP="00FF4E83">
      <w:pPr>
        <w:tabs>
          <w:tab w:val="left" w:pos="709"/>
        </w:tabs>
        <w:ind w:left="644"/>
        <w:jc w:val="right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 xml:space="preserve">Любименко </w:t>
      </w:r>
      <w:r w:rsidR="00FF4E83" w:rsidRPr="00FF4E83">
        <w:rPr>
          <w:bCs/>
          <w:i/>
          <w:sz w:val="24"/>
          <w:szCs w:val="24"/>
        </w:rPr>
        <w:t xml:space="preserve"> Вероника Романовна</w:t>
      </w:r>
      <w:r w:rsidR="00D910F8">
        <w:rPr>
          <w:bCs/>
          <w:i/>
          <w:sz w:val="24"/>
          <w:szCs w:val="24"/>
        </w:rPr>
        <w:t>,</w:t>
      </w:r>
    </w:p>
    <w:p w:rsidR="00B17805" w:rsidRPr="00B17805" w:rsidRDefault="00B17805" w:rsidP="00DA08EF">
      <w:pPr>
        <w:tabs>
          <w:tab w:val="left" w:pos="709"/>
        </w:tabs>
        <w:jc w:val="right"/>
        <w:rPr>
          <w:i/>
          <w:sz w:val="24"/>
          <w:szCs w:val="24"/>
        </w:rPr>
      </w:pPr>
      <w:r w:rsidRPr="00B17805">
        <w:rPr>
          <w:i/>
          <w:sz w:val="24"/>
          <w:szCs w:val="24"/>
        </w:rPr>
        <w:t>Институт</w:t>
      </w:r>
      <w:r w:rsidR="00DA08EF">
        <w:rPr>
          <w:i/>
          <w:sz w:val="24"/>
          <w:szCs w:val="24"/>
        </w:rPr>
        <w:t xml:space="preserve"> </w:t>
      </w:r>
      <w:r w:rsidRPr="00B17805">
        <w:rPr>
          <w:i/>
          <w:sz w:val="24"/>
          <w:szCs w:val="24"/>
        </w:rPr>
        <w:t>физической культуры и дзюдо, Майкоп</w:t>
      </w:r>
    </w:p>
    <w:p w:rsidR="00B17805" w:rsidRPr="00B17805" w:rsidRDefault="00B17805" w:rsidP="00B17805">
      <w:pPr>
        <w:tabs>
          <w:tab w:val="left" w:pos="709"/>
        </w:tabs>
        <w:jc w:val="right"/>
        <w:rPr>
          <w:i/>
          <w:sz w:val="24"/>
          <w:szCs w:val="24"/>
        </w:rPr>
      </w:pPr>
      <w:r w:rsidRPr="00B17805">
        <w:rPr>
          <w:i/>
          <w:sz w:val="24"/>
          <w:szCs w:val="24"/>
        </w:rPr>
        <w:t xml:space="preserve">Научный руководитель – </w:t>
      </w:r>
      <w:proofErr w:type="spellStart"/>
      <w:r w:rsidRPr="00B17805">
        <w:rPr>
          <w:i/>
          <w:sz w:val="24"/>
          <w:szCs w:val="24"/>
        </w:rPr>
        <w:t>Гунажоков</w:t>
      </w:r>
      <w:proofErr w:type="spellEnd"/>
      <w:r w:rsidRPr="00B17805">
        <w:rPr>
          <w:i/>
          <w:sz w:val="24"/>
          <w:szCs w:val="24"/>
        </w:rPr>
        <w:t xml:space="preserve"> Игорь </w:t>
      </w:r>
      <w:proofErr w:type="spellStart"/>
      <w:r w:rsidRPr="00B17805">
        <w:rPr>
          <w:i/>
          <w:sz w:val="24"/>
          <w:szCs w:val="24"/>
        </w:rPr>
        <w:t>Ки</w:t>
      </w:r>
      <w:r w:rsidR="00101A47">
        <w:rPr>
          <w:i/>
          <w:sz w:val="24"/>
          <w:szCs w:val="24"/>
        </w:rPr>
        <w:t>мович</w:t>
      </w:r>
      <w:proofErr w:type="spellEnd"/>
      <w:r w:rsidR="00101A47">
        <w:rPr>
          <w:i/>
          <w:sz w:val="24"/>
          <w:szCs w:val="24"/>
        </w:rPr>
        <w:t xml:space="preserve">, канд. </w:t>
      </w:r>
      <w:proofErr w:type="spellStart"/>
      <w:r w:rsidR="00101A47">
        <w:rPr>
          <w:i/>
          <w:sz w:val="24"/>
          <w:szCs w:val="24"/>
        </w:rPr>
        <w:t>пед</w:t>
      </w:r>
      <w:proofErr w:type="spellEnd"/>
      <w:r w:rsidR="00101A47">
        <w:rPr>
          <w:i/>
          <w:sz w:val="24"/>
          <w:szCs w:val="24"/>
        </w:rPr>
        <w:t>. наук, доцент,</w:t>
      </w:r>
    </w:p>
    <w:p w:rsidR="00B42D4E" w:rsidRDefault="00B17805" w:rsidP="00B17805">
      <w:pPr>
        <w:tabs>
          <w:tab w:val="left" w:pos="709"/>
        </w:tabs>
        <w:jc w:val="right"/>
        <w:rPr>
          <w:i/>
          <w:sz w:val="24"/>
          <w:szCs w:val="24"/>
        </w:rPr>
      </w:pPr>
      <w:r w:rsidRPr="00B17805">
        <w:rPr>
          <w:i/>
          <w:sz w:val="24"/>
          <w:szCs w:val="24"/>
        </w:rPr>
        <w:t>Адыгейский государственный университет, Майкоп</w:t>
      </w:r>
    </w:p>
    <w:p w:rsidR="00B17805" w:rsidRPr="00436456" w:rsidRDefault="00B17805" w:rsidP="00B17805">
      <w:pPr>
        <w:tabs>
          <w:tab w:val="left" w:pos="709"/>
        </w:tabs>
        <w:jc w:val="right"/>
        <w:rPr>
          <w:i/>
          <w:sz w:val="24"/>
          <w:szCs w:val="24"/>
        </w:rPr>
      </w:pPr>
    </w:p>
    <w:p w:rsidR="000E5F79" w:rsidRPr="000E5F79" w:rsidRDefault="000E5F79" w:rsidP="000E5F79">
      <w:pPr>
        <w:ind w:firstLine="709"/>
        <w:jc w:val="both"/>
        <w:rPr>
          <w:sz w:val="24"/>
          <w:szCs w:val="24"/>
        </w:rPr>
      </w:pPr>
      <w:r w:rsidRPr="000E5F79">
        <w:rPr>
          <w:b/>
          <w:bCs/>
          <w:sz w:val="24"/>
          <w:szCs w:val="24"/>
        </w:rPr>
        <w:t>Актуальность.</w:t>
      </w:r>
      <w:r>
        <w:rPr>
          <w:sz w:val="24"/>
          <w:szCs w:val="24"/>
        </w:rPr>
        <w:t xml:space="preserve"> </w:t>
      </w:r>
      <w:r w:rsidRPr="000E5F79">
        <w:rPr>
          <w:sz w:val="24"/>
          <w:szCs w:val="24"/>
        </w:rPr>
        <w:t xml:space="preserve">Существующая парадигма физического воспитания подрастающего поколения, базирующаяся на традиционных, регламентированных формах занятий, обнаруживает несоответствие современным социокультурным реалиям и запросам учащихся. Ряд авторитетных исследователей </w:t>
      </w:r>
      <w:bookmarkStart w:id="0" w:name="_GoBack"/>
      <w:bookmarkEnd w:id="0"/>
      <w:r w:rsidRPr="000E5F79">
        <w:rPr>
          <w:sz w:val="24"/>
          <w:szCs w:val="24"/>
        </w:rPr>
        <w:t>указывают на необходимость пересмотра устоявшихся подходов ввиду их недостаточной эффективности для формирования устойчивой потребности в двигательной активности</w:t>
      </w:r>
      <w:r w:rsidRPr="00C85C60">
        <w:rPr>
          <w:sz w:val="24"/>
          <w:szCs w:val="24"/>
        </w:rPr>
        <w:t>[</w:t>
      </w:r>
      <w:r>
        <w:rPr>
          <w:sz w:val="24"/>
          <w:szCs w:val="24"/>
        </w:rPr>
        <w:t>1, 2</w:t>
      </w:r>
      <w:r w:rsidRPr="00C85C60">
        <w:rPr>
          <w:sz w:val="24"/>
          <w:szCs w:val="24"/>
        </w:rPr>
        <w:t xml:space="preserve">, </w:t>
      </w:r>
      <w:r>
        <w:rPr>
          <w:sz w:val="24"/>
          <w:szCs w:val="24"/>
        </w:rPr>
        <w:t>3</w:t>
      </w:r>
      <w:r w:rsidRPr="00C85C60">
        <w:rPr>
          <w:sz w:val="24"/>
          <w:szCs w:val="24"/>
        </w:rPr>
        <w:t>]</w:t>
      </w:r>
      <w:r w:rsidRPr="000E5F79">
        <w:rPr>
          <w:sz w:val="24"/>
          <w:szCs w:val="24"/>
        </w:rPr>
        <w:t>.</w:t>
      </w:r>
    </w:p>
    <w:p w:rsidR="000E5F79" w:rsidRPr="000E5F79" w:rsidRDefault="000E5F79" w:rsidP="000E5F79">
      <w:pPr>
        <w:ind w:firstLine="709"/>
        <w:jc w:val="both"/>
        <w:rPr>
          <w:sz w:val="24"/>
          <w:szCs w:val="24"/>
        </w:rPr>
      </w:pPr>
      <w:r w:rsidRPr="000E5F79">
        <w:rPr>
          <w:b/>
          <w:bCs/>
          <w:sz w:val="24"/>
          <w:szCs w:val="24"/>
        </w:rPr>
        <w:t>Цель исследования</w:t>
      </w:r>
      <w:r>
        <w:rPr>
          <w:sz w:val="24"/>
          <w:szCs w:val="24"/>
        </w:rPr>
        <w:t xml:space="preserve"> </w:t>
      </w:r>
      <w:r w:rsidRPr="000E5F79">
        <w:rPr>
          <w:sz w:val="24"/>
          <w:szCs w:val="24"/>
        </w:rPr>
        <w:t>заключалась в выявлении приоритетных интересов и потребностей учащихся среднего и старшего школьного возраста в сфере физической культуры для оптимизации образовательного процесса.</w:t>
      </w:r>
    </w:p>
    <w:p w:rsidR="000E5F79" w:rsidRPr="000E5F79" w:rsidRDefault="000E5F79" w:rsidP="000E5F79">
      <w:pPr>
        <w:ind w:firstLine="709"/>
        <w:jc w:val="both"/>
        <w:rPr>
          <w:sz w:val="24"/>
          <w:szCs w:val="24"/>
        </w:rPr>
      </w:pPr>
      <w:r w:rsidRPr="000E5F79">
        <w:rPr>
          <w:b/>
          <w:bCs/>
          <w:sz w:val="24"/>
          <w:szCs w:val="24"/>
        </w:rPr>
        <w:t>Задачи исследования:</w:t>
      </w:r>
    </w:p>
    <w:p w:rsidR="000E5F79" w:rsidRPr="000E5F79" w:rsidRDefault="000E5F79" w:rsidP="000E5F79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0E5F79">
        <w:rPr>
          <w:sz w:val="24"/>
          <w:szCs w:val="24"/>
        </w:rPr>
        <w:t>Провести анализ теоретических предпосылок модернизации системы школьного физического воспитания.</w:t>
      </w:r>
    </w:p>
    <w:p w:rsidR="000E5F79" w:rsidRPr="000E5F79" w:rsidRDefault="000E5F79" w:rsidP="000E5F79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0E5F79">
        <w:rPr>
          <w:sz w:val="24"/>
          <w:szCs w:val="24"/>
        </w:rPr>
        <w:t>Определить фактический уровень вовлеченности подростков в самостоятельную физкультурно-спортивную деятельность.</w:t>
      </w:r>
    </w:p>
    <w:p w:rsidR="000E5F79" w:rsidRPr="000E5F79" w:rsidRDefault="000E5F79" w:rsidP="000E5F79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0E5F79">
        <w:rPr>
          <w:sz w:val="24"/>
          <w:szCs w:val="24"/>
        </w:rPr>
        <w:t>Выявить иерархию предпочтений школьников в отношении видов спорта и форм занятий.</w:t>
      </w:r>
    </w:p>
    <w:p w:rsidR="000E5F79" w:rsidRPr="000E5F79" w:rsidRDefault="000E5F79" w:rsidP="000E5F79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0E5F79">
        <w:rPr>
          <w:sz w:val="24"/>
          <w:szCs w:val="24"/>
        </w:rPr>
        <w:t>Обосновать ключевые условия формирования позитивной мотивации к физкультурно-спортивной активности.</w:t>
      </w:r>
    </w:p>
    <w:p w:rsidR="000E5F79" w:rsidRPr="000E5F79" w:rsidRDefault="000E5F79" w:rsidP="000E5F79">
      <w:pPr>
        <w:ind w:firstLine="709"/>
        <w:jc w:val="both"/>
        <w:rPr>
          <w:sz w:val="24"/>
          <w:szCs w:val="24"/>
        </w:rPr>
      </w:pPr>
      <w:r w:rsidRPr="000E5F79">
        <w:rPr>
          <w:b/>
          <w:bCs/>
          <w:sz w:val="24"/>
          <w:szCs w:val="24"/>
        </w:rPr>
        <w:t>Методы и организация исследования.</w:t>
      </w:r>
      <w:r>
        <w:rPr>
          <w:sz w:val="24"/>
          <w:szCs w:val="24"/>
        </w:rPr>
        <w:t xml:space="preserve"> </w:t>
      </w:r>
      <w:r w:rsidRPr="000E5F79">
        <w:rPr>
          <w:sz w:val="24"/>
          <w:szCs w:val="24"/>
        </w:rPr>
        <w:t>В работе использован комплекс методов: теоретический анализ и синтез научно-методической литературы, педагогическое наблюдение и анкетирование учащихся 7–11-х классов общеобразовательных школ.</w:t>
      </w:r>
    </w:p>
    <w:p w:rsidR="000E5F79" w:rsidRPr="000E5F79" w:rsidRDefault="000E5F79" w:rsidP="000E5F79">
      <w:pPr>
        <w:ind w:firstLine="709"/>
        <w:jc w:val="both"/>
        <w:rPr>
          <w:sz w:val="24"/>
          <w:szCs w:val="24"/>
        </w:rPr>
      </w:pPr>
      <w:r w:rsidRPr="000E5F79">
        <w:rPr>
          <w:b/>
          <w:bCs/>
          <w:sz w:val="24"/>
          <w:szCs w:val="24"/>
        </w:rPr>
        <w:t>Результ</w:t>
      </w:r>
      <w:r>
        <w:rPr>
          <w:b/>
          <w:bCs/>
          <w:sz w:val="24"/>
          <w:szCs w:val="24"/>
        </w:rPr>
        <w:t>аты исследования</w:t>
      </w:r>
      <w:r w:rsidRPr="000E5F79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Pr="000E5F79">
        <w:rPr>
          <w:sz w:val="24"/>
          <w:szCs w:val="24"/>
        </w:rPr>
        <w:t>Полученные данные свидетельствуют о кризисе регламентированных форм физического воспитания: констатируется низкий уровень интереса подростков к традиционным урокам, что лимитирует развитие у них привычки к систематическим занятиям. Лишь 33% опрошенных практикуют самостоятельные занятия помимо школьной программы, однако только у 8% из них объем двигательной активности достигает оптимальных значений. Тревожным сигналом является то, что более 60% респондентов не проявляют намерения к самостоятельным занятиям в перспективе.</w:t>
      </w:r>
    </w:p>
    <w:p w:rsidR="000E5F79" w:rsidRPr="000E5F79" w:rsidRDefault="000E5F79" w:rsidP="000E5F79">
      <w:pPr>
        <w:ind w:firstLine="709"/>
        <w:jc w:val="both"/>
        <w:rPr>
          <w:sz w:val="24"/>
          <w:szCs w:val="24"/>
        </w:rPr>
      </w:pPr>
      <w:r w:rsidRPr="000E5F79">
        <w:rPr>
          <w:sz w:val="24"/>
          <w:szCs w:val="24"/>
        </w:rPr>
        <w:t>В ходе исследования выявлена высокая привлекательность игровых видов спорта для подростковой аудитории. Около 60% респондентов отдают предпочтение именно спортивным играм, рассматривая их как наиболее предпочтительную форму двигательной активности. При этом баскетбол занимает лидирующие позиции в структуре запросов: 50% от числа увлеченных играми выразили желание специализированно заниматься именно этим видом спорта. В целом командные игровые виды привлекают внимание более 35% учащихся 7–11-х классов, что подтверждает их высокий мотивационный потенциал как средства гармоничного развития личности и двигательных способностей.</w:t>
      </w:r>
    </w:p>
    <w:p w:rsidR="000E5F79" w:rsidRPr="000E5F79" w:rsidRDefault="000E5F79" w:rsidP="000E5F79">
      <w:pPr>
        <w:ind w:firstLine="709"/>
        <w:jc w:val="both"/>
        <w:rPr>
          <w:sz w:val="24"/>
          <w:szCs w:val="24"/>
        </w:rPr>
      </w:pPr>
      <w:r w:rsidRPr="000E5F79">
        <w:rPr>
          <w:b/>
          <w:bCs/>
          <w:sz w:val="24"/>
          <w:szCs w:val="24"/>
        </w:rPr>
        <w:t>Выводы.</w:t>
      </w:r>
      <w:r>
        <w:rPr>
          <w:b/>
          <w:bCs/>
          <w:sz w:val="24"/>
          <w:szCs w:val="24"/>
        </w:rPr>
        <w:t xml:space="preserve"> </w:t>
      </w:r>
      <w:r w:rsidRPr="000E5F79">
        <w:rPr>
          <w:sz w:val="24"/>
          <w:szCs w:val="24"/>
        </w:rPr>
        <w:t>Проведенное исследование позволяет утверждать, что процесс формирования устойчивой мотивации к физкультурно-спортивной деятельности у школьников будет продуктивным лишь при реализации следующих педагогических условий:</w:t>
      </w:r>
    </w:p>
    <w:p w:rsidR="000E5F79" w:rsidRPr="000E5F79" w:rsidRDefault="000E5F79" w:rsidP="000E5F79">
      <w:pPr>
        <w:numPr>
          <w:ilvl w:val="0"/>
          <w:numId w:val="4"/>
        </w:numPr>
        <w:tabs>
          <w:tab w:val="clear" w:pos="720"/>
          <w:tab w:val="num" w:pos="0"/>
        </w:tabs>
        <w:ind w:left="0" w:firstLine="709"/>
        <w:jc w:val="both"/>
        <w:rPr>
          <w:sz w:val="24"/>
          <w:szCs w:val="24"/>
        </w:rPr>
      </w:pPr>
      <w:r w:rsidRPr="000E5F79">
        <w:rPr>
          <w:b/>
          <w:bCs/>
          <w:sz w:val="24"/>
          <w:szCs w:val="24"/>
        </w:rPr>
        <w:t>Учет содержательных предпочтений:</w:t>
      </w:r>
      <w:r>
        <w:rPr>
          <w:sz w:val="24"/>
          <w:szCs w:val="24"/>
        </w:rPr>
        <w:t xml:space="preserve"> </w:t>
      </w:r>
      <w:r w:rsidRPr="000E5F79">
        <w:rPr>
          <w:sz w:val="24"/>
          <w:szCs w:val="24"/>
        </w:rPr>
        <w:t>опора на интерес подростков к спортивным играм (баскетболу как приоритетному виду), выявленный у 60% респондентов.</w:t>
      </w:r>
    </w:p>
    <w:p w:rsidR="000E5F79" w:rsidRPr="000E5F79" w:rsidRDefault="000E5F79" w:rsidP="000E5F79">
      <w:pPr>
        <w:numPr>
          <w:ilvl w:val="0"/>
          <w:numId w:val="4"/>
        </w:numPr>
        <w:tabs>
          <w:tab w:val="clear" w:pos="720"/>
          <w:tab w:val="num" w:pos="0"/>
        </w:tabs>
        <w:ind w:left="0" w:firstLine="709"/>
        <w:jc w:val="both"/>
        <w:rPr>
          <w:sz w:val="24"/>
          <w:szCs w:val="24"/>
        </w:rPr>
      </w:pPr>
      <w:r w:rsidRPr="000E5F79">
        <w:rPr>
          <w:b/>
          <w:bCs/>
          <w:sz w:val="24"/>
          <w:szCs w:val="24"/>
        </w:rPr>
        <w:t>Образовательный компонент:</w:t>
      </w:r>
      <w:r>
        <w:rPr>
          <w:sz w:val="24"/>
          <w:szCs w:val="24"/>
        </w:rPr>
        <w:t xml:space="preserve"> </w:t>
      </w:r>
      <w:r w:rsidRPr="000E5F79">
        <w:rPr>
          <w:sz w:val="24"/>
          <w:szCs w:val="24"/>
        </w:rPr>
        <w:t>целенаправленное формирование у учащихся системы знаний и компетенций, необходимых для организации и проведения самостоятельных занятий.</w:t>
      </w:r>
    </w:p>
    <w:p w:rsidR="000E5F79" w:rsidRPr="000E5F79" w:rsidRDefault="000E5F79" w:rsidP="000E5F79">
      <w:pPr>
        <w:numPr>
          <w:ilvl w:val="0"/>
          <w:numId w:val="4"/>
        </w:numPr>
        <w:tabs>
          <w:tab w:val="clear" w:pos="720"/>
          <w:tab w:val="num" w:pos="0"/>
        </w:tabs>
        <w:ind w:left="0" w:firstLine="709"/>
        <w:jc w:val="both"/>
        <w:rPr>
          <w:sz w:val="24"/>
          <w:szCs w:val="24"/>
        </w:rPr>
      </w:pPr>
      <w:r w:rsidRPr="000E5F79">
        <w:rPr>
          <w:b/>
          <w:bCs/>
          <w:sz w:val="24"/>
          <w:szCs w:val="24"/>
        </w:rPr>
        <w:lastRenderedPageBreak/>
        <w:t>Индивидуализация процесса:</w:t>
      </w:r>
      <w:r>
        <w:rPr>
          <w:sz w:val="24"/>
          <w:szCs w:val="24"/>
        </w:rPr>
        <w:t xml:space="preserve"> </w:t>
      </w:r>
      <w:r w:rsidRPr="000E5F79">
        <w:rPr>
          <w:sz w:val="24"/>
          <w:szCs w:val="24"/>
        </w:rPr>
        <w:t>дифференциация средств и методов физической подготовки в соответствии с индивидуальными особенностями и склонностями занимающихся.</w:t>
      </w:r>
    </w:p>
    <w:p w:rsidR="00D910F8" w:rsidRDefault="00D910F8" w:rsidP="00D910F8">
      <w:pPr>
        <w:jc w:val="center"/>
        <w:rPr>
          <w:b/>
          <w:sz w:val="24"/>
          <w:szCs w:val="24"/>
        </w:rPr>
      </w:pPr>
      <w:r w:rsidRPr="000E5F79">
        <w:rPr>
          <w:b/>
          <w:sz w:val="24"/>
          <w:szCs w:val="24"/>
        </w:rPr>
        <w:t>Список литературы:</w:t>
      </w:r>
    </w:p>
    <w:p w:rsidR="000E5F79" w:rsidRPr="000E5F79" w:rsidRDefault="000E5F79" w:rsidP="00D910F8">
      <w:pPr>
        <w:jc w:val="center"/>
        <w:rPr>
          <w:b/>
          <w:sz w:val="24"/>
          <w:szCs w:val="24"/>
        </w:rPr>
      </w:pPr>
    </w:p>
    <w:p w:rsidR="00743828" w:rsidRDefault="00743828" w:rsidP="00DA08EF">
      <w:pPr>
        <w:numPr>
          <w:ilvl w:val="0"/>
          <w:numId w:val="2"/>
        </w:numPr>
        <w:tabs>
          <w:tab w:val="clear" w:pos="502"/>
          <w:tab w:val="num" w:pos="0"/>
          <w:tab w:val="left" w:pos="709"/>
          <w:tab w:val="left" w:pos="1134"/>
        </w:tabs>
        <w:ind w:left="0" w:firstLine="709"/>
        <w:jc w:val="both"/>
        <w:rPr>
          <w:sz w:val="24"/>
          <w:szCs w:val="24"/>
        </w:rPr>
      </w:pPr>
      <w:proofErr w:type="spellStart"/>
      <w:r w:rsidRPr="00743828">
        <w:rPr>
          <w:sz w:val="24"/>
          <w:szCs w:val="24"/>
        </w:rPr>
        <w:t>Лубышева</w:t>
      </w:r>
      <w:proofErr w:type="spellEnd"/>
      <w:r w:rsidRPr="00743828">
        <w:rPr>
          <w:sz w:val="24"/>
          <w:szCs w:val="24"/>
        </w:rPr>
        <w:t xml:space="preserve">, Л.И.  Конверсия высоких спортивных технологий как методологический принцип </w:t>
      </w:r>
      <w:proofErr w:type="spellStart"/>
      <w:r w:rsidRPr="00743828">
        <w:rPr>
          <w:sz w:val="24"/>
          <w:szCs w:val="24"/>
        </w:rPr>
        <w:t>спортизированного</w:t>
      </w:r>
      <w:proofErr w:type="spellEnd"/>
      <w:r w:rsidRPr="00743828">
        <w:rPr>
          <w:sz w:val="24"/>
          <w:szCs w:val="24"/>
        </w:rPr>
        <w:t xml:space="preserve"> физического воспитания и «спорта для всех» / Л.И. </w:t>
      </w:r>
      <w:proofErr w:type="spellStart"/>
      <w:r w:rsidRPr="00743828">
        <w:rPr>
          <w:sz w:val="24"/>
          <w:szCs w:val="24"/>
        </w:rPr>
        <w:t>Лубышева</w:t>
      </w:r>
      <w:proofErr w:type="spellEnd"/>
      <w:r w:rsidRPr="00743828">
        <w:rPr>
          <w:sz w:val="24"/>
          <w:szCs w:val="24"/>
        </w:rPr>
        <w:t xml:space="preserve"> // Физическая культура: воспитание, образование, тренировка. Вестник проблемного совета Российской Академии образования по физической культуре. – 2015. - № 4. – С. 6-8.</w:t>
      </w:r>
    </w:p>
    <w:p w:rsidR="00743828" w:rsidRDefault="00743828" w:rsidP="00DA08EF">
      <w:pPr>
        <w:pStyle w:val="a6"/>
        <w:numPr>
          <w:ilvl w:val="0"/>
          <w:numId w:val="2"/>
        </w:numPr>
        <w:tabs>
          <w:tab w:val="clear" w:pos="502"/>
          <w:tab w:val="num" w:pos="0"/>
          <w:tab w:val="left" w:pos="1134"/>
        </w:tabs>
        <w:ind w:left="0" w:firstLine="709"/>
        <w:jc w:val="both"/>
        <w:rPr>
          <w:sz w:val="24"/>
          <w:szCs w:val="24"/>
        </w:rPr>
      </w:pPr>
      <w:r w:rsidRPr="00743828">
        <w:rPr>
          <w:sz w:val="24"/>
          <w:szCs w:val="24"/>
        </w:rPr>
        <w:t>Спирин В.К. Организационно-методические условия неэффективного построения уроков физической культуры в рамках традиционной системы физического воспитания / В.К. Спирин // Физическая культура: воспитание, образование, тренировка. – 2008. - № 6. – С. 11-14.</w:t>
      </w:r>
    </w:p>
    <w:p w:rsidR="00743828" w:rsidRPr="00743828" w:rsidRDefault="00743828" w:rsidP="00DA08EF">
      <w:pPr>
        <w:pStyle w:val="a6"/>
        <w:numPr>
          <w:ilvl w:val="0"/>
          <w:numId w:val="2"/>
        </w:numPr>
        <w:tabs>
          <w:tab w:val="clear" w:pos="502"/>
          <w:tab w:val="num" w:pos="0"/>
          <w:tab w:val="left" w:pos="1134"/>
        </w:tabs>
        <w:ind w:left="0" w:firstLine="709"/>
        <w:jc w:val="both"/>
        <w:rPr>
          <w:sz w:val="24"/>
          <w:szCs w:val="24"/>
        </w:rPr>
      </w:pPr>
      <w:r w:rsidRPr="00743828">
        <w:rPr>
          <w:sz w:val="24"/>
          <w:szCs w:val="24"/>
        </w:rPr>
        <w:t xml:space="preserve">Столяров В.И. Теоретические основы спортивной культуры студентов: монография / В.И. Столяров, С.Ю. Баринов; 2-е изд., </w:t>
      </w:r>
      <w:proofErr w:type="spellStart"/>
      <w:r w:rsidRPr="00743828">
        <w:rPr>
          <w:sz w:val="24"/>
          <w:szCs w:val="24"/>
        </w:rPr>
        <w:t>перераб</w:t>
      </w:r>
      <w:proofErr w:type="spellEnd"/>
      <w:r w:rsidRPr="00743828">
        <w:rPr>
          <w:sz w:val="24"/>
          <w:szCs w:val="24"/>
        </w:rPr>
        <w:t>. и доп. - М.: Издательство "Университетская книга", 2011. - 234 с.</w:t>
      </w:r>
    </w:p>
    <w:p w:rsidR="00743828" w:rsidRPr="00743828" w:rsidRDefault="00743828" w:rsidP="00DA08EF">
      <w:pPr>
        <w:pStyle w:val="a6"/>
        <w:tabs>
          <w:tab w:val="num" w:pos="0"/>
        </w:tabs>
        <w:ind w:left="0" w:firstLine="709"/>
        <w:jc w:val="both"/>
        <w:rPr>
          <w:sz w:val="24"/>
          <w:szCs w:val="24"/>
        </w:rPr>
      </w:pPr>
    </w:p>
    <w:sectPr w:rsidR="00743828" w:rsidRPr="00743828" w:rsidSect="00B1780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E4F1B"/>
    <w:multiLevelType w:val="multilevel"/>
    <w:tmpl w:val="2D928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B17020"/>
    <w:multiLevelType w:val="hybridMultilevel"/>
    <w:tmpl w:val="B48CE52C"/>
    <w:lvl w:ilvl="0" w:tplc="1928969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FF524C"/>
    <w:multiLevelType w:val="hybridMultilevel"/>
    <w:tmpl w:val="E75A107C"/>
    <w:lvl w:ilvl="0" w:tplc="4D7601C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BB74AC"/>
    <w:multiLevelType w:val="multilevel"/>
    <w:tmpl w:val="8256B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A16DC5"/>
    <w:multiLevelType w:val="hybridMultilevel"/>
    <w:tmpl w:val="5910308C"/>
    <w:lvl w:ilvl="0" w:tplc="B3E2515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24097"/>
    <w:rsid w:val="00097F52"/>
    <w:rsid w:val="000E5F79"/>
    <w:rsid w:val="00101A47"/>
    <w:rsid w:val="001629DB"/>
    <w:rsid w:val="001E19CE"/>
    <w:rsid w:val="002531F3"/>
    <w:rsid w:val="0026214C"/>
    <w:rsid w:val="002B373E"/>
    <w:rsid w:val="0043373B"/>
    <w:rsid w:val="00436456"/>
    <w:rsid w:val="004524C7"/>
    <w:rsid w:val="00455BDB"/>
    <w:rsid w:val="004A0D48"/>
    <w:rsid w:val="004A4B18"/>
    <w:rsid w:val="00634D9E"/>
    <w:rsid w:val="0066488B"/>
    <w:rsid w:val="00743828"/>
    <w:rsid w:val="00747258"/>
    <w:rsid w:val="00762666"/>
    <w:rsid w:val="007864DB"/>
    <w:rsid w:val="007F577B"/>
    <w:rsid w:val="008707B1"/>
    <w:rsid w:val="008A67EF"/>
    <w:rsid w:val="009F03B4"/>
    <w:rsid w:val="00A04961"/>
    <w:rsid w:val="00A16976"/>
    <w:rsid w:val="00AE6E53"/>
    <w:rsid w:val="00AF7E48"/>
    <w:rsid w:val="00B17805"/>
    <w:rsid w:val="00B42D4E"/>
    <w:rsid w:val="00C0350C"/>
    <w:rsid w:val="00C11A75"/>
    <w:rsid w:val="00C367E2"/>
    <w:rsid w:val="00CA0BA6"/>
    <w:rsid w:val="00D37B03"/>
    <w:rsid w:val="00D910F8"/>
    <w:rsid w:val="00DA08EF"/>
    <w:rsid w:val="00DA0B17"/>
    <w:rsid w:val="00E24097"/>
    <w:rsid w:val="00E31E98"/>
    <w:rsid w:val="00F568CC"/>
    <w:rsid w:val="00FF4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097"/>
    <w:rPr>
      <w:lang w:eastAsia="ru-RU"/>
    </w:rPr>
  </w:style>
  <w:style w:type="paragraph" w:styleId="1">
    <w:name w:val="heading 1"/>
    <w:aliases w:val="Наз Глав"/>
    <w:basedOn w:val="a"/>
    <w:next w:val="a"/>
    <w:link w:val="10"/>
    <w:qFormat/>
    <w:rsid w:val="006648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Наз Глав Знак"/>
    <w:link w:val="1"/>
    <w:rsid w:val="0066488B"/>
    <w:rPr>
      <w:rFonts w:ascii="Cambria" w:hAnsi="Cambria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66488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66488B"/>
    <w:rPr>
      <w:rFonts w:ascii="Cambria" w:hAnsi="Cambria"/>
      <w:b/>
      <w:bCs/>
      <w:kern w:val="28"/>
      <w:sz w:val="32"/>
      <w:szCs w:val="32"/>
    </w:rPr>
  </w:style>
  <w:style w:type="character" w:styleId="a5">
    <w:name w:val="Emphasis"/>
    <w:qFormat/>
    <w:rsid w:val="0066488B"/>
    <w:rPr>
      <w:i/>
      <w:iCs/>
    </w:rPr>
  </w:style>
  <w:style w:type="paragraph" w:styleId="a6">
    <w:name w:val="List Paragraph"/>
    <w:basedOn w:val="a"/>
    <w:uiPriority w:val="34"/>
    <w:qFormat/>
    <w:rsid w:val="0066488B"/>
    <w:pPr>
      <w:ind w:left="708"/>
    </w:pPr>
  </w:style>
  <w:style w:type="paragraph" w:styleId="a7">
    <w:name w:val="TOC Heading"/>
    <w:basedOn w:val="1"/>
    <w:next w:val="a"/>
    <w:uiPriority w:val="39"/>
    <w:semiHidden/>
    <w:unhideWhenUsed/>
    <w:qFormat/>
    <w:rsid w:val="0066488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paragraph" w:styleId="2">
    <w:name w:val="Body Text 2"/>
    <w:basedOn w:val="a"/>
    <w:link w:val="20"/>
    <w:rsid w:val="00E2409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24097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097"/>
    <w:rPr>
      <w:lang w:eastAsia="ru-RU"/>
    </w:rPr>
  </w:style>
  <w:style w:type="paragraph" w:styleId="1">
    <w:name w:val="heading 1"/>
    <w:aliases w:val="Наз Глав"/>
    <w:basedOn w:val="a"/>
    <w:next w:val="a"/>
    <w:link w:val="10"/>
    <w:qFormat/>
    <w:rsid w:val="006648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Наз Глав Знак"/>
    <w:link w:val="1"/>
    <w:rsid w:val="0066488B"/>
    <w:rPr>
      <w:rFonts w:ascii="Cambria" w:hAnsi="Cambria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66488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66488B"/>
    <w:rPr>
      <w:rFonts w:ascii="Cambria" w:hAnsi="Cambria"/>
      <w:b/>
      <w:bCs/>
      <w:kern w:val="28"/>
      <w:sz w:val="32"/>
      <w:szCs w:val="32"/>
    </w:rPr>
  </w:style>
  <w:style w:type="character" w:styleId="a5">
    <w:name w:val="Emphasis"/>
    <w:qFormat/>
    <w:rsid w:val="0066488B"/>
    <w:rPr>
      <w:i/>
      <w:iCs/>
    </w:rPr>
  </w:style>
  <w:style w:type="paragraph" w:styleId="a6">
    <w:name w:val="List Paragraph"/>
    <w:basedOn w:val="a"/>
    <w:uiPriority w:val="34"/>
    <w:qFormat/>
    <w:rsid w:val="0066488B"/>
    <w:pPr>
      <w:ind w:left="708"/>
    </w:pPr>
  </w:style>
  <w:style w:type="paragraph" w:styleId="a7">
    <w:name w:val="TOC Heading"/>
    <w:basedOn w:val="1"/>
    <w:next w:val="a"/>
    <w:uiPriority w:val="39"/>
    <w:semiHidden/>
    <w:unhideWhenUsed/>
    <w:qFormat/>
    <w:rsid w:val="0066488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paragraph" w:styleId="2">
    <w:name w:val="Body Text 2"/>
    <w:basedOn w:val="a"/>
    <w:link w:val="20"/>
    <w:rsid w:val="00E2409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24097"/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0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32CE2-B40F-4E7D-B22F-246F4CE28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Зав ТОФВ</cp:lastModifiedBy>
  <cp:revision>26</cp:revision>
  <dcterms:created xsi:type="dcterms:W3CDTF">2018-01-19T09:23:00Z</dcterms:created>
  <dcterms:modified xsi:type="dcterms:W3CDTF">2026-03-23T10:01:00Z</dcterms:modified>
</cp:coreProperties>
</file>