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8AAEF">
      <w:pPr>
        <w:spacing w:before="0" w:beforeAutospacing="0"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АНАТОМО-МОРФОЛОГИЧЕСКОЕ ИССЛЕДОВАНИЕ ГИБРИДА S</w:t>
      </w:r>
      <w:r>
        <w:rPr>
          <w:rFonts w:ascii="Times New Roman" w:hAnsi="Times New Roman"/>
          <w:lang w:val="en-US"/>
        </w:rPr>
        <w:t>ARRACENIA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MAROON</w:t>
      </w:r>
    </w:p>
    <w:p w14:paraId="2ED8B9EF">
      <w:pPr>
        <w:spacing w:before="0" w:beforeAutospacing="0" w:after="0" w:line="240" w:lineRule="auto"/>
        <w:ind w:firstLine="709"/>
        <w:jc w:val="right"/>
        <w:rPr>
          <w:rFonts w:ascii="Times New Roman" w:hAnsi="Times New Roman"/>
          <w:i/>
          <w:iCs/>
          <w:color w:val="000000"/>
          <w:spacing w:val="-1"/>
          <w:shd w:val="clear" w:color="auto" w:fill="FFFFFF"/>
        </w:rPr>
      </w:pPr>
      <w:r>
        <w:rPr>
          <w:rFonts w:ascii="Times New Roman" w:hAnsi="Times New Roman"/>
          <w:i/>
          <w:iCs/>
        </w:rPr>
        <w:t>Вадиванова Анастасия Андреевна, Козлова Виктория Рубэновна, Мусаева Замира Зульпикаровна</w:t>
      </w:r>
      <w:r>
        <w:rPr>
          <w:rFonts w:ascii="Times New Roman" w:hAnsi="Times New Roman"/>
          <w:i/>
          <w:iCs/>
          <w:color w:val="000000"/>
          <w:spacing w:val="-1"/>
          <w:shd w:val="clear" w:color="auto" w:fill="FFFFFF"/>
        </w:rPr>
        <w:t xml:space="preserve"> 1 курс </w:t>
      </w:r>
      <w:bookmarkStart w:id="0" w:name="_Hlk225250530"/>
      <w:r>
        <w:rPr>
          <w:rFonts w:ascii="Times New Roman" w:hAnsi="Times New Roman"/>
          <w:i/>
          <w:iCs/>
          <w:color w:val="000000"/>
          <w:spacing w:val="-1"/>
          <w:shd w:val="clear" w:color="auto" w:fill="FFFFFF"/>
        </w:rPr>
        <w:t>ФГБОУ ВО «Адыгейский государственный университет», Майкоп</w:t>
      </w:r>
    </w:p>
    <w:bookmarkEnd w:id="0"/>
    <w:p w14:paraId="03EB38A6">
      <w:pPr>
        <w:spacing w:before="0" w:beforeAutospacing="0" w:after="0" w:line="240" w:lineRule="auto"/>
        <w:ind w:firstLine="709"/>
        <w:jc w:val="right"/>
        <w:rPr>
          <w:rFonts w:ascii="Times New Roman" w:hAnsi="Times New Roman"/>
          <w:i/>
          <w:iCs/>
          <w:color w:val="000000"/>
          <w:spacing w:val="-1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pacing w:val="-1"/>
          <w:shd w:val="clear" w:color="auto" w:fill="FFFFFF"/>
        </w:rPr>
        <w:t>Научный руководитель: Хагур М.Н. к.с.-.х.н., доц. кафедры ботаники ФГБОУ ВО «Адыгейский государственный университет», Майкоп</w:t>
      </w:r>
    </w:p>
    <w:p w14:paraId="174714CF">
      <w:p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Саррацения</w:t>
      </w:r>
      <w:r>
        <w:rPr>
          <w:rFonts w:ascii="Times New Roman" w:hAnsi="Times New Roman"/>
        </w:rPr>
        <w:t xml:space="preserve"> (лат. Sarracenia) — род насекомоядных растений семейства Саррацениевые. Род назван в честь канадского естествоиспытателя Мишеля Сарразена. Саррацения — эндемик Северной Америки, распространена на северо-востоке США и на юге Канады. Произрастает на торфяных сфагновых болотах.</w:t>
      </w:r>
    </w:p>
    <w:p w14:paraId="61D16951">
      <w:p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настоящее время известно 11 видов саррацении, из которых в комнатной культуре используются 5 видов – саррацения желтая (S. flava),саррацения пситтацина (S. psittacina), красная (S. rubra), пурпурная (S. purpurea) и саррацения малая (S. minor) [2]. Саррацения, как и другие растения-хищники, имеет свои нюансы в уходе. Она требовательна к свету, но не переносит прямых солнечных лучей. Не переносит пересыхания почвы, но и чрезмерная влага для нее губительна. Субстрат, в котором произрастает цветок, ни в коем случае не удобряют. Практически никогда не пересаживают. Изредка разросшееся растение переваливают в емкость большего размера. Плодородные почвы не используют. Зимой наступает период покоя.</w:t>
      </w:r>
    </w:p>
    <w:p w14:paraId="6623F1FC">
      <w:p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Растение весьма декоративны их выращивают уже очень давно. Это многолетнее растение, которое имеет </w:t>
      </w:r>
      <w:r>
        <w:rPr>
          <w:rFonts w:ascii="Times New Roman" w:hAnsi="Times New Roman"/>
          <w:lang w:val="ru-RU"/>
        </w:rPr>
        <w:t>желто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ru-RU"/>
        </w:rPr>
        <w:t>зеленые</w:t>
      </w:r>
      <w:r>
        <w:rPr>
          <w:rFonts w:hint="default" w:ascii="Times New Roman" w:hAnsi="Times New Roman"/>
          <w:lang w:val="ru-RU"/>
        </w:rPr>
        <w:t xml:space="preserve"> или пурпурные </w:t>
      </w:r>
      <w:r>
        <w:rPr>
          <w:rFonts w:ascii="Times New Roman" w:hAnsi="Times New Roman"/>
        </w:rPr>
        <w:t>цветки большого размера</w:t>
      </w:r>
      <w:r>
        <w:rPr>
          <w:rFonts w:hint="default" w:ascii="Times New Roman" w:hAnsi="Times New Roman" w:cs="Times New Roman"/>
        </w:rPr>
        <w:t>, а также сочные, красиво-изогнутые кувшины-ловушки</w:t>
      </w:r>
      <w:r>
        <w:rPr>
          <w:rFonts w:hint="default" w:ascii="Times New Roman" w:hAnsi="Times New Roman" w:cs="Times New Roman"/>
          <w:lang w:val="ru-RU"/>
        </w:rPr>
        <w:t xml:space="preserve"> разных оттенков</w:t>
      </w:r>
      <w:r>
        <w:rPr>
          <w:rFonts w:hint="default" w:ascii="Times New Roman" w:hAnsi="Times New Roman" w:cs="Times New Roman"/>
          <w:lang w:val="en-US"/>
        </w:rPr>
        <w:t xml:space="preserve"> : </w:t>
      </w:r>
      <w:r>
        <w:rPr>
          <w:rFonts w:hint="default" w:ascii="Times New Roman" w:hAnsi="Times New Roman" w:cs="Times New Roman"/>
          <w:lang w:val="ru-RU"/>
        </w:rPr>
        <w:t>зеленые,красные ,желтые</w:t>
      </w:r>
      <w:r>
        <w:rPr>
          <w:rFonts w:hint="default" w:ascii="Times New Roman" w:hAnsi="Times New Roman" w:cs="Times New Roman"/>
        </w:rPr>
        <w:t>. Если в домашних условиях им обеспечить правильный уход и обильно поливать, то данные растения будут превосходно себя ч</w:t>
      </w:r>
      <w:r>
        <w:rPr>
          <w:rFonts w:ascii="Times New Roman" w:hAnsi="Times New Roman"/>
        </w:rPr>
        <w:t>увствовать и без дополнительной подкормки насекомыми. Ее душистые цветочки приятно пахнут фиалками.</w:t>
      </w:r>
    </w:p>
    <w:p w14:paraId="63757568">
      <w:p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Гибрид Sarracenia Maroon встречается в цветочных магазинах, однако подробного научного морфологического и анатомического описания не приводились до сих пор.  Имеющееся описание приводилось в рекламно- справочном характере, с общими сведениями. В доступной зарубежной и отечественной литературе анатомо-морфологическое описание гибрида Sarracenia 'Maroon' не обнаружено.</w:t>
      </w:r>
    </w:p>
    <w:p w14:paraId="2C25FD82">
      <w:pPr>
        <w:spacing w:before="0" w:beforeAutospacing="0" w:line="240" w:lineRule="auto"/>
        <w:ind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связи с этим цель нашей работы заключалась в изучении анатомии и морфологии гибрида Sarracenia Maroon.</w:t>
      </w:r>
    </w:p>
    <w:p w14:paraId="487B3F30">
      <w:pPr>
        <w:spacing w:before="0" w:beforeAutospacing="0" w:after="0" w:afterAutospacing="0" w:line="240" w:lineRule="auto"/>
        <w:ind w:left="113" w:right="11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Задачи:</w:t>
      </w:r>
    </w:p>
    <w:p w14:paraId="3B3401E9">
      <w:pPr>
        <w:pStyle w:val="13"/>
        <w:numPr>
          <w:ilvl w:val="0"/>
          <w:numId w:val="1"/>
        </w:num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Провести обзор литературы по теме исследования.</w:t>
      </w:r>
    </w:p>
    <w:p w14:paraId="553A0995">
      <w:pPr>
        <w:pStyle w:val="13"/>
        <w:numPr>
          <w:ilvl w:val="0"/>
          <w:numId w:val="1"/>
        </w:num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Выполнить морфологическое описание гибрида Sarracenia Maroon</w:t>
      </w:r>
    </w:p>
    <w:p w14:paraId="2E8E6CFA">
      <w:pPr>
        <w:pStyle w:val="13"/>
        <w:numPr>
          <w:ilvl w:val="0"/>
          <w:numId w:val="1"/>
        </w:num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Выполнить анатомическое описание гибрида Sarracenia Maroon(на основе изготовленных срезов).</w:t>
      </w:r>
      <w:bookmarkStart w:id="1" w:name="_GoBack"/>
      <w:bookmarkEnd w:id="1"/>
    </w:p>
    <w:p w14:paraId="28F7701D">
      <w:pPr>
        <w:pStyle w:val="13"/>
        <w:numPr>
          <w:ilvl w:val="0"/>
          <w:numId w:val="1"/>
        </w:num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Систематизировать полученные данные и сформулировать выводы.</w:t>
      </w:r>
    </w:p>
    <w:p w14:paraId="5981B642">
      <w:pPr>
        <w:spacing w:before="0" w:beforeAutospacing="0" w:line="240" w:lineRule="auto"/>
        <w:ind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Методы исследования гибрида Sarracenia Maroon: описательный метод, метод свободноручных срезов, световая микроскопия, метод морфометрии</w:t>
      </w:r>
    </w:p>
    <w:p w14:paraId="45A8D508">
      <w:pPr>
        <w:spacing w:before="0" w:before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образом, мы изучили доступную литературу и выяснили, что подробных научных данных по анатомии и морфологии гибрида Sarracenia 'Maroon' действительно нет. Все существующие описания дают лишь общее представление о растении и не раскрывают его особенностей. Нами было подробно описано внешнее строение (морфология) гибрида. Выявлены характерные черты листьев-кувшинчиков, цветков и других органов. Эти признаки позволяют точно отличать Sarracenia 'Maroon' от других похожих саррацений. С помощью приготовленных микропрепаратов мы изучили внутреннее строение (анатомию) растения. У него есть все необходимые черты: особые клетки эпидермы (железки и гладкие участки), воздухоносная ткань (аэренхима) и специфическое строение механических тканей. Все эти структуры помогают растению эффективно ловить и удерживать добычу.</w:t>
      </w:r>
    </w:p>
    <w:p w14:paraId="316975A1">
      <w:pPr>
        <w:spacing w:before="0" w:beforeAutospacing="0" w:line="240" w:lineRule="auto"/>
        <w:ind w:right="113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Описано, как устроены покровные и проводящие ткани, а также обнаружены анатомические приспособления, типичные для насекомоядных растений этого рода.</w:t>
      </w:r>
    </w:p>
    <w:p w14:paraId="35D25D35">
      <w:pPr>
        <w:spacing w:before="0" w:beforeAutospacing="0" w:line="240" w:lineRule="auto"/>
        <w:ind w:right="113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собрали и обобщили все полученные данные — как по внешнему, так и по внутреннему строению. В итоге получилось полное научное описание гибрида, позволяющее увидеть его уникальные, видоспецифичные признаки.</w:t>
      </w:r>
    </w:p>
    <w:p w14:paraId="0A306924">
      <w:pPr>
        <w:spacing w:before="0" w:beforeAutospacing="0" w:line="240" w:lineRule="auto"/>
        <w:ind w:left="113" w:right="11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Список литературы </w:t>
      </w:r>
    </w:p>
    <w:p w14:paraId="5D1A63AE">
      <w:pPr>
        <w:pStyle w:val="13"/>
        <w:numPr>
          <w:ilvl w:val="0"/>
          <w:numId w:val="2"/>
        </w:numPr>
        <w:spacing w:before="0" w:beforeAutospacing="0" w:line="240" w:lineRule="auto"/>
        <w:ind w:left="0" w:right="113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 [Электронный ресурс] – режим доступа: http://www.psu.ru/files/docs/podrazdeleniya/botanicheskijsad/nasekomoyadnye-rasteniya.pdf. Дата доступа: 04.03.2026 </w:t>
      </w:r>
    </w:p>
    <w:p w14:paraId="308BBFC4">
      <w:pPr>
        <w:pStyle w:val="13"/>
        <w:numPr>
          <w:ilvl w:val="0"/>
          <w:numId w:val="2"/>
        </w:numPr>
        <w:spacing w:before="0" w:beforeAutospacing="0" w:line="240" w:lineRule="auto"/>
        <w:ind w:left="0" w:right="113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[Электронный ресурс] – режим доступа: </w:t>
      </w:r>
      <w:r>
        <w:fldChar w:fldCharType="begin"/>
      </w:r>
      <w:r>
        <w:instrText xml:space="preserve"> HYPERLINK "https://kvetok.ru/komnatnye-rasteniya/sarracenija-populjarnyevidy-kak-uhazhivat-za-cvetkom.%20Дата%20доступа%2004.04.2024" </w:instrText>
      </w:r>
      <w:r>
        <w:fldChar w:fldCharType="separate"/>
      </w:r>
      <w:r>
        <w:rPr>
          <w:rStyle w:val="5"/>
          <w:rFonts w:ascii="Times New Roman" w:hAnsi="Times New Roman"/>
        </w:rPr>
        <w:t>https://kvetok.ru/komnatnye-rasteniya/sarracenija-populjarnyevidy-kak-uhazhivat-za-cvetkom. Дата доступа 04.04.2024</w:t>
      </w:r>
      <w:r>
        <w:rPr>
          <w:rStyle w:val="5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</w:p>
    <w:p w14:paraId="60971A4A">
      <w:pPr>
        <w:pStyle w:val="13"/>
        <w:numPr>
          <w:ilvl w:val="0"/>
          <w:numId w:val="2"/>
        </w:numPr>
        <w:spacing w:before="0" w:beforeAutospacing="0" w:line="240" w:lineRule="auto"/>
        <w:ind w:left="0" w:right="113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Лапутин, А. Е. Удивительное хищное растение – саррацения / А. Е. Лапутин, М. Ю. Мельникова. – Текст : непосредственный // Юный ученый. – 2024. – № 2 (76). – С. 111-114. </w:t>
      </w:r>
    </w:p>
    <w:p w14:paraId="032271D7">
      <w:pPr>
        <w:pStyle w:val="13"/>
        <w:numPr>
          <w:ilvl w:val="0"/>
          <w:numId w:val="2"/>
        </w:numPr>
        <w:spacing w:before="0" w:beforeAutospacing="0" w:line="240" w:lineRule="auto"/>
        <w:ind w:left="0" w:right="113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[Электронный ресурс] – режим доступа: https://www.botanichka.ru/article/sarraczeniyakrasivoczvetushhee-rastenie-hishhnik/#vidy-komnatnykh-sarr. Дата доступа 04.03.2026</w:t>
      </w:r>
    </w:p>
    <w:sectPr>
      <w:pgSz w:w="11906" w:h="16838"/>
      <w:pgMar w:top="124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pto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2770D3"/>
    <w:multiLevelType w:val="multilevel"/>
    <w:tmpl w:val="252770D3"/>
    <w:lvl w:ilvl="0" w:tentative="0">
      <w:start w:val="1"/>
      <w:numFmt w:val="decimal"/>
      <w:lvlText w:val="%1."/>
      <w:lvlJc w:val="left"/>
      <w:pPr>
        <w:ind w:left="1542" w:hanging="360"/>
      </w:pPr>
    </w:lvl>
    <w:lvl w:ilvl="1" w:tentative="0">
      <w:start w:val="1"/>
      <w:numFmt w:val="lowerLetter"/>
      <w:lvlText w:val="%2."/>
      <w:lvlJc w:val="left"/>
      <w:pPr>
        <w:ind w:left="2262" w:hanging="360"/>
      </w:pPr>
    </w:lvl>
    <w:lvl w:ilvl="2" w:tentative="0">
      <w:start w:val="1"/>
      <w:numFmt w:val="lowerRoman"/>
      <w:lvlText w:val="%3."/>
      <w:lvlJc w:val="right"/>
      <w:pPr>
        <w:ind w:left="2982" w:hanging="180"/>
      </w:pPr>
    </w:lvl>
    <w:lvl w:ilvl="3" w:tentative="0">
      <w:start w:val="1"/>
      <w:numFmt w:val="decimal"/>
      <w:lvlText w:val="%4."/>
      <w:lvlJc w:val="left"/>
      <w:pPr>
        <w:ind w:left="3702" w:hanging="360"/>
      </w:pPr>
    </w:lvl>
    <w:lvl w:ilvl="4" w:tentative="0">
      <w:start w:val="1"/>
      <w:numFmt w:val="lowerLetter"/>
      <w:lvlText w:val="%5."/>
      <w:lvlJc w:val="left"/>
      <w:pPr>
        <w:ind w:left="4422" w:hanging="360"/>
      </w:pPr>
    </w:lvl>
    <w:lvl w:ilvl="5" w:tentative="0">
      <w:start w:val="1"/>
      <w:numFmt w:val="lowerRoman"/>
      <w:lvlText w:val="%6."/>
      <w:lvlJc w:val="right"/>
      <w:pPr>
        <w:ind w:left="5142" w:hanging="180"/>
      </w:pPr>
    </w:lvl>
    <w:lvl w:ilvl="6" w:tentative="0">
      <w:start w:val="1"/>
      <w:numFmt w:val="decimal"/>
      <w:lvlText w:val="%7."/>
      <w:lvlJc w:val="left"/>
      <w:pPr>
        <w:ind w:left="5862" w:hanging="360"/>
      </w:pPr>
    </w:lvl>
    <w:lvl w:ilvl="7" w:tentative="0">
      <w:start w:val="1"/>
      <w:numFmt w:val="lowerLetter"/>
      <w:lvlText w:val="%8."/>
      <w:lvlJc w:val="left"/>
      <w:pPr>
        <w:ind w:left="6582" w:hanging="360"/>
      </w:pPr>
    </w:lvl>
    <w:lvl w:ilvl="8" w:tentative="0">
      <w:start w:val="1"/>
      <w:numFmt w:val="lowerRoman"/>
      <w:lvlText w:val="%9."/>
      <w:lvlJc w:val="right"/>
      <w:pPr>
        <w:ind w:left="7302" w:hanging="180"/>
      </w:pPr>
    </w:lvl>
  </w:abstractNum>
  <w:abstractNum w:abstractNumId="1">
    <w:nsid w:val="4A666FB2"/>
    <w:multiLevelType w:val="multilevel"/>
    <w:tmpl w:val="4A666FB2"/>
    <w:lvl w:ilvl="0" w:tentative="0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93"/>
    <w:rsid w:val="00006D98"/>
    <w:rsid w:val="00026413"/>
    <w:rsid w:val="00110F93"/>
    <w:rsid w:val="00192A89"/>
    <w:rsid w:val="001C0E2C"/>
    <w:rsid w:val="00415064"/>
    <w:rsid w:val="00434260"/>
    <w:rsid w:val="00484C20"/>
    <w:rsid w:val="005D1338"/>
    <w:rsid w:val="006019F4"/>
    <w:rsid w:val="0081630E"/>
    <w:rsid w:val="00880A4E"/>
    <w:rsid w:val="008A0C86"/>
    <w:rsid w:val="00940BC8"/>
    <w:rsid w:val="00BE2E2A"/>
    <w:rsid w:val="00CD1313"/>
    <w:rsid w:val="00D6718C"/>
    <w:rsid w:val="4ECC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76" w:lineRule="auto"/>
    </w:pPr>
    <w:rPr>
      <w:rFonts w:ascii="Aptos" w:hAnsi="Aptos" w:eastAsia="DengXi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autoRedefine/>
    <w:qFormat/>
    <w:uiPriority w:val="1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szCs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7"/>
    <w:next w:val="7"/>
    <w:link w:val="9"/>
    <w:autoRedefine/>
    <w:qFormat/>
    <w:uiPriority w:val="1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paragraph" w:styleId="7">
    <w:name w:val="Title"/>
    <w:basedOn w:val="1"/>
    <w:next w:val="1"/>
    <w:link w:val="8"/>
    <w:autoRedefine/>
    <w:qFormat/>
    <w:uiPriority w:val="10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8">
    <w:name w:val="Заголовок Знак"/>
    <w:basedOn w:val="3"/>
    <w:link w:val="7"/>
    <w:uiPriority w:val="10"/>
    <w:rPr>
      <w:rFonts w:ascii="Times New Roman" w:hAnsi="Times New Roman" w:eastAsiaTheme="majorEastAsia" w:cstheme="majorBidi"/>
      <w:spacing w:val="-10"/>
      <w:kern w:val="28"/>
      <w:sz w:val="24"/>
      <w:szCs w:val="56"/>
    </w:rPr>
  </w:style>
  <w:style w:type="character" w:customStyle="1" w:styleId="9">
    <w:name w:val="Основной текст Знак"/>
    <w:basedOn w:val="3"/>
    <w:link w:val="6"/>
    <w:qFormat/>
    <w:uiPriority w:val="1"/>
    <w:rPr>
      <w:rFonts w:ascii="Times New Roman" w:hAnsi="Times New Roman" w:eastAsia="Times New Roman" w:cs="Times New Roman"/>
      <w:spacing w:val="-10"/>
      <w:kern w:val="28"/>
      <w:sz w:val="24"/>
      <w:szCs w:val="28"/>
    </w:rPr>
  </w:style>
  <w:style w:type="character" w:customStyle="1" w:styleId="10">
    <w:name w:val="Заголовок 1 Знак"/>
    <w:basedOn w:val="3"/>
    <w:link w:val="2"/>
    <w:qFormat/>
    <w:uiPriority w:val="1"/>
    <w:rPr>
      <w:rFonts w:ascii="Times New Roman" w:hAnsi="Times New Roman" w:eastAsiaTheme="majorEastAsia" w:cstheme="majorBidi"/>
      <w:sz w:val="24"/>
      <w:szCs w:val="32"/>
    </w:rPr>
  </w:style>
  <w:style w:type="paragraph" w:customStyle="1" w:styleId="11">
    <w:name w:val="Новый заголовок"/>
    <w:basedOn w:val="1"/>
    <w:link w:val="12"/>
    <w:autoRedefine/>
    <w:qFormat/>
    <w:uiPriority w:val="0"/>
    <w:pPr>
      <w:spacing w:before="120" w:after="120" w:line="360" w:lineRule="auto"/>
      <w:ind w:firstLine="709"/>
      <w:jc w:val="center"/>
    </w:pPr>
    <w:rPr>
      <w:rFonts w:asciiTheme="minorHAnsi" w:hAnsiTheme="minorHAnsi"/>
      <w:b/>
      <w:bCs/>
      <w:sz w:val="22"/>
    </w:rPr>
  </w:style>
  <w:style w:type="character" w:customStyle="1" w:styleId="12">
    <w:name w:val="Новый заголовок Знак"/>
    <w:basedOn w:val="3"/>
    <w:link w:val="11"/>
    <w:qFormat/>
    <w:uiPriority w:val="0"/>
    <w:rPr>
      <w:rFonts w:cs="Times New Roman"/>
      <w:b/>
      <w:bCs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689</Words>
  <Characters>3930</Characters>
  <Lines>32</Lines>
  <Paragraphs>9</Paragraphs>
  <TotalTime>19</TotalTime>
  <ScaleCrop>false</ScaleCrop>
  <LinksUpToDate>false</LinksUpToDate>
  <CharactersWithSpaces>4610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2026-03-24T11:30:00Z</dcterms:created>
  <dc:creator>Пользователь</dc:creator>
  <cp:lastModifiedBy>G6_PC</cp:lastModifiedBy>
  <dcterms:modified xsi:type="dcterms:W3CDTF">2026-03-23T11:07:34Z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640072D9ED864279B0A908B7553CDE1A_13</vt:lpwstr>
  </property>
</Properties>
</file>