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16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Ответственность органов государственной власти за решения принятые с использованием искусственного интеллекта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Мамижева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А</w:t>
      </w:r>
      <w:r>
        <w:rPr>
          <w:rFonts w:ascii="Times New Roman" w:hAnsi="Times New Roman"/>
          <w:i w:val="1"/>
          <w:iCs w:val="1"/>
          <w:rtl w:val="0"/>
        </w:rPr>
        <w:t>.,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ФГБОУ ВО «Адыгейский государственный университет» 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</w:rPr>
        <w:t>г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Майкоп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Научный руководитель</w:t>
      </w:r>
      <w:r>
        <w:rPr>
          <w:rFonts w:ascii="Times New Roman" w:hAnsi="Times New Roman"/>
          <w:i w:val="1"/>
          <w:iCs w:val="1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Гайдарева И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</w:rPr>
        <w:t>Н</w:t>
      </w:r>
      <w:r>
        <w:rPr>
          <w:rFonts w:ascii="Times New Roman" w:hAnsi="Times New Roman"/>
          <w:i w:val="1"/>
          <w:iCs w:val="1"/>
          <w:rtl w:val="0"/>
        </w:rPr>
        <w:t>.,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</w:rPr>
        <w:t xml:space="preserve">                                                        ФГБОУ ВО «Адыгейский государственный университет» 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</w:rPr>
        <w:t>г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Майкоп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По умолчанию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сегодняшних реалиях искусственный интеллект все активнее внедряется в работу государства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помогает с обработкой обращения граждан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поиске нарушений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в анализировании больших массивных данных</w:t>
      </w:r>
      <w:r>
        <w:rPr>
          <w:rFonts w:ascii="Times New Roman" w:hAnsi="Times New Roman"/>
          <w:sz w:val="28"/>
          <w:szCs w:val="28"/>
          <w:rtl w:val="0"/>
          <w:lang w:val="en-US"/>
        </w:rPr>
        <w:t>[2;5]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первый взгляд это выглядит удобно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быстрее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точнее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вместе с этим возникает вопрос кто же отвечает за решения принятые с использованием искусственн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интеллект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если решение оказалось ошибочным или вовсе нарушило права человека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По умолчанию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достаточно важная проблема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потому что в органах публичной власти ошибка алгоритма это не просто технический сбой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Ошибка может привести к отказу в пособии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неправомерному задержанию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ограничению доступа к услуге или даже дискриминации конкретного человека</w:t>
      </w:r>
      <w:r>
        <w:rPr>
          <w:rFonts w:ascii="Times New Roman" w:hAnsi="Times New Roman"/>
          <w:sz w:val="28"/>
          <w:szCs w:val="28"/>
          <w:rtl w:val="0"/>
          <w:lang w:val="ru-RU"/>
        </w:rPr>
        <w:t>[4;6]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Применение искусственного интеллекта в органах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государственного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управления требует особого режима ответственности</w:t>
      </w:r>
      <w:r>
        <w:rPr>
          <w:rFonts w:ascii="Times New Roman" w:hAnsi="Times New Roman"/>
          <w:sz w:val="28"/>
          <w:szCs w:val="28"/>
          <w:rtl w:val="0"/>
          <w:lang w:val="en-US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так как алгоритм не может заменить обязанность государства действовать обоснованно и по закону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скусственн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интеллект это инструмент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но никак не субъект права</w:t>
      </w:r>
      <w:r>
        <w:rPr>
          <w:rFonts w:ascii="Times New Roman" w:hAnsi="Times New Roman"/>
          <w:sz w:val="28"/>
          <w:szCs w:val="28"/>
          <w:rtl w:val="0"/>
          <w:lang w:val="ru-RU"/>
        </w:rPr>
        <w:t>[3]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не может нести юридическую ответственность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поэтому если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орган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государственной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власти использовал искусственн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интеллект при принятии решения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и отвечать этот орган должен перед гражданином за свои последствия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[2]</w:t>
      </w:r>
    </w:p>
    <w:p>
      <w:pPr>
        <w:pStyle w:val="По умолчанию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Ответственность разработчиков  системы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искусственного интеллекта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операторов также существует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например за дефектный код или устаревшие данные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должны были быть обновлены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она вторична и применяется только после того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как орган гос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ударственной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власти уже ответил перед гражданином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то вытекает из ФЗ </w:t>
      </w:r>
      <w:r>
        <w:rPr>
          <w:rFonts w:ascii="Times New Roman" w:hAnsi="Times New Roman"/>
          <w:sz w:val="28"/>
          <w:szCs w:val="28"/>
          <w:rtl w:val="0"/>
        </w:rPr>
        <w:t xml:space="preserve">414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 w:hint="default"/>
          <w:sz w:val="28"/>
          <w:szCs w:val="28"/>
          <w:rtl w:val="0"/>
        </w:rPr>
        <w:t>об общих принципах организации публичной власти в субъектах РФ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обеспечение соблюдения и защиты прав и свобод гражданина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самостоятельное осуществление органами публичной власти своих полномочий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государство не может перекладывать свою ответственность на технологию или третьих лиц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[1].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Гражданин не обязан разбираться в том кто совершил ошибку алгоритм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программист или оператор системы для него отвечает тот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 вынес публичное решение а уже после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государство может предъявить требования к разработчику если ошибка возникла из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неисправности системы или  неактуальных данных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>[5]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По умолчанию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России известен случай когда система распознавания лиц ошибочно идентифицировала гражданина как преступника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</w:t>
      </w:r>
      <w:r>
        <w:rPr>
          <w:rFonts w:ascii="Times New Roman" w:hAnsi="Times New Roman" w:hint="default"/>
          <w:sz w:val="28"/>
          <w:szCs w:val="28"/>
          <w:rtl w:val="0"/>
        </w:rPr>
        <w:t>илолога Федора Ермошина задержали из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ложного срабатывания системы распознания лиц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система приняла Ермошина за разыскиваемого преступника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Сотрудники восприняли результат как основание для задержания хотя алгоритм сам по себе не должен считаться окончательным доказательством вины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Этот пример показывает что результаты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искусственного интеллекта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публичной власти не могут считаться безошибочными и обязаны проверяться человеком</w:t>
      </w:r>
      <w:r>
        <w:rPr>
          <w:rFonts w:ascii="Times New Roman" w:hAnsi="Times New Roman"/>
          <w:sz w:val="28"/>
          <w:szCs w:val="28"/>
          <w:rtl w:val="0"/>
          <w:lang w:val="ru-RU"/>
        </w:rPr>
        <w:t>[4]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</w:p>
    <w:p>
      <w:pPr>
        <w:pStyle w:val="По умолчанию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Также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пример дискриминации человека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но уже не в России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можно привести ситуацию </w:t>
      </w:r>
      <w:r>
        <w:rPr>
          <w:rFonts w:ascii="Times New Roman" w:hAnsi="Times New Roman" w:hint="default"/>
          <w:sz w:val="28"/>
          <w:szCs w:val="28"/>
          <w:rtl w:val="0"/>
        </w:rPr>
        <w:t>подбора персонала Амазон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которая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начала занижать резюме женщин потому что обучалась на исторических данных где раньше чаще нанимали мужчин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То есть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искусственный интеллект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научился повторять старую дискриминацию и автоматизировал её</w:t>
      </w:r>
      <w:r>
        <w:rPr>
          <w:rFonts w:ascii="Times New Roman" w:hAnsi="Times New Roman"/>
          <w:sz w:val="28"/>
          <w:szCs w:val="28"/>
          <w:rtl w:val="0"/>
          <w:lang w:val="ru-RU"/>
        </w:rPr>
        <w:t>[6]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</w:p>
    <w:p>
      <w:pPr>
        <w:pStyle w:val="По умолчанию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Другой же важный риск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ошибки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искусственного интеллекта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социальных и административных решениях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система проанализирует данные о гражданине неправильно она может отказать в гос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ударственных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выплатах таких как детское пособие или единое пособие на ребенка также может ошибочно изменить статус обращения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затянуть рассмотрение заявления или создать мнимое основание для отказа в предоставлении услуг таких как пенсия субсидии льготы выплаты по инвалидности и 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 далее</w:t>
      </w:r>
      <w:r>
        <w:rPr>
          <w:rFonts w:ascii="Times New Roman" w:hAnsi="Times New Roman"/>
          <w:sz w:val="28"/>
          <w:szCs w:val="28"/>
          <w:rtl w:val="0"/>
          <w:lang w:val="en-US"/>
        </w:rPr>
        <w:t>[2;4]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поэтому есть необходимость в человеческом контроле и четкой процедуре обжалования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[5]. </w:t>
      </w:r>
    </w:p>
    <w:p>
      <w:pPr>
        <w:pStyle w:val="По умолчанию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Очень показателен опыт Канады там действует специальный порядок применения автоматизированных решений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Власти обязаны оценивать риски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обеспечить прозрачность алгоритма  и предусмотреть возможность пересмотра решения человеком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подтверждает что даже при использовании искусственного интеллекта государство сохраняет ответственность за защиту прав граждан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[4]. </w:t>
      </w:r>
    </w:p>
    <w:p>
      <w:pPr>
        <w:pStyle w:val="По умолчанию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Кита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й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также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активно внедряет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искусственный интеллект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сферы </w:t>
      </w:r>
      <w:r>
        <w:rPr>
          <w:rFonts w:ascii="Times New Roman" w:hAnsi="Times New Roman" w:hint="default"/>
          <w:sz w:val="28"/>
          <w:szCs w:val="28"/>
          <w:rtl w:val="0"/>
        </w:rPr>
        <w:t>цифрово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государств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енного управления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экономику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Однако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при этом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его применение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находится под строгим государственным контролем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Предусмотрены требования по обязательной маркировки контента созданного с использованием искусственного интеллекта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проведению проверок безопасности таких систем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использованию исключительно законных и достоверных данных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</w:p>
    <w:p>
      <w:pPr>
        <w:pStyle w:val="По умолчанию"/>
        <w:suppressAutoHyphens w:val="1"/>
        <w:spacing w:before="0" w:after="16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Таким образом подводя итог можно сказать что ответственность органов публичной власти за решения принятые с использованием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искусственного интеллекта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должн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строится по очень простому принципу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государство отвечает перед гражданином всегда даже если решение было подсказано алгоритмом</w:t>
      </w:r>
      <w:r>
        <w:rPr>
          <w:rFonts w:ascii="Times New Roman" w:hAnsi="Times New Roman"/>
          <w:sz w:val="28"/>
          <w:szCs w:val="28"/>
          <w:rtl w:val="0"/>
          <w:lang w:val="ru-RU"/>
        </w:rPr>
        <w:t>[1;2]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Искусственный интеллект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может облегчить работу органов государственной власти но не заменить её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чем больше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искусственный интеллект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входит в публичную власть тем сильнее должна быть ответственность государства иначе цифровое управление станет быстрым но никак не справедливым</w:t>
      </w:r>
      <w:r>
        <w:rPr>
          <w:rFonts w:ascii="Times New Roman" w:hAnsi="Times New Roman"/>
          <w:sz w:val="28"/>
          <w:szCs w:val="28"/>
          <w:rtl w:val="0"/>
          <w:lang w:val="ru-RU"/>
        </w:rPr>
        <w:t>[6]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По умолчанию"/>
        <w:suppressAutoHyphens w:val="1"/>
        <w:spacing w:before="0" w:after="16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Список литературы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По умолчанию"/>
        <w:suppressAutoHyphens w:val="1"/>
        <w:spacing w:before="0" w:after="298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 xml:space="preserve">Федеральный закон от </w:t>
      </w:r>
      <w:r>
        <w:rPr>
          <w:rFonts w:ascii="Times New Roman" w:hAnsi="Times New Roman"/>
          <w:rtl w:val="0"/>
        </w:rPr>
        <w:t xml:space="preserve">21.12.2021 </w:t>
      </w:r>
      <w:r>
        <w:rPr>
          <w:rFonts w:ascii="Times New Roman" w:hAnsi="Times New Roman" w:hint="default"/>
          <w:rtl w:val="0"/>
        </w:rPr>
        <w:t xml:space="preserve">№ </w:t>
      </w:r>
      <w:r>
        <w:rPr>
          <w:rFonts w:ascii="Times New Roman" w:hAnsi="Times New Roman"/>
          <w:rtl w:val="0"/>
        </w:rPr>
        <w:t>414-</w:t>
      </w:r>
      <w:r>
        <w:rPr>
          <w:rFonts w:ascii="Times New Roman" w:hAnsi="Times New Roman" w:hint="default"/>
          <w:rtl w:val="0"/>
        </w:rPr>
        <w:t>ФЗ</w:t>
        <w:br w:type="textWrapping"/>
        <w:t xml:space="preserve">«Об общих принципах организации публичной власти в субъектах Российской Федерации»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Собрание законодательства РФ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2021. </w:t>
      </w:r>
      <w:r>
        <w:rPr>
          <w:rFonts w:ascii="Times New Roman" w:hAnsi="Times New Roman" w:hint="default"/>
          <w:rtl w:val="0"/>
          <w:lang w:val="ru-RU"/>
        </w:rPr>
        <w:t xml:space="preserve">— № </w:t>
      </w:r>
      <w:r>
        <w:rPr>
          <w:rFonts w:ascii="Times New Roman" w:hAnsi="Times New Roman"/>
          <w:rtl w:val="0"/>
        </w:rPr>
        <w:t>52.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</w:rPr>
        <w:t>Косоруков 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Искусственный интеллект в системе государственного управления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</w:rPr>
        <w:t xml:space="preserve">2025.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3. </w:t>
      </w:r>
      <w:r>
        <w:rPr>
          <w:rFonts w:ascii="Times New Roman" w:hAnsi="Times New Roman" w:hint="default"/>
          <w:rtl w:val="0"/>
        </w:rPr>
        <w:t>Жданов 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Автономный искусственный интеллект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</w:rPr>
        <w:t xml:space="preserve">2009.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Нуриев Б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Д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Искусственный интеллект в системе государственного управления России и стран ЕС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Государственное управление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Электронный вестник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2025. </w:t>
      </w:r>
      <w:r>
        <w:rPr>
          <w:rFonts w:ascii="Times New Roman" w:hAnsi="Times New Roman" w:hint="default"/>
          <w:rtl w:val="0"/>
          <w:lang w:val="ru-RU"/>
        </w:rPr>
        <w:t xml:space="preserve">— № </w:t>
      </w:r>
      <w:r>
        <w:rPr>
          <w:rFonts w:ascii="Times New Roman" w:hAnsi="Times New Roman"/>
          <w:rtl w:val="0"/>
        </w:rPr>
        <w:t xml:space="preserve">1. 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>Гончарова 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Гончаров 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Искусственный интеллект в системе государственного управления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алгоритм применения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Научные исследования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2024. </w:t>
      </w:r>
      <w:r>
        <w:rPr>
          <w:rFonts w:ascii="Times New Roman" w:hAnsi="Times New Roman" w:hint="default"/>
          <w:rtl w:val="0"/>
          <w:lang w:val="ru-RU"/>
        </w:rPr>
        <w:t xml:space="preserve">— № </w:t>
      </w:r>
      <w:r>
        <w:rPr>
          <w:rFonts w:ascii="Times New Roman" w:hAnsi="Times New Roman"/>
          <w:rtl w:val="0"/>
        </w:rPr>
        <w:t>3.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New Roman" w:hAnsi="Times New Roman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6. </w:t>
      </w:r>
      <w:r>
        <w:rPr>
          <w:rFonts w:ascii="Times New Roman" w:hAnsi="Times New Roman" w:hint="default"/>
          <w:rtl w:val="0"/>
        </w:rPr>
        <w:t>Зуб 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Т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Петрова К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Искусственный интеллект в управлении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возможности и границы применения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</w:rPr>
        <w:t>Вестник Московского университета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Серия </w:t>
      </w:r>
      <w:r>
        <w:rPr>
          <w:rFonts w:ascii="Times New Roman" w:hAnsi="Times New Roman"/>
          <w:rtl w:val="0"/>
        </w:rPr>
        <w:t xml:space="preserve">21: </w:t>
      </w:r>
      <w:r>
        <w:rPr>
          <w:rFonts w:ascii="Times New Roman" w:hAnsi="Times New Roman" w:hint="default"/>
          <w:rtl w:val="0"/>
          <w:lang w:val="ru-RU"/>
        </w:rPr>
        <w:t xml:space="preserve">Управление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государство и общество</w:t>
      </w:r>
      <w:r>
        <w:rPr>
          <w:rFonts w:ascii="Times New Roman" w:hAnsi="Times New Roman"/>
          <w:rtl w:val="0"/>
        </w:rPr>
        <w:t xml:space="preserve">).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2023. </w:t>
      </w:r>
      <w:r>
        <w:rPr>
          <w:rFonts w:ascii="Times New Roman" w:hAnsi="Times New Roman" w:hint="default"/>
          <w:rtl w:val="0"/>
          <w:lang w:val="ru-RU"/>
        </w:rPr>
        <w:t xml:space="preserve">— № </w:t>
      </w:r>
      <w:r>
        <w:rPr>
          <w:rFonts w:ascii="Times New Roman" w:hAnsi="Times New Roman"/>
          <w:rtl w:val="0"/>
        </w:rPr>
        <w:t>4.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e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e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e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e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e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e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e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e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efff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