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B0B2" w14:textId="4F47F251" w:rsidR="0004535B" w:rsidRPr="00147307" w:rsidRDefault="00F828D4" w:rsidP="009A2A37">
      <w:pPr>
        <w:spacing w:after="0"/>
        <w:ind w:firstLine="709"/>
        <w:jc w:val="both"/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147307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Тема: </w:t>
      </w:r>
      <w:r w:rsidR="00F00B09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История становления и развития армянской системы духовного образования</w:t>
      </w:r>
      <w:r w:rsidR="00BD0C49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в эпоху древности и </w:t>
      </w:r>
      <w:r w:rsidR="00235EFD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С</w:t>
      </w:r>
      <w:r w:rsidR="00BD0C49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редневековья.</w:t>
      </w:r>
    </w:p>
    <w:p w14:paraId="3C0AF05D" w14:textId="77777777" w:rsidR="00F828D4" w:rsidRDefault="00F828D4" w:rsidP="006C0B77">
      <w:pPr>
        <w:spacing w:after="0"/>
        <w:ind w:firstLine="709"/>
        <w:jc w:val="both"/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47B72FBE" w14:textId="2A55964B" w:rsidR="00FC78F6" w:rsidRDefault="003D4CDF" w:rsidP="00CD4510">
      <w:pPr>
        <w:spacing w:after="0"/>
        <w:ind w:firstLine="709"/>
        <w:jc w:val="both"/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3D4CDF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Аннотация. </w:t>
      </w:r>
      <w:r w:rsidR="003E2045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Задача этой статьи </w:t>
      </w:r>
      <w:r w:rsidR="00CD4510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–</w:t>
      </w:r>
      <w:r w:rsidR="003E2045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изучить</w:t>
      </w:r>
      <w:r w:rsidRPr="003D4CDF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235EFD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историю становления и развития армянской духовно-просветительской школы </w:t>
      </w:r>
      <w:r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в сравнении с историческим контекстом и ролью ААЦ </w:t>
      </w:r>
      <w:r w:rsidR="00235EFD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в</w:t>
      </w:r>
      <w:r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истории</w:t>
      </w:r>
      <w:r w:rsidR="00235EFD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армянского народа</w:t>
      </w:r>
      <w:r w:rsidRPr="003D4CDF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.</w:t>
      </w:r>
      <w:r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CD4510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Исследование опирается на публицистику, официальные документы и исторические работы. </w:t>
      </w:r>
      <w:r w:rsidR="00FC78F6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В статье автор осветил </w:t>
      </w:r>
      <w:r w:rsidR="00235EFD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историю армянского школьного и высшего образования в дохристианский период и Средневековье.</w:t>
      </w:r>
    </w:p>
    <w:p w14:paraId="5A232195" w14:textId="77777777" w:rsidR="00235EFD" w:rsidRPr="003D4CDF" w:rsidRDefault="00235EFD" w:rsidP="00CD4510">
      <w:pPr>
        <w:spacing w:after="0"/>
        <w:ind w:firstLine="709"/>
        <w:jc w:val="both"/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4A369520" w14:textId="2C882A0C" w:rsidR="003D4CDF" w:rsidRDefault="003D4CDF" w:rsidP="003D4CDF">
      <w:pPr>
        <w:spacing w:after="0"/>
        <w:ind w:firstLine="709"/>
        <w:jc w:val="both"/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3D4CDF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Ключевые слова: Армянская апостольская церковь;</w:t>
      </w:r>
      <w:r w:rsidR="00235EFD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Армения; образование; педагогика</w:t>
      </w:r>
      <w:r w:rsidR="003E2045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; </w:t>
      </w:r>
      <w:r w:rsidR="00235EFD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школа</w:t>
      </w:r>
      <w:r w:rsidR="003E2045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; духовно-просветительская деятельность</w:t>
      </w:r>
      <w:r w:rsidRPr="003D4CDF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; </w:t>
      </w:r>
      <w:r w:rsidR="003E2045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общество; межконфессиональные отношения</w:t>
      </w:r>
      <w:r w:rsidR="008A2E48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.</w:t>
      </w:r>
    </w:p>
    <w:p w14:paraId="0022BF0F" w14:textId="77777777" w:rsidR="003D4CDF" w:rsidRPr="00147307" w:rsidRDefault="003D4CDF" w:rsidP="009A2A37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781B017A" w14:textId="67925740" w:rsidR="00B76760" w:rsidRPr="005715E0" w:rsidRDefault="009F0F33" w:rsidP="005715E0">
      <w:pPr>
        <w:shd w:val="clear" w:color="auto" w:fill="FFFFFF"/>
        <w:ind w:firstLine="708"/>
        <w:jc w:val="both"/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Из истории различных стран и народов мы знаем, что в древности религиозная и образовательная сферы общественной жизни были взаимосвязаны. </w:t>
      </w:r>
      <w:r w:rsidR="00C02FDC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Переход от язычества к единой государственной религии влекло за собой развитие культуры и образования, создавало потребность государственных и религиозных институтов в </w:t>
      </w:r>
      <w:r w:rsidR="00B76760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подготовке кадров для проповеднической и церковно-религиозной деятельности, </w:t>
      </w:r>
      <w:r w:rsidR="00C02FDC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повышении уровня образования населения, </w:t>
      </w:r>
      <w:r w:rsidR="00BD63E2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проще говоря, </w:t>
      </w:r>
      <w:r w:rsidR="00B76760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увеличении числа </w:t>
      </w:r>
      <w:r w:rsidR="00C02FDC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обученных грамоте и наукам людей.</w:t>
      </w:r>
    </w:p>
    <w:p w14:paraId="775C728B" w14:textId="2DFE8022" w:rsidR="006D268F" w:rsidRPr="005715E0" w:rsidRDefault="00C02FDC" w:rsidP="00BC785E">
      <w:pPr>
        <w:shd w:val="clear" w:color="auto" w:fill="FFFFFF"/>
        <w:ind w:firstLine="708"/>
        <w:jc w:val="both"/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Так и в истории армянского народа пр</w:t>
      </w:r>
      <w:r w:rsidR="009F0F33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инятие христианства в качестве государственной религии в 301 году при царе </w:t>
      </w:r>
      <w:proofErr w:type="spellStart"/>
      <w:r w:rsidR="009F0F33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Трдате</w:t>
      </w:r>
      <w:proofErr w:type="spellEnd"/>
      <w:r w:rsidR="009F0F33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 III Великом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BD63E2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стало важным событием и 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послужило главной причиной</w:t>
      </w:r>
      <w:r w:rsidR="009F0F33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нача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ла</w:t>
      </w:r>
      <w:r w:rsidR="009F0F33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создани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я</w:t>
      </w:r>
      <w:r w:rsidR="009F0F33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системы</w:t>
      </w:r>
      <w:r w:rsidR="00B76760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духовного образования</w:t>
      </w:r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. </w:t>
      </w:r>
      <w:r w:rsidR="00B76760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Однако т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о, что </w:t>
      </w:r>
      <w:r w:rsidR="00B76760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«з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олотой век</w:t>
      </w:r>
      <w:r w:rsidR="00B76760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»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B76760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в армянской культуре 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пришёлся именно на уже христианский период Армении не указывает, что в языческой Армении не было образования</w:t>
      </w:r>
      <w:r w:rsidR="00BC785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. Оно в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дохристианской Армении было </w:t>
      </w:r>
      <w:r w:rsidR="006D268F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исключительно 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приватным: обуч</w:t>
      </w:r>
      <w:r w:rsidR="006D268F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ение было доступно лишь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в отдельных </w:t>
      </w:r>
      <w:proofErr w:type="spellStart"/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нахарарских</w:t>
      </w:r>
      <w:proofErr w:type="spellEnd"/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и, естественно, в жреческой среде</w:t>
      </w:r>
      <w:r w:rsidR="00BC785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78D17BF9" w14:textId="17867198" w:rsidR="006D268F" w:rsidRPr="005715E0" w:rsidRDefault="006D268F" w:rsidP="005715E0">
      <w:pPr>
        <w:shd w:val="clear" w:color="auto" w:fill="FFFFFF"/>
        <w:ind w:firstLine="708"/>
        <w:jc w:val="both"/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С христианизацией Армении</w:t>
      </w:r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Трдат</w:t>
      </w:r>
      <w:proofErr w:type="spellEnd"/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III и Григор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ий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Просветитель (Григор </w:t>
      </w:r>
      <w:proofErr w:type="spellStart"/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Лусаворич</w:t>
      </w:r>
      <w:proofErr w:type="spellEnd"/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)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заложили фундамент государственного образования. Как пишет Ага</w:t>
      </w:r>
      <w:r w:rsidR="00BD63E2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ф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ангел, по приказу царя, </w:t>
      </w:r>
      <w:r w:rsidR="00BD63E2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из 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разных провинций были созваны дети для обучени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я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их литературе в христианских школах</w:t>
      </w:r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. 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Особое внимание уделялось детям</w:t>
      </w:r>
      <w:r w:rsidR="00BD63E2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и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из жреческого класса: одна их часть учила сирийскую литературу, другая - греческую. </w:t>
      </w:r>
    </w:p>
    <w:p w14:paraId="298DC294" w14:textId="11A99755" w:rsidR="00BC785E" w:rsidRDefault="006D268F" w:rsidP="00BC785E">
      <w:pPr>
        <w:shd w:val="clear" w:color="auto" w:fill="FFFFFF"/>
        <w:ind w:firstLine="708"/>
        <w:jc w:val="both"/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Однако с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истема 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учебных заведений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разбросанных по разным частям страны, не могла удовлетворить желание 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Григора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об образованности всего населения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Армении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. И как только </w:t>
      </w:r>
      <w:proofErr w:type="spellStart"/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Трдат</w:t>
      </w:r>
      <w:proofErr w:type="spellEnd"/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и Григор умерли, школы и пришли в упадок. В некоторых местах стали возрождаться языческие школы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 жрецы возобновили свои проповеди</w:t>
      </w:r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. </w:t>
      </w:r>
      <w:r w:rsidR="00E570C3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Христианство на тот момент еще не укоренилось в сознании и жизни армянского общества – д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аже в знатных домах </w:t>
      </w:r>
      <w:r w:rsidR="00E570C3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часто 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не могли понять суть Евангелия.</w:t>
      </w:r>
      <w:r w:rsidR="00BC785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EB4457A" w14:textId="43647D25" w:rsidR="00443A5B" w:rsidRPr="005715E0" w:rsidRDefault="00BD63E2" w:rsidP="00BC785E">
      <w:pPr>
        <w:shd w:val="clear" w:color="auto" w:fill="FFFFFF"/>
        <w:ind w:firstLine="708"/>
        <w:jc w:val="both"/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Эту п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роблему смогли решить только </w:t>
      </w:r>
      <w:r w:rsidR="00E570C3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в начале </w:t>
      </w:r>
      <w:r w:rsidR="00E570C3" w:rsidRPr="005715E0">
        <w:rPr>
          <w:rFonts w:eastAsia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V</w:t>
      </w:r>
      <w:r w:rsidR="00E570C3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века 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Месроп Маштоц и </w:t>
      </w:r>
      <w:proofErr w:type="spellStart"/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Саак</w:t>
      </w:r>
      <w:proofErr w:type="spellEnd"/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Партев</w:t>
      </w:r>
      <w:proofErr w:type="spellEnd"/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Учитывая внешнеполитическую обстановку того времени, о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ни понимали, что школы должны быть национальными и преподаваться на родном языке</w:t>
      </w:r>
      <w:r w:rsidR="00E570C3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для того, чтобы зажатая враждебными соседями нация смогла сохраниться и выдержать иноземную экспансию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. Именно с</w:t>
      </w:r>
      <w:r w:rsidR="00E570C3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созданием в 405 году 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армянского алфавита</w:t>
      </w:r>
      <w:r w:rsidR="00EB2FD5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(на основе жреческого письма) удалось преодолеть конфликт между интернациональным христианским и местным языческим образованием</w:t>
      </w:r>
      <w:r w:rsidR="00EB2FD5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 укрепив фундамент национального самосознания армян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. Это</w:t>
      </w:r>
      <w:r w:rsidR="00EB2FD5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событие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также облегчило само образование, как и позволило перевести Библию на армянский язык</w:t>
      </w:r>
      <w:r w:rsidR="00EB2FD5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– теперь людям не нужно было читать, писать и молиться на чужом языке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3A2F71C5" w14:textId="038B1976" w:rsidR="00941521" w:rsidRPr="00941521" w:rsidRDefault="00BC785E" w:rsidP="005715E0">
      <w:pPr>
        <w:shd w:val="clear" w:color="auto" w:fill="FFFFFF"/>
        <w:ind w:firstLine="708"/>
        <w:jc w:val="both"/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lastRenderedPageBreak/>
        <w:t>В</w:t>
      </w:r>
      <w:r w:rsidR="00941521" w:rsidRPr="00941521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новооткрытых школах изучали арифметику, историю, музыку, богословские дисциплины, приобщались к естественнонаучным знаниям.</w:t>
      </w:r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941521" w:rsidRPr="00941521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В школах высшего типа </w:t>
      </w:r>
      <w:r w:rsidR="00941521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содержание обучения включало также </w:t>
      </w:r>
      <w:r w:rsidR="00941521" w:rsidRPr="00941521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грамматику, риторику, философию, литературу. Ученики приобретали и определенные педагогические навыки и умени</w:t>
      </w:r>
      <w:r w:rsidR="00941521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я.</w:t>
      </w:r>
    </w:p>
    <w:p w14:paraId="6BB737A6" w14:textId="5AD5EC74" w:rsidR="009F0F33" w:rsidRPr="005715E0" w:rsidRDefault="00EB2FD5" w:rsidP="005715E0">
      <w:pPr>
        <w:shd w:val="clear" w:color="auto" w:fill="FFFFFF"/>
        <w:ind w:firstLine="708"/>
        <w:jc w:val="both"/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Однако эти события 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совпал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и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с периодом упадка и падения армянского государства. </w:t>
      </w:r>
      <w:r w:rsidR="001424B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Оно уже не могло сдерживать натиск растущей державы Сасанидов.</w:t>
      </w:r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Вместо неё была образована </w:t>
      </w:r>
      <w:proofErr w:type="spellStart"/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Марзпанская</w:t>
      </w:r>
      <w:proofErr w:type="spellEnd"/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Армения, вассальная Сасанид</w:t>
      </w:r>
      <w:r w:rsidR="001424B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ам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Марзпаны</w:t>
      </w:r>
      <w:proofErr w:type="spellEnd"/>
      <w:r w:rsidR="00BC785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– </w:t>
      </w:r>
      <w:r w:rsidR="006D55B7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чиновники Сасанидской империи, являющиеся наместниками </w:t>
      </w:r>
      <w:proofErr w:type="spellStart"/>
      <w:r w:rsidR="006D55B7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шаханшаха</w:t>
      </w:r>
      <w:proofErr w:type="spellEnd"/>
      <w:r w:rsidR="006D55B7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в пограничных военно-административных округах. 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Начинания</w:t>
      </w:r>
      <w:r w:rsidR="006D55B7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Месропа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Маштоца</w:t>
      </w:r>
      <w:r w:rsidR="006D55B7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и </w:t>
      </w:r>
      <w:proofErr w:type="spellStart"/>
      <w:r w:rsidR="006D55B7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Саака</w:t>
      </w:r>
      <w:proofErr w:type="spellEnd"/>
      <w:r w:rsidR="006D55B7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6D55B7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Партева</w:t>
      </w:r>
      <w:proofErr w:type="spellEnd"/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не получили продолжения</w:t>
      </w:r>
      <w:r w:rsidR="006D55B7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</w:t>
      </w:r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однако </w:t>
      </w:r>
      <w:r w:rsidR="006D55B7"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их дело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стало основой для развития армянского образования и далее.</w:t>
      </w:r>
    </w:p>
    <w:p w14:paraId="1FEF839B" w14:textId="78FC894F" w:rsidR="00CE184B" w:rsidRPr="00CE184B" w:rsidRDefault="00CE184B" w:rsidP="005715E0">
      <w:pPr>
        <w:shd w:val="clear" w:color="auto" w:fill="FFFFFF"/>
        <w:ind w:firstLine="708"/>
        <w:jc w:val="both"/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Почти все крупные мыслители и педагоги, а также общественно-политические и духовные деятели этой эпохи</w:t>
      </w:r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(</w:t>
      </w:r>
      <w:r w:rsidR="001D42ED"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Мовсес </w:t>
      </w:r>
      <w:proofErr w:type="spellStart"/>
      <w:r w:rsidR="001D42ED"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Хоренаци</w:t>
      </w:r>
      <w:proofErr w:type="spellEnd"/>
      <w:r w:rsidR="001D42ED"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Давид </w:t>
      </w:r>
      <w:proofErr w:type="spellStart"/>
      <w:r w:rsidR="001D42ED"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Анахт</w:t>
      </w:r>
      <w:proofErr w:type="spellEnd"/>
      <w:r w:rsidR="001D42ED"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Анания </w:t>
      </w:r>
      <w:proofErr w:type="spellStart"/>
      <w:r w:rsidR="001D42ED"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Ширакаци</w:t>
      </w:r>
      <w:proofErr w:type="spellEnd"/>
      <w:r w:rsidR="001D42ED"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="001D42ED"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Степанос</w:t>
      </w:r>
      <w:proofErr w:type="spellEnd"/>
      <w:r w:rsidR="001D42ED"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D42ED"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Сюнеци</w:t>
      </w:r>
      <w:proofErr w:type="spellEnd"/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1D42ED"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и др.</w:t>
      </w:r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) </w:t>
      </w:r>
      <w:r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в своих сочинениях в той или</w:t>
      </w:r>
      <w:r w:rsid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иной степени затрагивали важнейшие вопросы образования, обучения и воспитания</w:t>
      </w:r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. </w:t>
      </w:r>
      <w:r w:rsidR="009A2A37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О</w:t>
      </w:r>
      <w:r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ни ак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к</w:t>
      </w:r>
      <w:r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умулировали педагогические</w:t>
      </w: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идеи того или иного исторического отрезка, той или иной школы или идейного направления</w:t>
      </w:r>
      <w:r w:rsidR="006361C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 стремясь при этом ориентироваться на древнегреческую культуру и её достижения</w:t>
      </w:r>
      <w:r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4B7BB19C" w14:textId="3C3A431B" w:rsidR="00CE184B" w:rsidRPr="00CE184B" w:rsidRDefault="00CE184B" w:rsidP="005715E0">
      <w:pPr>
        <w:shd w:val="clear" w:color="auto" w:fill="FFFFFF"/>
        <w:ind w:firstLine="708"/>
        <w:jc w:val="both"/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П</w:t>
      </w:r>
      <w:r w:rsidR="006361C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осле восстановления армянской государственности в 885 году во главе с династией </w:t>
      </w:r>
      <w:proofErr w:type="spellStart"/>
      <w:r w:rsidR="006361C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Багратидов</w:t>
      </w:r>
      <w:proofErr w:type="spellEnd"/>
      <w:r w:rsidR="006361C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 наметился п</w:t>
      </w:r>
      <w:r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одъем экономической и политической жизни Армении</w:t>
      </w:r>
      <w:r w:rsidR="00BC785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. И</w:t>
      </w:r>
      <w:r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зменения, происшедшие в</w:t>
      </w:r>
      <w:r w:rsid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социальной структуре и общественных отношениях, духовные потребности,</w:t>
      </w:r>
      <w:r w:rsid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возникшие в связи с этими процессами, породили и соответствующую культуру, которая отразила всю сложность и противоречивость эпохи. Усиливается интерес не только к гуманитарным, но и к естественнонаучным и техническим знаниям. В искусстве и литературе появляются светские мотивы и</w:t>
      </w:r>
      <w:r w:rsid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CE184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веяния. </w:t>
      </w:r>
    </w:p>
    <w:p w14:paraId="6AB56FDE" w14:textId="7B3A1422" w:rsidR="0063099E" w:rsidRDefault="00272C45" w:rsidP="005A737B">
      <w:pPr>
        <w:shd w:val="clear" w:color="auto" w:fill="FFFFFF"/>
        <w:jc w:val="both"/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ab/>
      </w:r>
      <w:r w:rsidR="005A737B" w:rsidRP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Армянские мыслители и богословы этого периода, особенно деятели антикатолического</w:t>
      </w:r>
      <w:r w:rsid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(антиуниатского)</w:t>
      </w:r>
      <w:r w:rsidR="005A737B" w:rsidRP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движения, эффективно использовали латинскую литературу в своей борьбе против религиозной и идеологической экспансии папской курии. Основные идеи армянского духовного образования IX-XV веков были отражены в учебной программе, принятой в </w:t>
      </w:r>
      <w:proofErr w:type="spellStart"/>
      <w:r w:rsidR="005A737B" w:rsidRP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Гладзорском</w:t>
      </w:r>
      <w:proofErr w:type="spellEnd"/>
      <w:r w:rsidR="005A737B" w:rsidRP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и </w:t>
      </w:r>
      <w:proofErr w:type="spellStart"/>
      <w:r w:rsidR="005A737B" w:rsidRP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Татевском</w:t>
      </w:r>
      <w:proofErr w:type="spellEnd"/>
      <w:r w:rsidR="005A737B" w:rsidRP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университетах.</w:t>
      </w:r>
      <w:r w:rsidR="009A2A37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5A737B" w:rsidRP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В этих учебных заведениях существовали три факультета: один обучал музыке</w:t>
      </w:r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и пению, </w:t>
      </w:r>
      <w:r w:rsidR="005A737B" w:rsidRP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второй – живописи и </w:t>
      </w:r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каллиграфии</w:t>
      </w:r>
      <w:r w:rsidR="005A737B" w:rsidRP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 третий – философским и богословским наукам. Все студенты, независимо от</w:t>
      </w:r>
      <w:r w:rsidR="001D42ED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5A737B" w:rsidRP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будущей специальности должны были пройти полный курс обучения,</w:t>
      </w:r>
      <w:r w:rsidR="009A2A37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длиной в </w:t>
      </w:r>
      <w:r w:rsidR="005A737B" w:rsidRP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7-8 лет, и освоить определенный круг богословских и светских дисциплин.</w:t>
      </w:r>
    </w:p>
    <w:p w14:paraId="7D8191A6" w14:textId="41351D46" w:rsidR="00730C45" w:rsidRDefault="005A737B" w:rsidP="009A2A37">
      <w:pPr>
        <w:shd w:val="clear" w:color="auto" w:fill="FFFFFF"/>
        <w:ind w:firstLine="708"/>
        <w:jc w:val="both"/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Одной из ключевых задач этих школ было воспитание подрастающего поколения в духе национальных культурных традиций и патриотизма, что было особенно важно в условиях военно-политической нестабильности. Значительную роль в организации школьного образования и педагогической мысли этого периода сыграли выдающиеся мыслители и педагоги, такие как </w:t>
      </w:r>
      <w:r w:rsidR="0069415A" w:rsidRPr="0069415A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Анания</w:t>
      </w:r>
      <w:r w:rsidR="0069415A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69415A" w:rsidRPr="0069415A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Нарекаци</w:t>
      </w:r>
      <w:proofErr w:type="spellEnd"/>
      <w:r w:rsidR="0069415A" w:rsidRPr="0069415A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Григор </w:t>
      </w:r>
      <w:proofErr w:type="spellStart"/>
      <w:r w:rsidR="0069415A" w:rsidRPr="0069415A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Магистрос</w:t>
      </w:r>
      <w:proofErr w:type="spellEnd"/>
      <w:r w:rsidR="0069415A" w:rsidRPr="0069415A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Ованес </w:t>
      </w:r>
      <w:proofErr w:type="spellStart"/>
      <w:r w:rsidR="0069415A" w:rsidRPr="0069415A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Саркаваг</w:t>
      </w:r>
      <w:proofErr w:type="spellEnd"/>
      <w:r w:rsidR="0069415A" w:rsidRPr="0069415A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69415A" w:rsidRPr="0069415A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Имастасер</w:t>
      </w:r>
      <w:proofErr w:type="spellEnd"/>
      <w:r w:rsidR="0069415A" w:rsidRPr="0069415A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Нерсес </w:t>
      </w:r>
      <w:proofErr w:type="spellStart"/>
      <w:r w:rsidR="0069415A" w:rsidRPr="0069415A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Шнорали</w:t>
      </w:r>
      <w:proofErr w:type="spellEnd"/>
      <w:r w:rsidR="00BC785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69415A" w:rsidRPr="0069415A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и многие</w:t>
      </w:r>
      <w:r w:rsidR="000B3AC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69415A" w:rsidRPr="0069415A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другие</w:t>
      </w:r>
      <w:r w:rsidRPr="005A737B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. Они не только обобщили достижения армянской педагогики прошлого, но и подняли ее на новый уровень, предложив множество оригинальных идей. Тяжелые условия, вызванные иностранным влиянием, препятствовали естественному развитию страны и культуры, включая школьное образование. Поэтому школы развивались преимущественно в труднодоступных горных районах или в областях с некоторой независимостью</w:t>
      </w:r>
      <w:r w:rsidR="009A2A37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.</w:t>
      </w:r>
    </w:p>
    <w:p w14:paraId="4A663B64" w14:textId="5A954E3B" w:rsidR="00E46955" w:rsidRDefault="009A2A37" w:rsidP="00730C45">
      <w:pPr>
        <w:shd w:val="clear" w:color="auto" w:fill="FFFFFF"/>
        <w:ind w:firstLine="708"/>
        <w:jc w:val="both"/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Из вышеуказанного следует, что и</w:t>
      </w:r>
      <w:r w:rsidR="00730C45" w:rsidRPr="00730C45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деологи армянского народа сознавали, что стремление к национально-культурной самобытности можно осуществить только путем усвоения общечеловеческих ценностей, но проведя их через призму национального сознания</w:t>
      </w:r>
      <w:r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и </w:t>
      </w:r>
      <w:r w:rsidR="00730C45" w:rsidRPr="00730C45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ценностей, творчески переосмысливая их и включая в контекст задач, периодически встающих перед нацией и ее идеологами. Самобытность не исключает, а </w:t>
      </w:r>
      <w:r w:rsidR="00730C45" w:rsidRPr="00730C45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lastRenderedPageBreak/>
        <w:t>наоборот, предполагает творческое заимствование, взаимовлияние, следовательно, и взаимообогащение культур.</w:t>
      </w:r>
    </w:p>
    <w:p w14:paraId="4CA49C6A" w14:textId="5C7D558D" w:rsidR="00147307" w:rsidRPr="009A2A37" w:rsidRDefault="00F00B09" w:rsidP="009A2A37">
      <w:pPr>
        <w:shd w:val="clear" w:color="auto" w:fill="FFFFFF"/>
        <w:ind w:firstLine="708"/>
        <w:jc w:val="both"/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5715E0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Армянский народ имеет богатое педагогическое наследие, но исследо</w:t>
      </w:r>
      <w:r w:rsidRPr="00F00B09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вано оно крайне мало</w:t>
      </w:r>
      <w:r w:rsidR="009F0F33" w:rsidRPr="009F0F33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.</w:t>
      </w:r>
      <w:r w:rsidR="0063099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63099E" w:rsidRPr="0063099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На протяжении многих столетий Армения</w:t>
      </w:r>
      <w:r w:rsidR="0063099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была лишена</w:t>
      </w:r>
      <w:r w:rsidR="0063099E" w:rsidRPr="0063099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политической независимости и государственной автономии. Перед народом стояла сложная задача</w:t>
      </w:r>
      <w:r w:rsidR="009A2A37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63099E" w:rsidRPr="0063099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сохранения духовного облика, своего национального «я». Тем не менее, </w:t>
      </w:r>
      <w:r w:rsidR="0063099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он</w:t>
      </w:r>
      <w:r w:rsidR="0063099E" w:rsidRPr="0063099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справился с этой трудной исторической задачей</w:t>
      </w:r>
      <w:r w:rsidR="0063099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</w:t>
      </w:r>
      <w:r w:rsidR="0063099E" w:rsidRPr="0063099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не только выстоя</w:t>
      </w:r>
      <w:r w:rsidR="0063099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в</w:t>
      </w:r>
      <w:r w:rsidR="0063099E" w:rsidRPr="0063099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 но и созда</w:t>
      </w:r>
      <w:r w:rsidR="0063099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в</w:t>
      </w:r>
      <w:r w:rsidR="0063099E" w:rsidRPr="0063099E">
        <w:rPr>
          <w:rFonts w:eastAsia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величественную общечеловеческую культуру, обогатив различные области теоретической мысли, включая педагогику. Ценные идеи о воспитании и образовании молодого поколения армянского народа на протяжении веков оказывали и продолжают оказывать влияние на миллионы людей. </w:t>
      </w:r>
    </w:p>
    <w:p w14:paraId="61D5AFDE" w14:textId="77777777" w:rsidR="0063099E" w:rsidRPr="00CD4510" w:rsidRDefault="0063099E" w:rsidP="0063099E">
      <w:pPr>
        <w:jc w:val="both"/>
        <w:rPr>
          <w:sz w:val="24"/>
          <w:szCs w:val="24"/>
        </w:rPr>
      </w:pPr>
    </w:p>
    <w:p w14:paraId="7B843F9A" w14:textId="2C208537" w:rsidR="00BF13BB" w:rsidRPr="00CD4510" w:rsidRDefault="00BF13BB" w:rsidP="00BF13BB">
      <w:pPr>
        <w:jc w:val="both"/>
        <w:rPr>
          <w:b/>
          <w:bCs/>
          <w:sz w:val="24"/>
          <w:szCs w:val="24"/>
        </w:rPr>
      </w:pPr>
      <w:r w:rsidRPr="00CD4510">
        <w:rPr>
          <w:b/>
          <w:bCs/>
          <w:sz w:val="24"/>
          <w:szCs w:val="24"/>
        </w:rPr>
        <w:t>Список литературы:</w:t>
      </w:r>
    </w:p>
    <w:p w14:paraId="07EE07A5" w14:textId="10A9B47F" w:rsidR="009B4FFF" w:rsidRDefault="009E0174" w:rsidP="005C2B4E">
      <w:pPr>
        <w:spacing w:after="0"/>
        <w:ind w:firstLine="709"/>
        <w:jc w:val="both"/>
        <w:rPr>
          <w:sz w:val="24"/>
          <w:szCs w:val="24"/>
        </w:rPr>
      </w:pPr>
      <w:r w:rsidRPr="00CD4510">
        <w:rPr>
          <w:sz w:val="24"/>
          <w:szCs w:val="24"/>
        </w:rPr>
        <w:t xml:space="preserve">1. </w:t>
      </w:r>
      <w:r w:rsidR="009B4FFF" w:rsidRPr="009B4FFF">
        <w:rPr>
          <w:sz w:val="24"/>
          <w:szCs w:val="24"/>
        </w:rPr>
        <w:t xml:space="preserve">Абегян М.Х. История древнеармянской литературы. / Манук Абегян. / Пер. с </w:t>
      </w:r>
      <w:proofErr w:type="spellStart"/>
      <w:r w:rsidR="009B4FFF" w:rsidRPr="009B4FFF">
        <w:rPr>
          <w:sz w:val="24"/>
          <w:szCs w:val="24"/>
        </w:rPr>
        <w:t>арм</w:t>
      </w:r>
      <w:proofErr w:type="spellEnd"/>
      <w:r w:rsidR="009B4FFF" w:rsidRPr="009B4FFF">
        <w:rPr>
          <w:sz w:val="24"/>
          <w:szCs w:val="24"/>
        </w:rPr>
        <w:t>. К.А. Мелик-Оганджаняна и М.О. Дарбиняна; Академия наук Армянской ССР. Ин-т литературы им. М. Абегяна. – Ереван: Издательство Академии Наук Армянской ССР, 1975. – 606 с.</w:t>
      </w:r>
    </w:p>
    <w:p w14:paraId="6B5DEEE5" w14:textId="2BAFCE7C" w:rsidR="005C2B4E" w:rsidRDefault="009B4FFF" w:rsidP="009B4FFF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9B4FFF">
        <w:rPr>
          <w:sz w:val="24"/>
          <w:szCs w:val="24"/>
        </w:rPr>
        <w:t>Агатангелос</w:t>
      </w:r>
      <w:proofErr w:type="spellEnd"/>
      <w:r w:rsidRPr="009B4FFF">
        <w:rPr>
          <w:sz w:val="24"/>
          <w:szCs w:val="24"/>
        </w:rPr>
        <w:t xml:space="preserve">. История </w:t>
      </w:r>
      <w:proofErr w:type="spellStart"/>
      <w:r w:rsidRPr="009B4FFF">
        <w:rPr>
          <w:sz w:val="24"/>
          <w:szCs w:val="24"/>
        </w:rPr>
        <w:t>Армянии</w:t>
      </w:r>
      <w:proofErr w:type="spellEnd"/>
      <w:r w:rsidRPr="009B4FFF">
        <w:rPr>
          <w:sz w:val="24"/>
          <w:szCs w:val="24"/>
        </w:rPr>
        <w:t xml:space="preserve">. / Пер., вступит. статья и примеч. К.С. Тер-Давтян и С. С. </w:t>
      </w:r>
      <w:proofErr w:type="spellStart"/>
      <w:r w:rsidRPr="009B4FFF">
        <w:rPr>
          <w:sz w:val="24"/>
          <w:szCs w:val="24"/>
        </w:rPr>
        <w:t>Аревшатяна</w:t>
      </w:r>
      <w:proofErr w:type="spellEnd"/>
      <w:r w:rsidRPr="009B4FFF">
        <w:rPr>
          <w:sz w:val="24"/>
          <w:szCs w:val="24"/>
        </w:rPr>
        <w:t>. – Ереван, 2005. – 336 с.</w:t>
      </w:r>
    </w:p>
    <w:p w14:paraId="6906F5E7" w14:textId="38EDD739" w:rsidR="009B4FFF" w:rsidRDefault="009B4FFF" w:rsidP="009B4FFF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 w:rsidRPr="009B4FFF">
        <w:rPr>
          <w:sz w:val="24"/>
          <w:szCs w:val="24"/>
        </w:rPr>
        <w:t>Аревшатян</w:t>
      </w:r>
      <w:proofErr w:type="spellEnd"/>
      <w:r w:rsidRPr="009B4FFF">
        <w:rPr>
          <w:sz w:val="24"/>
          <w:szCs w:val="24"/>
        </w:rPr>
        <w:t xml:space="preserve"> С.С. Формирование философской науки в древней Армении (V-VI вв.). – Ереван: Изд-во АН АрмССР, 1973. – 350 с.</w:t>
      </w:r>
    </w:p>
    <w:p w14:paraId="1908DE2F" w14:textId="2A020F08" w:rsidR="003D4CDF" w:rsidRDefault="009A2A37" w:rsidP="003D4CDF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D4CDF" w:rsidRPr="00CD4510">
        <w:rPr>
          <w:sz w:val="24"/>
          <w:szCs w:val="24"/>
        </w:rPr>
        <w:t xml:space="preserve">. </w:t>
      </w:r>
      <w:r w:rsidR="009B4FFF" w:rsidRPr="009B4FFF">
        <w:rPr>
          <w:sz w:val="24"/>
          <w:szCs w:val="24"/>
        </w:rPr>
        <w:t xml:space="preserve">Давид </w:t>
      </w:r>
      <w:proofErr w:type="spellStart"/>
      <w:r w:rsidR="009B4FFF" w:rsidRPr="009B4FFF">
        <w:rPr>
          <w:sz w:val="24"/>
          <w:szCs w:val="24"/>
        </w:rPr>
        <w:t>Анахт</w:t>
      </w:r>
      <w:proofErr w:type="spellEnd"/>
      <w:r w:rsidR="009B4FFF" w:rsidRPr="009B4FFF">
        <w:rPr>
          <w:sz w:val="24"/>
          <w:szCs w:val="24"/>
        </w:rPr>
        <w:t xml:space="preserve">. Сочинения. / Сост., пер. с </w:t>
      </w:r>
      <w:proofErr w:type="spellStart"/>
      <w:r w:rsidR="009B4FFF" w:rsidRPr="009B4FFF">
        <w:rPr>
          <w:sz w:val="24"/>
          <w:szCs w:val="24"/>
        </w:rPr>
        <w:t>древнеарм</w:t>
      </w:r>
      <w:proofErr w:type="spellEnd"/>
      <w:r w:rsidR="009B4FFF" w:rsidRPr="009B4FFF">
        <w:rPr>
          <w:sz w:val="24"/>
          <w:szCs w:val="24"/>
        </w:rPr>
        <w:t xml:space="preserve">., вступ. статья и примеч. С.С. </w:t>
      </w:r>
      <w:proofErr w:type="spellStart"/>
      <w:r w:rsidR="009B4FFF" w:rsidRPr="009B4FFF">
        <w:rPr>
          <w:sz w:val="24"/>
          <w:szCs w:val="24"/>
        </w:rPr>
        <w:t>Аревшатяна</w:t>
      </w:r>
      <w:proofErr w:type="spellEnd"/>
      <w:r w:rsidR="009B4FFF" w:rsidRPr="009B4FFF">
        <w:rPr>
          <w:sz w:val="24"/>
          <w:szCs w:val="24"/>
        </w:rPr>
        <w:t>. – М., 1980. – 262 с</w:t>
      </w:r>
      <w:r w:rsidR="009B4FFF">
        <w:rPr>
          <w:sz w:val="24"/>
          <w:szCs w:val="24"/>
        </w:rPr>
        <w:t>.</w:t>
      </w:r>
    </w:p>
    <w:p w14:paraId="2AD18CFB" w14:textId="34F0A8C0" w:rsidR="009B4FFF" w:rsidRPr="00CD4510" w:rsidRDefault="009A2A37" w:rsidP="003D4CDF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B4FFF">
        <w:rPr>
          <w:sz w:val="24"/>
          <w:szCs w:val="24"/>
        </w:rPr>
        <w:t xml:space="preserve">. </w:t>
      </w:r>
      <w:r w:rsidR="009B4FFF" w:rsidRPr="009B4FFF">
        <w:rPr>
          <w:sz w:val="24"/>
          <w:szCs w:val="24"/>
        </w:rPr>
        <w:t>История армянского народа (с древнейших времен до наших дней). Под ред. проф. М.Г. Нерсисяна. – Ереван, 1980. – 458 с.</w:t>
      </w:r>
    </w:p>
    <w:p w14:paraId="716FCBE3" w14:textId="3CDAD1E3" w:rsidR="009E0174" w:rsidRPr="00CD4510" w:rsidRDefault="009A2A37" w:rsidP="009E017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4535B">
        <w:rPr>
          <w:sz w:val="24"/>
          <w:szCs w:val="24"/>
        </w:rPr>
        <w:t xml:space="preserve">. </w:t>
      </w:r>
      <w:proofErr w:type="spellStart"/>
      <w:r w:rsidR="0004535B" w:rsidRPr="0004535B">
        <w:rPr>
          <w:sz w:val="24"/>
          <w:szCs w:val="24"/>
        </w:rPr>
        <w:t>Мирумян</w:t>
      </w:r>
      <w:proofErr w:type="spellEnd"/>
      <w:r w:rsidR="0004535B" w:rsidRPr="0004535B">
        <w:rPr>
          <w:sz w:val="24"/>
          <w:szCs w:val="24"/>
        </w:rPr>
        <w:t xml:space="preserve"> К.А. Очерки по истории армянской педагогической мысли. – Ер: Изд-во ЗАНГАК, 2013. – 180 с.</w:t>
      </w:r>
      <w:r w:rsidR="0004535B">
        <w:rPr>
          <w:sz w:val="24"/>
          <w:szCs w:val="24"/>
        </w:rPr>
        <w:t xml:space="preserve"> </w:t>
      </w:r>
    </w:p>
    <w:p w14:paraId="641B7ADD" w14:textId="359C9930" w:rsidR="0004535B" w:rsidRDefault="009A2A37" w:rsidP="00BF13BB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E0174" w:rsidRPr="00CD4510">
        <w:rPr>
          <w:sz w:val="24"/>
          <w:szCs w:val="24"/>
        </w:rPr>
        <w:t xml:space="preserve">. </w:t>
      </w:r>
      <w:r w:rsidR="0004535B" w:rsidRPr="0004535B">
        <w:rPr>
          <w:sz w:val="24"/>
          <w:szCs w:val="24"/>
        </w:rPr>
        <w:t>Тер-</w:t>
      </w:r>
      <w:proofErr w:type="spellStart"/>
      <w:r w:rsidR="0004535B" w:rsidRPr="0004535B">
        <w:rPr>
          <w:sz w:val="24"/>
          <w:szCs w:val="24"/>
        </w:rPr>
        <w:t>Саркисянц</w:t>
      </w:r>
      <w:proofErr w:type="spellEnd"/>
      <w:r w:rsidR="0004535B" w:rsidRPr="0004535B">
        <w:rPr>
          <w:sz w:val="24"/>
          <w:szCs w:val="24"/>
        </w:rPr>
        <w:t>, А.Е. История и культура армянского народа с древнейших времен до начала XIX в. / А.Е. Тер-</w:t>
      </w:r>
      <w:proofErr w:type="spellStart"/>
      <w:r w:rsidR="0004535B" w:rsidRPr="0004535B">
        <w:rPr>
          <w:sz w:val="24"/>
          <w:szCs w:val="24"/>
        </w:rPr>
        <w:t>Саркисянц</w:t>
      </w:r>
      <w:proofErr w:type="spellEnd"/>
      <w:r w:rsidR="0004535B" w:rsidRPr="0004535B">
        <w:rPr>
          <w:sz w:val="24"/>
          <w:szCs w:val="24"/>
        </w:rPr>
        <w:t xml:space="preserve">. – М.: Вост. лит. РАН, 2005. – 686 с. </w:t>
      </w:r>
    </w:p>
    <w:p w14:paraId="359E3CFA" w14:textId="0BB650E0" w:rsidR="0004535B" w:rsidRDefault="009A2A37" w:rsidP="00BF13BB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4535B">
        <w:rPr>
          <w:sz w:val="24"/>
          <w:szCs w:val="24"/>
        </w:rPr>
        <w:t xml:space="preserve">. </w:t>
      </w:r>
      <w:r w:rsidR="0004535B" w:rsidRPr="0004535B">
        <w:rPr>
          <w:sz w:val="24"/>
          <w:szCs w:val="24"/>
        </w:rPr>
        <w:t xml:space="preserve">Шагинян А.К. Армения и страны Южного Кавказа в условиях византийско-иранской и арабской власти. / Арсен Шагинян. – СПб: </w:t>
      </w:r>
      <w:proofErr w:type="spellStart"/>
      <w:r w:rsidR="0004535B" w:rsidRPr="0004535B">
        <w:rPr>
          <w:sz w:val="24"/>
          <w:szCs w:val="24"/>
        </w:rPr>
        <w:t>Алетейя</w:t>
      </w:r>
      <w:proofErr w:type="spellEnd"/>
      <w:r w:rsidR="0004535B" w:rsidRPr="0004535B">
        <w:rPr>
          <w:sz w:val="24"/>
          <w:szCs w:val="24"/>
        </w:rPr>
        <w:t xml:space="preserve">, 2011. – 512 с. </w:t>
      </w:r>
    </w:p>
    <w:p w14:paraId="69B38CA7" w14:textId="46A7A753" w:rsidR="00B35E90" w:rsidRPr="00CD4510" w:rsidRDefault="009A2A37" w:rsidP="00BF13BB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4535B">
        <w:rPr>
          <w:sz w:val="24"/>
          <w:szCs w:val="24"/>
        </w:rPr>
        <w:t xml:space="preserve">. </w:t>
      </w:r>
      <w:proofErr w:type="spellStart"/>
      <w:r w:rsidR="0004535B" w:rsidRPr="0004535B">
        <w:rPr>
          <w:sz w:val="24"/>
          <w:szCs w:val="24"/>
        </w:rPr>
        <w:t>Юзбашян</w:t>
      </w:r>
      <w:proofErr w:type="spellEnd"/>
      <w:r w:rsidR="0004535B" w:rsidRPr="0004535B">
        <w:rPr>
          <w:sz w:val="24"/>
          <w:szCs w:val="24"/>
        </w:rPr>
        <w:t xml:space="preserve"> К.Н. Армянские государства эпохи </w:t>
      </w:r>
      <w:proofErr w:type="spellStart"/>
      <w:r w:rsidR="0004535B" w:rsidRPr="0004535B">
        <w:rPr>
          <w:sz w:val="24"/>
          <w:szCs w:val="24"/>
        </w:rPr>
        <w:t>Багратидов</w:t>
      </w:r>
      <w:proofErr w:type="spellEnd"/>
      <w:r w:rsidR="0004535B" w:rsidRPr="0004535B">
        <w:rPr>
          <w:sz w:val="24"/>
          <w:szCs w:val="24"/>
        </w:rPr>
        <w:t xml:space="preserve"> и Византия IX-XI вв. – М.: Наука, 1988. – 300 с.</w:t>
      </w:r>
    </w:p>
    <w:sectPr w:rsidR="00B35E90" w:rsidRPr="00CD4510" w:rsidSect="00FC78F6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E45A" w14:textId="77777777" w:rsidR="000C230B" w:rsidRDefault="000C230B" w:rsidP="005D1D3A">
      <w:pPr>
        <w:spacing w:after="0"/>
      </w:pPr>
      <w:r>
        <w:separator/>
      </w:r>
    </w:p>
  </w:endnote>
  <w:endnote w:type="continuationSeparator" w:id="0">
    <w:p w14:paraId="7AA8C2F1" w14:textId="77777777" w:rsidR="000C230B" w:rsidRDefault="000C230B" w:rsidP="005D1D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69EF" w14:textId="77777777" w:rsidR="000C230B" w:rsidRDefault="000C230B" w:rsidP="005D1D3A">
      <w:pPr>
        <w:spacing w:after="0"/>
      </w:pPr>
      <w:r>
        <w:separator/>
      </w:r>
    </w:p>
  </w:footnote>
  <w:footnote w:type="continuationSeparator" w:id="0">
    <w:p w14:paraId="67E07501" w14:textId="77777777" w:rsidR="000C230B" w:rsidRDefault="000C230B" w:rsidP="005D1D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2E"/>
    <w:rsid w:val="00042805"/>
    <w:rsid w:val="00043375"/>
    <w:rsid w:val="0004535B"/>
    <w:rsid w:val="00050F83"/>
    <w:rsid w:val="00065B7B"/>
    <w:rsid w:val="000B3AC3"/>
    <w:rsid w:val="000C230B"/>
    <w:rsid w:val="000D1C13"/>
    <w:rsid w:val="00106BF6"/>
    <w:rsid w:val="001424BB"/>
    <w:rsid w:val="00147307"/>
    <w:rsid w:val="00164AA0"/>
    <w:rsid w:val="001A2296"/>
    <w:rsid w:val="001C00BD"/>
    <w:rsid w:val="001D428C"/>
    <w:rsid w:val="001D42ED"/>
    <w:rsid w:val="00202F56"/>
    <w:rsid w:val="00214A31"/>
    <w:rsid w:val="00235EFD"/>
    <w:rsid w:val="00264B15"/>
    <w:rsid w:val="00272C45"/>
    <w:rsid w:val="0028187E"/>
    <w:rsid w:val="002B7ACA"/>
    <w:rsid w:val="002E6490"/>
    <w:rsid w:val="00302F0D"/>
    <w:rsid w:val="003A731F"/>
    <w:rsid w:val="003D4CDF"/>
    <w:rsid w:val="003E2045"/>
    <w:rsid w:val="00442399"/>
    <w:rsid w:val="00443A5B"/>
    <w:rsid w:val="004879C5"/>
    <w:rsid w:val="00496A7C"/>
    <w:rsid w:val="005715E0"/>
    <w:rsid w:val="005A737B"/>
    <w:rsid w:val="005C2B4E"/>
    <w:rsid w:val="005D1D3A"/>
    <w:rsid w:val="00601C9A"/>
    <w:rsid w:val="0063099E"/>
    <w:rsid w:val="006361CE"/>
    <w:rsid w:val="006474AE"/>
    <w:rsid w:val="006520B4"/>
    <w:rsid w:val="00654B4F"/>
    <w:rsid w:val="00660309"/>
    <w:rsid w:val="0069415A"/>
    <w:rsid w:val="006C0B77"/>
    <w:rsid w:val="006D268F"/>
    <w:rsid w:val="006D55B7"/>
    <w:rsid w:val="00727338"/>
    <w:rsid w:val="00730C45"/>
    <w:rsid w:val="007B5BD2"/>
    <w:rsid w:val="007F4FED"/>
    <w:rsid w:val="008242FF"/>
    <w:rsid w:val="00870751"/>
    <w:rsid w:val="0087379B"/>
    <w:rsid w:val="008A2E48"/>
    <w:rsid w:val="008C4229"/>
    <w:rsid w:val="00922C48"/>
    <w:rsid w:val="00930E1E"/>
    <w:rsid w:val="00941521"/>
    <w:rsid w:val="009A2A37"/>
    <w:rsid w:val="009B4FFF"/>
    <w:rsid w:val="009E0174"/>
    <w:rsid w:val="009F0F33"/>
    <w:rsid w:val="00A5535E"/>
    <w:rsid w:val="00A93B29"/>
    <w:rsid w:val="00A9582D"/>
    <w:rsid w:val="00AC3658"/>
    <w:rsid w:val="00B35E90"/>
    <w:rsid w:val="00B76760"/>
    <w:rsid w:val="00B915B7"/>
    <w:rsid w:val="00BC2E4C"/>
    <w:rsid w:val="00BC785E"/>
    <w:rsid w:val="00BD0C49"/>
    <w:rsid w:val="00BD63E2"/>
    <w:rsid w:val="00BF13BB"/>
    <w:rsid w:val="00C02FDC"/>
    <w:rsid w:val="00C07B5F"/>
    <w:rsid w:val="00CD4510"/>
    <w:rsid w:val="00CE184B"/>
    <w:rsid w:val="00DD59DD"/>
    <w:rsid w:val="00E4581A"/>
    <w:rsid w:val="00E46955"/>
    <w:rsid w:val="00E570C3"/>
    <w:rsid w:val="00EA59DF"/>
    <w:rsid w:val="00EA5B61"/>
    <w:rsid w:val="00EB2FD5"/>
    <w:rsid w:val="00EB5891"/>
    <w:rsid w:val="00EE4070"/>
    <w:rsid w:val="00F00B09"/>
    <w:rsid w:val="00F12C76"/>
    <w:rsid w:val="00F46E2E"/>
    <w:rsid w:val="00F828D4"/>
    <w:rsid w:val="00FC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7C7D"/>
  <w15:chartTrackingRefBased/>
  <w15:docId w15:val="{C5F32CE9-2BBE-41EB-9405-E94F2968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46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E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E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E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E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E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E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E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E2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6E2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6E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6E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6E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6E2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6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E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6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6E2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6E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6E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6E2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6E2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42805"/>
    <w:rPr>
      <w:rFonts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E4581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4581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5D1D3A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5D1D3A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5D1D3A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5D1D3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3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2025-10-22T14:24:00Z</dcterms:created>
  <dcterms:modified xsi:type="dcterms:W3CDTF">2026-04-09T01:53:00Z</dcterms:modified>
</cp:coreProperties>
</file>