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EF62" w14:textId="26CC883B" w:rsidR="00166482" w:rsidRPr="008A5C8C" w:rsidRDefault="008A5C8C" w:rsidP="008A5C8C">
      <w:pPr>
        <w:pStyle w:val="a5"/>
        <w:shd w:val="clear" w:color="auto" w:fill="FFFFFF"/>
        <w:ind w:firstLine="567"/>
        <w:jc w:val="center"/>
        <w:rPr>
          <w:rFonts w:ascii="Times New Roman" w:eastAsia="Segoe UI" w:hAnsi="Times New Roman" w:cs="Times New Roman"/>
          <w:b/>
          <w:bCs/>
          <w:color w:val="0F1115"/>
          <w:lang w:val="ru-RU"/>
        </w:rPr>
      </w:pPr>
      <w:r w:rsidRPr="008A5C8C">
        <w:rPr>
          <w:rStyle w:val="a4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  <w:lang w:val="ru-RU"/>
        </w:rPr>
        <w:t>ПСИХОЛОГО-ПЕДАГОГИЧЕСКАЯ ПРОФИЛАКТИКА САМОПОВРЕЖДАЮЩЕГО ПОВЕДЕНИЯ В ПОДРОСТКОВОМ ВОЗРАСТЕ: РЕСУРСНЫЙ ПОДХОД В УСЛОВИЯХ ОБРАЗОВАТЕЛЬНОЙ ОРГАНИЗАЦИИ</w:t>
      </w:r>
    </w:p>
    <w:p w14:paraId="7576CA9B" w14:textId="0687A548" w:rsidR="00166482" w:rsidRDefault="00233123" w:rsidP="008A5C8C">
      <w:pPr>
        <w:ind w:firstLine="3969"/>
        <w:jc w:val="center"/>
        <w:rPr>
          <w:rFonts w:ascii="Times New Roman" w:eastAsia="Segoe UI" w:hAnsi="Times New Roman" w:cs="Times New Roman"/>
          <w:i/>
          <w:iCs/>
          <w:color w:val="0F1115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i/>
          <w:iCs/>
          <w:color w:val="0F1115"/>
          <w:sz w:val="24"/>
          <w:szCs w:val="24"/>
          <w:shd w:val="clear" w:color="auto" w:fill="FFFFFF"/>
          <w:lang w:val="ru-RU"/>
        </w:rPr>
        <w:t>Батракова Анжелика Романовна</w:t>
      </w:r>
    </w:p>
    <w:p w14:paraId="4A42FE20" w14:textId="77777777" w:rsidR="008A5C8C" w:rsidRPr="00816AAF" w:rsidRDefault="008A5C8C" w:rsidP="008A5C8C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962"/>
        <w:rPr>
          <w:i/>
          <w:iCs/>
          <w:color w:val="0F1115"/>
        </w:rPr>
      </w:pPr>
      <w:r w:rsidRPr="00816AAF">
        <w:rPr>
          <w:i/>
          <w:iCs/>
          <w:color w:val="0F1115"/>
        </w:rPr>
        <w:t xml:space="preserve">ФГБОУ ВО «Адыгейский государственный </w:t>
      </w:r>
    </w:p>
    <w:p w14:paraId="071BF7E8" w14:textId="77777777" w:rsidR="008A5C8C" w:rsidRPr="00474C40" w:rsidRDefault="008A5C8C" w:rsidP="008A5C8C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962"/>
        <w:rPr>
          <w:i/>
          <w:iCs/>
          <w:color w:val="0F1115"/>
        </w:rPr>
      </w:pPr>
      <w:r w:rsidRPr="00816AAF">
        <w:rPr>
          <w:i/>
          <w:iCs/>
          <w:color w:val="0F1115"/>
        </w:rPr>
        <w:t>университет», город Майкоп</w:t>
      </w:r>
    </w:p>
    <w:p w14:paraId="5702306F" w14:textId="77777777" w:rsidR="008A5C8C" w:rsidRPr="00816AAF" w:rsidRDefault="008A5C8C" w:rsidP="008A5C8C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962"/>
        <w:rPr>
          <w:i/>
          <w:iCs/>
          <w:color w:val="0F1115"/>
        </w:rPr>
      </w:pPr>
      <w:r w:rsidRPr="00816AAF">
        <w:rPr>
          <w:i/>
          <w:iCs/>
          <w:color w:val="0F1115"/>
        </w:rPr>
        <w:t xml:space="preserve">Научный руководитель: </w:t>
      </w:r>
    </w:p>
    <w:p w14:paraId="0A08F229" w14:textId="77777777" w:rsidR="008A5C8C" w:rsidRPr="00816AAF" w:rsidRDefault="008A5C8C" w:rsidP="008A5C8C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962"/>
        <w:rPr>
          <w:i/>
          <w:iCs/>
          <w:color w:val="0F1115"/>
        </w:rPr>
      </w:pPr>
      <w:proofErr w:type="spellStart"/>
      <w:r w:rsidRPr="00816AAF">
        <w:rPr>
          <w:i/>
          <w:iCs/>
          <w:color w:val="0F1115"/>
        </w:rPr>
        <w:t>Шебанец</w:t>
      </w:r>
      <w:proofErr w:type="spellEnd"/>
      <w:r w:rsidRPr="00816AAF">
        <w:rPr>
          <w:i/>
          <w:iCs/>
          <w:color w:val="0F1115"/>
        </w:rPr>
        <w:t xml:space="preserve"> Елена Юрьевна, </w:t>
      </w:r>
    </w:p>
    <w:p w14:paraId="143ECE96" w14:textId="77777777" w:rsidR="008A5C8C" w:rsidRPr="00816AAF" w:rsidRDefault="008A5C8C" w:rsidP="008A5C8C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962"/>
        <w:rPr>
          <w:i/>
          <w:iCs/>
          <w:color w:val="0F1115"/>
        </w:rPr>
      </w:pPr>
      <w:r w:rsidRPr="00816AAF">
        <w:rPr>
          <w:i/>
          <w:iCs/>
          <w:color w:val="0F1115"/>
        </w:rPr>
        <w:t xml:space="preserve">кандидат психологических наук, доцент </w:t>
      </w:r>
    </w:p>
    <w:p w14:paraId="4888131A" w14:textId="77777777" w:rsidR="008A5C8C" w:rsidRPr="00816AAF" w:rsidRDefault="008A5C8C" w:rsidP="008A5C8C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962"/>
        <w:rPr>
          <w:i/>
          <w:iCs/>
          <w:color w:val="0F1115"/>
        </w:rPr>
      </w:pPr>
      <w:r w:rsidRPr="00816AAF">
        <w:rPr>
          <w:i/>
          <w:iCs/>
          <w:color w:val="0F1115"/>
        </w:rPr>
        <w:t xml:space="preserve">кафедры педагогики и социальной </w:t>
      </w:r>
    </w:p>
    <w:p w14:paraId="2751B8A5" w14:textId="77777777" w:rsidR="008A5C8C" w:rsidRPr="00474C40" w:rsidRDefault="008A5C8C" w:rsidP="008A5C8C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962"/>
        <w:rPr>
          <w:i/>
          <w:iCs/>
          <w:color w:val="0F1115"/>
        </w:rPr>
      </w:pPr>
      <w:r w:rsidRPr="00816AAF">
        <w:rPr>
          <w:i/>
          <w:iCs/>
          <w:color w:val="0F1115"/>
        </w:rPr>
        <w:t>психологии</w:t>
      </w:r>
    </w:p>
    <w:p w14:paraId="05255083" w14:textId="77777777" w:rsidR="008A5C8C" w:rsidRPr="00816AAF" w:rsidRDefault="008A5C8C" w:rsidP="008A5C8C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962"/>
        <w:rPr>
          <w:i/>
          <w:iCs/>
          <w:color w:val="0F1115"/>
        </w:rPr>
      </w:pPr>
      <w:r w:rsidRPr="00816AAF">
        <w:rPr>
          <w:i/>
          <w:iCs/>
          <w:color w:val="0F1115"/>
        </w:rPr>
        <w:t xml:space="preserve">ФГБОУ ВО «Адыгейский государственный </w:t>
      </w:r>
    </w:p>
    <w:p w14:paraId="038E5868" w14:textId="77777777" w:rsidR="008A5C8C" w:rsidRPr="00474C40" w:rsidRDefault="008A5C8C" w:rsidP="008A5C8C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962"/>
        <w:rPr>
          <w:i/>
          <w:iCs/>
          <w:color w:val="0F1115"/>
        </w:rPr>
      </w:pPr>
      <w:r w:rsidRPr="00816AAF">
        <w:rPr>
          <w:i/>
          <w:iCs/>
          <w:color w:val="0F1115"/>
        </w:rPr>
        <w:t>университет», город Майкоп</w:t>
      </w:r>
    </w:p>
    <w:p w14:paraId="4FF3A433" w14:textId="77777777" w:rsidR="00166482" w:rsidRDefault="00166482">
      <w:pPr>
        <w:jc w:val="right"/>
        <w:rPr>
          <w:rStyle w:val="a4"/>
          <w:rFonts w:ascii="Times New Roman" w:eastAsia="Segoe UI" w:hAnsi="Times New Roman" w:cs="Times New Roman"/>
          <w:b w:val="0"/>
          <w:bCs w:val="0"/>
          <w:i/>
          <w:iCs/>
          <w:color w:val="0F1115"/>
          <w:sz w:val="24"/>
          <w:szCs w:val="24"/>
          <w:shd w:val="clear" w:color="auto" w:fill="FFFFFF"/>
          <w:lang w:val="ru-RU"/>
        </w:rPr>
      </w:pPr>
    </w:p>
    <w:p w14:paraId="0A1F71B6" w14:textId="77777777" w:rsidR="00166482" w:rsidRPr="008A5C8C" w:rsidRDefault="00233123" w:rsidP="008A5C8C">
      <w:pPr>
        <w:pStyle w:val="a5"/>
        <w:widowControl w:val="0"/>
        <w:shd w:val="clear" w:color="auto" w:fill="FFFFFF"/>
        <w:ind w:firstLine="709"/>
        <w:jc w:val="both"/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  <w:lang w:val="ru-RU"/>
        </w:rPr>
      </w:pPr>
      <w:r w:rsidRPr="008A5C8C"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  <w:lang w:val="ru-RU"/>
        </w:rPr>
        <w:t>Актуальность</w:t>
      </w: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  <w:lang w:val="ru-RU"/>
        </w:rPr>
        <w:t xml:space="preserve">. </w:t>
      </w:r>
      <w:proofErr w:type="spellStart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Самоповреждающее</w:t>
      </w:r>
      <w:proofErr w:type="spellEnd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поведение (</w:t>
      </w:r>
      <w:proofErr w:type="spellStart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несуицидальные</w:t>
      </w:r>
      <w:proofErr w:type="spellEnd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самоповреждения) в подростковом возрасте приобретает масштабы значимой психолого-педагогической проблемы. Распространённость самоповреждений среди подростков достигает 22%, возраст дебюта приходится на 12–14 лет [2, с. 45]. Как отмечает Е.Г. Дозорцева, «</w:t>
      </w:r>
      <w:proofErr w:type="spellStart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самоповреждающее</w:t>
      </w:r>
      <w:proofErr w:type="spellEnd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поведение становится специфическим способом </w:t>
      </w:r>
      <w:proofErr w:type="spellStart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совладания</w:t>
      </w:r>
      <w:proofErr w:type="spellEnd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с эмоциональным </w:t>
      </w:r>
      <w:proofErr w:type="spellStart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дистрессом</w:t>
      </w:r>
      <w:proofErr w:type="spellEnd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в ситуации дефицита адаптивных копинг-стратегий» [3, с. 67]. Актуальность определяется противоречием между потребностью школ в эффективных превентивных инстру</w:t>
      </w:r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ментах и недостаточной разработанностью системных рекомендаций для педагогов и психологов.</w:t>
      </w:r>
      <w:r w:rsidRPr="008A5C8C"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  <w:lang w:val="ru-RU"/>
        </w:rPr>
        <w:t xml:space="preserve"> </w:t>
      </w:r>
    </w:p>
    <w:p w14:paraId="7B93ADC8" w14:textId="77777777" w:rsidR="00166482" w:rsidRPr="008A5C8C" w:rsidRDefault="00233123" w:rsidP="008A5C8C">
      <w:pPr>
        <w:pStyle w:val="a5"/>
        <w:widowControl w:val="0"/>
        <w:shd w:val="clear" w:color="auto" w:fill="FFFFFF"/>
        <w:ind w:firstLine="709"/>
        <w:jc w:val="both"/>
        <w:rPr>
          <w:rFonts w:ascii="Times New Roman" w:eastAsia="Segoe UI" w:hAnsi="Times New Roman" w:cs="Times New Roman"/>
          <w:color w:val="0F1115"/>
          <w:lang w:val="ru-RU"/>
        </w:rPr>
      </w:pPr>
      <w:r w:rsidRPr="008A5C8C"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  <w:lang w:val="ru-RU"/>
        </w:rPr>
        <w:t>Степень разработанности проблемы</w:t>
      </w: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  <w:lang w:val="ru-RU"/>
        </w:rPr>
        <w:t xml:space="preserve">. </w:t>
      </w:r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Ключевое значение имеет интегративная модель Н. Фокса, согласно которой самоповреждение выполняет функцию эмоциональной регуляции и закрепляется через механизмы негативного подкрепления [5, с. 112]. В отечественной психологии А.А. </w:t>
      </w:r>
      <w:proofErr w:type="spellStart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Ранневская</w:t>
      </w:r>
      <w:proofErr w:type="spellEnd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разработала типологию </w:t>
      </w:r>
      <w:proofErr w:type="spellStart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самоповреждающего</w:t>
      </w:r>
      <w:proofErr w:type="spellEnd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поведения (компульсивный, демонстративный, диссоциативный типы) [4, с. 34–38]. Современные исследования акцентируют роль средовых факторов: «семейное неблагополучие и школьный буллинг являются значимыми предикторами формирования</w:t>
      </w:r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</w:t>
      </w:r>
      <w:proofErr w:type="spellStart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самоповреждающих</w:t>
      </w:r>
      <w:proofErr w:type="spellEnd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паттернов» [1, с. 89]. Анализ литературы показывает, что существующие профилактические программы ориентированы преимущественно на третичную профилактику и не учитывают ресурсный потенциал образовательной среды [2; 3].</w:t>
      </w:r>
    </w:p>
    <w:p w14:paraId="5CAD793F" w14:textId="592ABC70" w:rsidR="00166482" w:rsidRPr="008A5C8C" w:rsidRDefault="00233123" w:rsidP="008A5C8C">
      <w:pPr>
        <w:pStyle w:val="3"/>
        <w:widowControl w:val="0"/>
        <w:shd w:val="clear" w:color="auto" w:fill="FFFFFF"/>
        <w:spacing w:beforeAutospacing="0" w:afterAutospacing="0"/>
        <w:ind w:firstLine="709"/>
        <w:jc w:val="both"/>
        <w:rPr>
          <w:rFonts w:ascii="Times New Roman" w:eastAsia="Segoe UI" w:hAnsi="Times New Roman" w:hint="default"/>
          <w:color w:val="0F1115"/>
          <w:sz w:val="24"/>
          <w:szCs w:val="24"/>
          <w:lang w:val="ru-RU"/>
        </w:rPr>
      </w:pPr>
      <w:r w:rsidRPr="008A5C8C">
        <w:rPr>
          <w:rStyle w:val="a4"/>
          <w:rFonts w:ascii="Times New Roman" w:eastAsia="Segoe UI" w:hAnsi="Times New Roman" w:hint="default"/>
          <w:color w:val="0F1115"/>
          <w:sz w:val="24"/>
          <w:szCs w:val="24"/>
          <w:shd w:val="clear" w:color="auto" w:fill="FFFFFF"/>
          <w:lang w:val="ru-RU"/>
        </w:rPr>
        <w:t>Цель</w:t>
      </w:r>
      <w:r>
        <w:rPr>
          <w:rFonts w:ascii="Times New Roman" w:eastAsia="Segoe UI" w:hAnsi="Times New Roman" w:hint="default"/>
          <w:b w:val="0"/>
          <w:bCs w:val="0"/>
          <w:color w:val="0F1115"/>
          <w:sz w:val="24"/>
          <w:szCs w:val="24"/>
          <w:shd w:val="clear" w:color="auto" w:fill="FFFFFF"/>
        </w:rPr>
        <w:t> </w:t>
      </w:r>
      <w:r w:rsidRPr="008A5C8C">
        <w:rPr>
          <w:rFonts w:ascii="Times New Roman" w:eastAsia="Segoe UI" w:hAnsi="Times New Roman" w:hint="default"/>
          <w:b w:val="0"/>
          <w:bCs w:val="0"/>
          <w:color w:val="0F1115"/>
          <w:sz w:val="24"/>
          <w:szCs w:val="24"/>
          <w:shd w:val="clear" w:color="auto" w:fill="FFFFFF"/>
          <w:lang w:val="ru-RU"/>
        </w:rPr>
        <w:t xml:space="preserve">исследования: теоретическое обоснование ресурсной модели психолого-педагогической профилактики </w:t>
      </w:r>
      <w:proofErr w:type="spellStart"/>
      <w:r w:rsidRPr="008A5C8C">
        <w:rPr>
          <w:rFonts w:ascii="Times New Roman" w:eastAsia="Segoe UI" w:hAnsi="Times New Roman" w:hint="default"/>
          <w:b w:val="0"/>
          <w:bCs w:val="0"/>
          <w:color w:val="0F1115"/>
          <w:sz w:val="24"/>
          <w:szCs w:val="24"/>
          <w:shd w:val="clear" w:color="auto" w:fill="FFFFFF"/>
          <w:lang w:val="ru-RU"/>
        </w:rPr>
        <w:t>самоповреждающего</w:t>
      </w:r>
      <w:proofErr w:type="spellEnd"/>
      <w:r w:rsidRPr="008A5C8C">
        <w:rPr>
          <w:rFonts w:ascii="Times New Roman" w:eastAsia="Segoe UI" w:hAnsi="Times New Roman" w:hint="default"/>
          <w:b w:val="0"/>
          <w:bCs w:val="0"/>
          <w:color w:val="0F1115"/>
          <w:sz w:val="24"/>
          <w:szCs w:val="24"/>
          <w:shd w:val="clear" w:color="auto" w:fill="FFFFFF"/>
          <w:lang w:val="ru-RU"/>
        </w:rPr>
        <w:t xml:space="preserve"> поведения подростков с последующей разработкой оригинальных практических рекомендаций.</w:t>
      </w:r>
    </w:p>
    <w:p w14:paraId="2D7B8C07" w14:textId="77777777" w:rsidR="008A5C8C" w:rsidRDefault="00233123" w:rsidP="008A5C8C">
      <w:pPr>
        <w:pStyle w:val="a5"/>
        <w:widowControl w:val="0"/>
        <w:shd w:val="clear" w:color="auto" w:fill="FFFFFF"/>
        <w:ind w:firstLine="709"/>
        <w:jc w:val="both"/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</w:pPr>
      <w:r w:rsidRPr="008A5C8C">
        <w:rPr>
          <w:rStyle w:val="a4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Задачи: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</w:p>
    <w:p w14:paraId="5E10CDA3" w14:textId="52816462" w:rsidR="008A5C8C" w:rsidRDefault="008A5C8C" w:rsidP="008A5C8C">
      <w:pPr>
        <w:pStyle w:val="a5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П</w:t>
      </w:r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ровести теоретический анализ ключевых положений интегративной модели Н. Фокса и типологии А.А. </w:t>
      </w:r>
      <w:proofErr w:type="spellStart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Ранневской</w:t>
      </w:r>
      <w:proofErr w:type="spellEnd"/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.</w:t>
      </w:r>
    </w:p>
    <w:p w14:paraId="37121AB9" w14:textId="747E4E1E" w:rsidR="008A5C8C" w:rsidRDefault="008A5C8C" w:rsidP="008A5C8C">
      <w:pPr>
        <w:pStyle w:val="a5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В</w:t>
      </w:r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ыявить ресурсные факторы, снижающие риск формирования самоповреждений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.</w:t>
      </w:r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</w:t>
      </w:r>
    </w:p>
    <w:p w14:paraId="540D4025" w14:textId="3C9F9155" w:rsidR="00166482" w:rsidRPr="008A5C8C" w:rsidRDefault="008A5C8C" w:rsidP="008A5C8C">
      <w:pPr>
        <w:pStyle w:val="a5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Р</w:t>
      </w:r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азработать практические рекомендации для педагогов и психологов.</w:t>
      </w:r>
    </w:p>
    <w:p w14:paraId="02FF4BE2" w14:textId="77777777" w:rsidR="00166482" w:rsidRPr="008A5C8C" w:rsidRDefault="00233123" w:rsidP="008A5C8C">
      <w:pPr>
        <w:pStyle w:val="a5"/>
        <w:widowControl w:val="0"/>
        <w:shd w:val="clear" w:color="auto" w:fill="FFFFFF"/>
        <w:ind w:firstLine="709"/>
        <w:jc w:val="both"/>
        <w:rPr>
          <w:rFonts w:ascii="Times New Roman" w:eastAsia="Segoe UI" w:hAnsi="Times New Roman" w:cs="Times New Roman"/>
          <w:color w:val="0F1115"/>
          <w:lang w:val="ru-RU"/>
        </w:rPr>
      </w:pPr>
      <w:r w:rsidRPr="008A5C8C"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  <w:lang w:val="ru-RU"/>
        </w:rPr>
        <w:t xml:space="preserve"> Методы</w:t>
      </w:r>
      <w:r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  <w:lang w:val="ru-RU"/>
        </w:rPr>
        <w:t xml:space="preserve">. </w:t>
      </w:r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Использован комплекс теоретических методов: системный анализ научной литературы, метод теоретического моделирования профилактической деятельности, сравнительно-сопоставительный анализ существующих программ, метод классификации и </w:t>
      </w:r>
      <w:proofErr w:type="spellStart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типологизации</w:t>
      </w:r>
      <w:proofErr w:type="spellEnd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</w:t>
      </w:r>
      <w:proofErr w:type="spellStart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самоповреждающих</w:t>
      </w:r>
      <w:proofErr w:type="spellEnd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проявлений.</w:t>
      </w:r>
    </w:p>
    <w:p w14:paraId="05148D1F" w14:textId="77777777" w:rsidR="00166482" w:rsidRPr="008A5C8C" w:rsidRDefault="00233123" w:rsidP="008A5C8C">
      <w:pPr>
        <w:pStyle w:val="3"/>
        <w:widowControl w:val="0"/>
        <w:shd w:val="clear" w:color="auto" w:fill="FFFFFF"/>
        <w:spacing w:beforeAutospacing="0" w:afterAutospacing="0"/>
        <w:ind w:firstLine="709"/>
        <w:jc w:val="both"/>
        <w:rPr>
          <w:rFonts w:ascii="Times New Roman" w:eastAsia="Segoe UI" w:hAnsi="Times New Roman" w:hint="default"/>
          <w:color w:val="0F1115"/>
          <w:sz w:val="24"/>
          <w:szCs w:val="24"/>
          <w:lang w:val="ru-RU"/>
        </w:rPr>
      </w:pPr>
      <w:r w:rsidRPr="008A5C8C">
        <w:rPr>
          <w:rFonts w:ascii="Times New Roman" w:eastAsia="Segoe UI" w:hAnsi="Times New Roman" w:hint="default"/>
          <w:color w:val="0F1115"/>
          <w:sz w:val="24"/>
          <w:szCs w:val="24"/>
          <w:shd w:val="clear" w:color="auto" w:fill="FFFFFF"/>
          <w:lang w:val="ru-RU"/>
        </w:rPr>
        <w:t>Научные результаты и выводы</w:t>
      </w:r>
      <w:r>
        <w:rPr>
          <w:rFonts w:ascii="Times New Roman" w:eastAsia="Segoe UI" w:hAnsi="Times New Roman" w:hint="default"/>
          <w:color w:val="0F1115"/>
          <w:sz w:val="24"/>
          <w:szCs w:val="24"/>
          <w:shd w:val="clear" w:color="auto" w:fill="FFFFFF"/>
          <w:lang w:val="ru-RU"/>
        </w:rPr>
        <w:t xml:space="preserve">. </w:t>
      </w:r>
      <w:r w:rsidRPr="008A5C8C">
        <w:rPr>
          <w:rFonts w:ascii="Times New Roman" w:eastAsia="Segoe UI" w:hAnsi="Times New Roman" w:hint="default"/>
          <w:b w:val="0"/>
          <w:bCs w:val="0"/>
          <w:color w:val="0F1115"/>
          <w:sz w:val="24"/>
          <w:szCs w:val="24"/>
          <w:shd w:val="clear" w:color="auto" w:fill="FFFFFF"/>
          <w:lang w:val="ru-RU"/>
        </w:rPr>
        <w:t xml:space="preserve">Установлено, что эффективная профилактика невозможна без учёта двух положений. Во-первых, согласно Н. Фоксу, самоповреждение закрепляется через негативное подкрепление: «кратковременное снижение эмоционального напряжения после самоповреждения усиливает вероятность его повторения» [5, с. 115]. Во-вторых, типология А.А. </w:t>
      </w:r>
      <w:proofErr w:type="spellStart"/>
      <w:r w:rsidRPr="008A5C8C">
        <w:rPr>
          <w:rFonts w:ascii="Times New Roman" w:eastAsia="Segoe UI" w:hAnsi="Times New Roman" w:hint="default"/>
          <w:b w:val="0"/>
          <w:bCs w:val="0"/>
          <w:color w:val="0F1115"/>
          <w:sz w:val="24"/>
          <w:szCs w:val="24"/>
          <w:shd w:val="clear" w:color="auto" w:fill="FFFFFF"/>
          <w:lang w:val="ru-RU"/>
        </w:rPr>
        <w:t>Ранневской</w:t>
      </w:r>
      <w:proofErr w:type="spellEnd"/>
      <w:r w:rsidRPr="008A5C8C">
        <w:rPr>
          <w:rFonts w:ascii="Times New Roman" w:eastAsia="Segoe UI" w:hAnsi="Times New Roman" w:hint="default"/>
          <w:b w:val="0"/>
          <w:bCs w:val="0"/>
          <w:color w:val="0F1115"/>
          <w:sz w:val="24"/>
          <w:szCs w:val="24"/>
          <w:shd w:val="clear" w:color="auto" w:fill="FFFFFF"/>
          <w:lang w:val="ru-RU"/>
        </w:rPr>
        <w:t xml:space="preserve"> доказывает неоднородность </w:t>
      </w:r>
      <w:proofErr w:type="spellStart"/>
      <w:r w:rsidRPr="008A5C8C">
        <w:rPr>
          <w:rFonts w:ascii="Times New Roman" w:eastAsia="Segoe UI" w:hAnsi="Times New Roman" w:hint="default"/>
          <w:b w:val="0"/>
          <w:bCs w:val="0"/>
          <w:color w:val="0F1115"/>
          <w:sz w:val="24"/>
          <w:szCs w:val="24"/>
          <w:shd w:val="clear" w:color="auto" w:fill="FFFFFF"/>
          <w:lang w:val="ru-RU"/>
        </w:rPr>
        <w:t>самоповреждающего</w:t>
      </w:r>
      <w:proofErr w:type="spellEnd"/>
      <w:r w:rsidRPr="008A5C8C">
        <w:rPr>
          <w:rFonts w:ascii="Times New Roman" w:eastAsia="Segoe UI" w:hAnsi="Times New Roman" w:hint="default"/>
          <w:b w:val="0"/>
          <w:bCs w:val="0"/>
          <w:color w:val="0F1115"/>
          <w:sz w:val="24"/>
          <w:szCs w:val="24"/>
          <w:shd w:val="clear" w:color="auto" w:fill="FFFFFF"/>
          <w:lang w:val="ru-RU"/>
        </w:rPr>
        <w:t xml:space="preserve"> поведения: компульсивный тип требует иных стратегий, чем демонстративный [4, с. 35–36].</w:t>
      </w:r>
    </w:p>
    <w:p w14:paraId="00FB82E4" w14:textId="2C87C751" w:rsidR="00166482" w:rsidRPr="008A5C8C" w:rsidRDefault="00233123" w:rsidP="008A5C8C">
      <w:pPr>
        <w:pStyle w:val="a5"/>
        <w:widowControl w:val="0"/>
        <w:shd w:val="clear" w:color="auto" w:fill="FFFFFF"/>
        <w:ind w:firstLine="709"/>
        <w:jc w:val="both"/>
        <w:rPr>
          <w:rFonts w:ascii="Times New Roman" w:eastAsia="Segoe UI" w:hAnsi="Times New Roman" w:cs="Times New Roman"/>
          <w:color w:val="0F1115"/>
          <w:lang w:val="ru-RU"/>
        </w:rPr>
      </w:pPr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На основе анализа разработаны практические рекомендации:</w:t>
      </w:r>
    </w:p>
    <w:p w14:paraId="7A94935A" w14:textId="528BA2B0" w:rsidR="00166482" w:rsidRPr="00BE2DAB" w:rsidRDefault="00233123" w:rsidP="008A5C8C">
      <w:pPr>
        <w:pStyle w:val="a5"/>
        <w:widowControl w:val="0"/>
        <w:shd w:val="clear" w:color="auto" w:fill="FFFFFF"/>
        <w:ind w:firstLine="709"/>
        <w:jc w:val="both"/>
        <w:rPr>
          <w:rFonts w:ascii="Times New Roman" w:eastAsia="Segoe UI" w:hAnsi="Times New Roman" w:cs="Times New Roman"/>
          <w:color w:val="000000" w:themeColor="text1"/>
          <w:lang w:val="ru-RU"/>
        </w:rPr>
      </w:pPr>
      <w:r w:rsidRPr="00BE2DAB">
        <w:rPr>
          <w:rStyle w:val="a3"/>
          <w:rFonts w:ascii="Times New Roman" w:eastAsia="Segoe UI" w:hAnsi="Times New Roman" w:cs="Times New Roman"/>
          <w:i w:val="0"/>
          <w:iCs w:val="0"/>
          <w:color w:val="000000" w:themeColor="text1"/>
          <w:shd w:val="clear" w:color="auto" w:fill="FFFFFF"/>
          <w:lang w:val="ru-RU"/>
        </w:rPr>
        <w:t>Алгоритм «Типологическая диагностика»</w:t>
      </w:r>
      <w:r w:rsidRPr="00BE2DAB">
        <w:rPr>
          <w:rFonts w:ascii="Times New Roman" w:eastAsia="Segoe UI" w:hAnsi="Times New Roman" w:cs="Times New Roman"/>
          <w:color w:val="000000" w:themeColor="text1"/>
          <w:shd w:val="clear" w:color="auto" w:fill="FFFFFF"/>
          <w:lang w:val="ru-RU"/>
        </w:rPr>
        <w:t xml:space="preserve">. Предлагается скрининговый протокол для отнесения поведения подростка к одному из трёх типов (компульсивный, демонстративный, </w:t>
      </w:r>
      <w:proofErr w:type="spellStart"/>
      <w:r w:rsidRPr="00BE2DAB">
        <w:rPr>
          <w:rFonts w:ascii="Times New Roman" w:eastAsia="Segoe UI" w:hAnsi="Times New Roman" w:cs="Times New Roman"/>
          <w:color w:val="000000" w:themeColor="text1"/>
          <w:shd w:val="clear" w:color="auto" w:fill="FFFFFF"/>
          <w:lang w:val="ru-RU"/>
        </w:rPr>
        <w:t>диссоциативный</w:t>
      </w:r>
      <w:proofErr w:type="spellEnd"/>
      <w:r w:rsidRPr="00BE2DAB">
        <w:rPr>
          <w:rFonts w:ascii="Times New Roman" w:eastAsia="Segoe UI" w:hAnsi="Times New Roman" w:cs="Times New Roman"/>
          <w:color w:val="000000" w:themeColor="text1"/>
          <w:shd w:val="clear" w:color="auto" w:fill="FFFFFF"/>
          <w:lang w:val="ru-RU"/>
        </w:rPr>
        <w:t>) с соответствующей маршрутизацией</w:t>
      </w:r>
      <w:r w:rsidRPr="00BE2DAB">
        <w:rPr>
          <w:rFonts w:ascii="Times New Roman" w:eastAsia="Segoe UI" w:hAnsi="Times New Roman" w:cs="Times New Roman"/>
          <w:color w:val="000000" w:themeColor="text1"/>
          <w:shd w:val="clear" w:color="auto" w:fill="FFFFFF"/>
          <w:lang w:val="ru-RU"/>
        </w:rPr>
        <w:t>.</w:t>
      </w:r>
    </w:p>
    <w:p w14:paraId="6480E331" w14:textId="192BAD17" w:rsidR="00166482" w:rsidRPr="00BE2DAB" w:rsidRDefault="00233123" w:rsidP="008A5C8C">
      <w:pPr>
        <w:pStyle w:val="a5"/>
        <w:widowControl w:val="0"/>
        <w:shd w:val="clear" w:color="auto" w:fill="FFFFFF"/>
        <w:ind w:firstLine="709"/>
        <w:jc w:val="both"/>
        <w:rPr>
          <w:rFonts w:ascii="Times New Roman" w:eastAsia="Segoe UI" w:hAnsi="Times New Roman" w:cs="Times New Roman"/>
          <w:color w:val="000000" w:themeColor="text1"/>
          <w:lang w:val="ru-RU"/>
        </w:rPr>
      </w:pPr>
      <w:r w:rsidRPr="00BE2DAB">
        <w:rPr>
          <w:rFonts w:ascii="Times New Roman" w:eastAsia="Segoe UI" w:hAnsi="Times New Roman" w:cs="Times New Roman"/>
          <w:color w:val="000000" w:themeColor="text1"/>
          <w:shd w:val="clear" w:color="auto" w:fill="FFFFFF"/>
          <w:lang w:val="ru-RU"/>
        </w:rPr>
        <w:t xml:space="preserve">Стратегия «Формирование альтернативных копинг-стратегий»*. Основываясь на положении Н. Фокса о том, что «самоповреждение замещает </w:t>
      </w:r>
      <w:proofErr w:type="spellStart"/>
      <w:r w:rsidRPr="00BE2DAB">
        <w:rPr>
          <w:rFonts w:ascii="Times New Roman" w:eastAsia="Segoe UI" w:hAnsi="Times New Roman" w:cs="Times New Roman"/>
          <w:color w:val="000000" w:themeColor="text1"/>
          <w:shd w:val="clear" w:color="auto" w:fill="FFFFFF"/>
          <w:lang w:val="ru-RU"/>
        </w:rPr>
        <w:t>дефицитарные</w:t>
      </w:r>
      <w:proofErr w:type="spellEnd"/>
      <w:r w:rsidRPr="00BE2DAB">
        <w:rPr>
          <w:rFonts w:ascii="Times New Roman" w:eastAsia="Segoe UI" w:hAnsi="Times New Roman" w:cs="Times New Roman"/>
          <w:color w:val="000000" w:themeColor="text1"/>
          <w:shd w:val="clear" w:color="auto" w:fill="FFFFFF"/>
          <w:lang w:val="ru-RU"/>
        </w:rPr>
        <w:t xml:space="preserve"> навыки эмоциональной регуляции»</w:t>
      </w:r>
      <w:r w:rsidRPr="00BE2DAB">
        <w:rPr>
          <w:rFonts w:ascii="Times New Roman" w:eastAsia="Segoe UI" w:hAnsi="Times New Roman" w:cs="Times New Roman"/>
          <w:color w:val="000000" w:themeColor="text1"/>
          <w:shd w:val="clear" w:color="auto" w:fill="FFFFFF"/>
          <w:lang w:val="ru-RU"/>
        </w:rPr>
        <w:t>, рекомендуется внедрение «гибких зон эмоциональной разгрузки» и обучение безопасным техникам снижения напряжения.</w:t>
      </w:r>
    </w:p>
    <w:p w14:paraId="415D203D" w14:textId="1977B639" w:rsidR="00166482" w:rsidRPr="00BE2DAB" w:rsidRDefault="00233123" w:rsidP="008A5C8C">
      <w:pPr>
        <w:pStyle w:val="a5"/>
        <w:widowControl w:val="0"/>
        <w:shd w:val="clear" w:color="auto" w:fill="FFFFFF"/>
        <w:ind w:firstLine="709"/>
        <w:jc w:val="both"/>
        <w:rPr>
          <w:rFonts w:ascii="Times New Roman" w:eastAsia="Segoe UI" w:hAnsi="Times New Roman" w:cs="Times New Roman"/>
          <w:color w:val="000000" w:themeColor="text1"/>
          <w:lang w:val="ru-RU"/>
        </w:rPr>
      </w:pPr>
      <w:r w:rsidRPr="00BE2DAB">
        <w:rPr>
          <w:rStyle w:val="a3"/>
          <w:rFonts w:ascii="Times New Roman" w:eastAsia="Segoe UI" w:hAnsi="Times New Roman" w:cs="Times New Roman"/>
          <w:i w:val="0"/>
          <w:iCs w:val="0"/>
          <w:color w:val="000000" w:themeColor="text1"/>
          <w:shd w:val="clear" w:color="auto" w:fill="FFFFFF"/>
          <w:lang w:val="ru-RU"/>
        </w:rPr>
        <w:t>Техника «Переопределение подкрепления»</w:t>
      </w:r>
      <w:r w:rsidRPr="00BE2DAB">
        <w:rPr>
          <w:rFonts w:ascii="Times New Roman" w:eastAsia="Segoe UI" w:hAnsi="Times New Roman" w:cs="Times New Roman"/>
          <w:color w:val="000000" w:themeColor="text1"/>
          <w:shd w:val="clear" w:color="auto" w:fill="FFFFFF"/>
          <w:lang w:val="ru-RU"/>
        </w:rPr>
        <w:t>. Учитывая, что «внимание со стороны взрослых может закреплять демонстративные формы самоповреждений»</w:t>
      </w:r>
      <w:r w:rsidRPr="00BE2DAB">
        <w:rPr>
          <w:rFonts w:ascii="Times New Roman" w:eastAsia="Segoe UI" w:hAnsi="Times New Roman" w:cs="Times New Roman"/>
          <w:color w:val="000000" w:themeColor="text1"/>
          <w:shd w:val="clear" w:color="auto" w:fill="FFFFFF"/>
          <w:lang w:val="ru-RU"/>
        </w:rPr>
        <w:t>, предлагается алгоритм поведения педагога (игнорирование манипулятивных элементов при немедленном реагировании на признаки реального самоповреждения).</w:t>
      </w:r>
    </w:p>
    <w:p w14:paraId="3222E0BB" w14:textId="3BB54421" w:rsidR="00166482" w:rsidRPr="00BE2DAB" w:rsidRDefault="00233123" w:rsidP="008A5C8C">
      <w:pPr>
        <w:pStyle w:val="a5"/>
        <w:widowControl w:val="0"/>
        <w:shd w:val="clear" w:color="auto" w:fill="FFFFFF"/>
        <w:ind w:firstLine="709"/>
        <w:jc w:val="both"/>
        <w:rPr>
          <w:rFonts w:ascii="Times New Roman" w:eastAsia="Segoe UI" w:hAnsi="Times New Roman" w:cs="Times New Roman"/>
          <w:color w:val="000000" w:themeColor="text1"/>
          <w:lang w:val="ru-RU"/>
        </w:rPr>
      </w:pPr>
      <w:r w:rsidRPr="00BE2DAB">
        <w:rPr>
          <w:rStyle w:val="a3"/>
          <w:rFonts w:ascii="Times New Roman" w:eastAsia="Segoe UI" w:hAnsi="Times New Roman" w:cs="Times New Roman"/>
          <w:i w:val="0"/>
          <w:iCs w:val="0"/>
          <w:color w:val="000000" w:themeColor="text1"/>
          <w:shd w:val="clear" w:color="auto" w:fill="FFFFFF"/>
          <w:lang w:val="ru-RU"/>
        </w:rPr>
        <w:t>Протокол взаимодействия с семьей</w:t>
      </w:r>
      <w:r w:rsidRPr="00BE2DAB">
        <w:rPr>
          <w:rFonts w:ascii="Times New Roman" w:eastAsia="Segoe UI" w:hAnsi="Times New Roman" w:cs="Times New Roman"/>
          <w:color w:val="000000" w:themeColor="text1"/>
          <w:shd w:val="clear" w:color="auto" w:fill="FFFFFF"/>
          <w:lang w:val="ru-RU"/>
        </w:rPr>
        <w:t xml:space="preserve">. Включает диагностику типа семейного воспитания и информирование родителей о механизмах закрепления </w:t>
      </w:r>
      <w:proofErr w:type="spellStart"/>
      <w:r w:rsidRPr="00BE2DAB">
        <w:rPr>
          <w:rFonts w:ascii="Times New Roman" w:eastAsia="Segoe UI" w:hAnsi="Times New Roman" w:cs="Times New Roman"/>
          <w:color w:val="000000" w:themeColor="text1"/>
          <w:shd w:val="clear" w:color="auto" w:fill="FFFFFF"/>
          <w:lang w:val="ru-RU"/>
        </w:rPr>
        <w:t>самоповреждающего</w:t>
      </w:r>
      <w:proofErr w:type="spellEnd"/>
      <w:r w:rsidRPr="00BE2DAB">
        <w:rPr>
          <w:rFonts w:ascii="Times New Roman" w:eastAsia="Segoe UI" w:hAnsi="Times New Roman" w:cs="Times New Roman"/>
          <w:color w:val="000000" w:themeColor="text1"/>
          <w:shd w:val="clear" w:color="auto" w:fill="FFFFFF"/>
          <w:lang w:val="ru-RU"/>
        </w:rPr>
        <w:t xml:space="preserve"> поведения с акцентом на профилактику вторичной </w:t>
      </w:r>
      <w:proofErr w:type="spellStart"/>
      <w:r w:rsidRPr="00BE2DAB">
        <w:rPr>
          <w:rFonts w:ascii="Times New Roman" w:eastAsia="Segoe UI" w:hAnsi="Times New Roman" w:cs="Times New Roman"/>
          <w:color w:val="000000" w:themeColor="text1"/>
          <w:shd w:val="clear" w:color="auto" w:fill="FFFFFF"/>
          <w:lang w:val="ru-RU"/>
        </w:rPr>
        <w:t>травматизации</w:t>
      </w:r>
      <w:proofErr w:type="spellEnd"/>
      <w:r w:rsidRPr="00BE2DAB">
        <w:rPr>
          <w:rFonts w:ascii="Times New Roman" w:eastAsia="Segoe UI" w:hAnsi="Times New Roman" w:cs="Times New Roman"/>
          <w:color w:val="000000" w:themeColor="text1"/>
          <w:shd w:val="clear" w:color="auto" w:fill="FFFFFF"/>
          <w:lang w:val="ru-RU"/>
        </w:rPr>
        <w:t>.</w:t>
      </w:r>
    </w:p>
    <w:p w14:paraId="0D594FE7" w14:textId="34738C22" w:rsidR="00166482" w:rsidRPr="008A5C8C" w:rsidRDefault="00233123" w:rsidP="008A5C8C">
      <w:pPr>
        <w:pStyle w:val="a5"/>
        <w:widowControl w:val="0"/>
        <w:shd w:val="clear" w:color="auto" w:fill="FFFFFF"/>
        <w:ind w:firstLine="709"/>
        <w:jc w:val="both"/>
        <w:rPr>
          <w:rFonts w:ascii="Times New Roman" w:eastAsia="Segoe UI" w:hAnsi="Times New Roman" w:cs="Times New Roman"/>
          <w:lang w:val="ru-RU"/>
        </w:rPr>
      </w:pPr>
      <w:r w:rsidRPr="008A5C8C">
        <w:rPr>
          <w:rStyle w:val="a4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Выводы.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Теоретическое обоснование профилактики </w:t>
      </w:r>
      <w:proofErr w:type="spellStart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самоповреждающего</w:t>
      </w:r>
      <w:proofErr w:type="spellEnd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поведения с опорой на интегративную модель Н. Фокса и типологию А.А. </w:t>
      </w:r>
      <w:proofErr w:type="spellStart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Ранневской</w:t>
      </w:r>
      <w:proofErr w:type="spellEnd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позволяет преодолеть ограничения существующих практик. Предложенные алгоритмы могут быть интегрированы в деятельность педагогов-психологов и классных руководителей без привлечения дополнительных ресурсов.</w:t>
      </w:r>
      <w:r w:rsid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</w:t>
      </w:r>
    </w:p>
    <w:p w14:paraId="29E0E9F5" w14:textId="77777777" w:rsidR="008A5C8C" w:rsidRDefault="008A5C8C" w:rsidP="008A5C8C">
      <w:pPr>
        <w:pStyle w:val="3"/>
        <w:widowControl w:val="0"/>
        <w:shd w:val="clear" w:color="auto" w:fill="FFFFFF"/>
        <w:spacing w:beforeAutospacing="0" w:afterAutospacing="0"/>
        <w:ind w:firstLine="709"/>
        <w:jc w:val="both"/>
        <w:rPr>
          <w:rFonts w:ascii="Times New Roman" w:eastAsia="Segoe UI" w:hAnsi="Times New Roman" w:hint="default"/>
          <w:color w:val="0F1115"/>
          <w:sz w:val="24"/>
          <w:szCs w:val="24"/>
          <w:shd w:val="clear" w:color="auto" w:fill="FFFFFF"/>
          <w:lang w:val="ru-RU"/>
        </w:rPr>
      </w:pPr>
    </w:p>
    <w:p w14:paraId="5A0ACEFF" w14:textId="24B40999" w:rsidR="00166482" w:rsidRDefault="00233123" w:rsidP="008A5C8C">
      <w:pPr>
        <w:pStyle w:val="3"/>
        <w:widowControl w:val="0"/>
        <w:shd w:val="clear" w:color="auto" w:fill="FFFFFF"/>
        <w:spacing w:beforeAutospacing="0" w:afterAutospacing="0"/>
        <w:ind w:firstLine="709"/>
        <w:jc w:val="both"/>
        <w:rPr>
          <w:rFonts w:ascii="Times New Roman" w:hAnsi="Times New Roman" w:hint="default"/>
          <w:sz w:val="24"/>
          <w:szCs w:val="24"/>
        </w:rPr>
      </w:pPr>
      <w:proofErr w:type="spellStart"/>
      <w:r>
        <w:rPr>
          <w:rFonts w:ascii="Times New Roman" w:eastAsia="Segoe UI" w:hAnsi="Times New Roman" w:hint="default"/>
          <w:color w:val="0F1115"/>
          <w:sz w:val="24"/>
          <w:szCs w:val="24"/>
          <w:shd w:val="clear" w:color="auto" w:fill="FFFFFF"/>
        </w:rPr>
        <w:t>Список</w:t>
      </w:r>
      <w:proofErr w:type="spellEnd"/>
      <w:r>
        <w:rPr>
          <w:rFonts w:ascii="Times New Roman" w:eastAsia="Segoe UI" w:hAnsi="Times New Roman" w:hint="default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hint="default"/>
          <w:color w:val="0F1115"/>
          <w:sz w:val="24"/>
          <w:szCs w:val="24"/>
          <w:shd w:val="clear" w:color="auto" w:fill="FFFFFF"/>
        </w:rPr>
        <w:t>литературы</w:t>
      </w:r>
      <w:proofErr w:type="spellEnd"/>
      <w:r>
        <w:rPr>
          <w:rFonts w:ascii="Times New Roman" w:eastAsia="Segoe UI" w:hAnsi="Times New Roman" w:hint="default"/>
          <w:color w:val="0F1115"/>
          <w:sz w:val="24"/>
          <w:szCs w:val="24"/>
          <w:shd w:val="clear" w:color="auto" w:fill="FFFFFF"/>
        </w:rPr>
        <w:t xml:space="preserve"> </w:t>
      </w:r>
    </w:p>
    <w:p w14:paraId="60D4E0D4" w14:textId="77777777" w:rsidR="00166482" w:rsidRPr="008A5C8C" w:rsidRDefault="00233123" w:rsidP="008A5C8C">
      <w:pPr>
        <w:pStyle w:val="a5"/>
        <w:widowControl w:val="0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lang w:val="ru-RU"/>
        </w:rPr>
      </w:pPr>
      <w:proofErr w:type="spellStart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Вихристюк</w:t>
      </w:r>
      <w:proofErr w:type="spellEnd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О.В. </w:t>
      </w:r>
      <w:proofErr w:type="spellStart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Самоповреждающее</w:t>
      </w:r>
      <w:proofErr w:type="spellEnd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поведение у подростков: современные подходы к диагностике и профилактике / О.В. </w:t>
      </w:r>
      <w:proofErr w:type="spellStart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Вихристюк</w:t>
      </w:r>
      <w:proofErr w:type="spellEnd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, Е.Г. Дозорцева // Психологическая наука и образование. — 2021. — Т. 26. — № 4. — С. 42–53.</w:t>
      </w:r>
    </w:p>
    <w:p w14:paraId="6359219F" w14:textId="77777777" w:rsidR="00166482" w:rsidRPr="008A5C8C" w:rsidRDefault="00233123" w:rsidP="008A5C8C">
      <w:pPr>
        <w:pStyle w:val="a5"/>
        <w:widowControl w:val="0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lang w:val="ru-RU"/>
        </w:rPr>
      </w:pPr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Дозорцева Е.Г. Психологические факторы риска </w:t>
      </w:r>
      <w:proofErr w:type="spellStart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самоповреждающего</w:t>
      </w:r>
      <w:proofErr w:type="spellEnd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поведения у подростков / Е.Г. Дозорцева // Вопросы психологии. — 2020. — № 2. — С. 44–55.</w:t>
      </w:r>
    </w:p>
    <w:p w14:paraId="48C1C6A7" w14:textId="77777777" w:rsidR="00166482" w:rsidRPr="008A5C8C" w:rsidRDefault="00233123" w:rsidP="008A5C8C">
      <w:pPr>
        <w:pStyle w:val="a5"/>
        <w:widowControl w:val="0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lang w:val="ru-RU"/>
        </w:rPr>
      </w:pPr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Дозорцева Е.Г. Агрессия и самоповреждение у подростков: психологические механизмы и профилактика / Е.Г. Дозорцева, А.А. </w:t>
      </w:r>
      <w:proofErr w:type="spellStart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Ранневская</w:t>
      </w:r>
      <w:proofErr w:type="spellEnd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. — М.: Издательство Московского университета, 2020. — 192 с.</w:t>
      </w:r>
    </w:p>
    <w:p w14:paraId="7A0122D1" w14:textId="77777777" w:rsidR="00166482" w:rsidRPr="008A5C8C" w:rsidRDefault="00233123" w:rsidP="008A5C8C">
      <w:pPr>
        <w:pStyle w:val="a5"/>
        <w:widowControl w:val="0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lang w:val="ru-RU"/>
        </w:rPr>
      </w:pPr>
      <w:proofErr w:type="spellStart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Ранневская</w:t>
      </w:r>
      <w:proofErr w:type="spellEnd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А.А. Типология </w:t>
      </w:r>
      <w:proofErr w:type="spellStart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самоповреждающего</w:t>
      </w:r>
      <w:proofErr w:type="spellEnd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поведения у подростков: клинико-психологический подход / А.А. </w:t>
      </w:r>
      <w:proofErr w:type="spellStart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Ранневская</w:t>
      </w:r>
      <w:proofErr w:type="spellEnd"/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// Российский психиатрический журнал. — 2022. — № 5. — С. 32–40.</w:t>
      </w:r>
    </w:p>
    <w:p w14:paraId="7A971007" w14:textId="77777777" w:rsidR="00166482" w:rsidRPr="008A5C8C" w:rsidRDefault="00233123" w:rsidP="008A5C8C">
      <w:pPr>
        <w:pStyle w:val="a5"/>
        <w:widowControl w:val="0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lang w:val="ru-RU"/>
        </w:rPr>
      </w:pPr>
      <w:r w:rsidRPr="008A5C8C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Фокс Н. Самоповреждение: понять, принять, помочь / Н. Фокс ; пер. с англ. — М.: Научный мир, 2021. — 256 с.</w:t>
      </w:r>
    </w:p>
    <w:sectPr w:rsidR="00166482" w:rsidRPr="008A5C8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B4B88"/>
    <w:multiLevelType w:val="hybridMultilevel"/>
    <w:tmpl w:val="B60C59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C83452"/>
    <w:multiLevelType w:val="singleLevel"/>
    <w:tmpl w:val="40C83452"/>
    <w:lvl w:ilvl="0">
      <w:start w:val="1"/>
      <w:numFmt w:val="decimal"/>
      <w:suff w:val="space"/>
      <w:lvlText w:val="%1."/>
      <w:lvlJc w:val="left"/>
    </w:lvl>
  </w:abstractNum>
  <w:num w:numId="1" w16cid:durableId="1168062969">
    <w:abstractNumId w:val="1"/>
  </w:num>
  <w:num w:numId="2" w16cid:durableId="204539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proofState w:spelling="clean"/>
  <w:revisionView w:inkAnnotations="0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482"/>
    <w:rsid w:val="00166482"/>
    <w:rsid w:val="00233123"/>
    <w:rsid w:val="005452DF"/>
    <w:rsid w:val="008565F5"/>
    <w:rsid w:val="008A5C8C"/>
    <w:rsid w:val="00BE2DAB"/>
    <w:rsid w:val="00CD6D4A"/>
    <w:rsid w:val="00E97603"/>
    <w:rsid w:val="4D9C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7BCED"/>
  <w15:docId w15:val="{6CC9EC83-3FD7-4EA4-9465-6C9B6383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basedOn w:val="a"/>
    <w:rPr>
      <w:sz w:val="24"/>
      <w:szCs w:val="24"/>
    </w:rPr>
  </w:style>
  <w:style w:type="paragraph" w:customStyle="1" w:styleId="ds-markdown-paragraph">
    <w:name w:val="ds-markdown-paragraph"/>
    <w:basedOn w:val="a"/>
    <w:rsid w:val="008A5C8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4805</Characters>
  <Application>Microsoft Office Word</Application>
  <DocSecurity>0</DocSecurity>
  <Lines>40</Lines>
  <Paragraphs>10</Paragraphs>
  <ScaleCrop>false</ScaleCrop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angelikabatrakova@gmail.com</cp:lastModifiedBy>
  <cp:revision>2</cp:revision>
  <dcterms:created xsi:type="dcterms:W3CDTF">2026-04-10T10:02:00Z</dcterms:created>
  <dcterms:modified xsi:type="dcterms:W3CDTF">2026-04-10T10:02:00Z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550C88094A2B4C32A31C07018BEBFB99_12</vt:lpwstr>
  </property>
</Properties>
</file>