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E58F" w14:textId="77777777" w:rsidR="00C11A1F" w:rsidRDefault="00221C67">
      <w:pPr>
        <w:pStyle w:val="Standard"/>
        <w:spacing w:after="0"/>
        <w:ind w:firstLine="30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Роль и преимущественное значение аутентичных текстов в обучении немецкому языку</w:t>
      </w:r>
    </w:p>
    <w:p w14:paraId="13E964B6" w14:textId="77777777" w:rsidR="00C11A1F" w:rsidRDefault="00221C67">
      <w:pPr>
        <w:pStyle w:val="Standard"/>
        <w:spacing w:after="0"/>
        <w:ind w:firstLine="300"/>
        <w:jc w:val="right"/>
      </w:pPr>
      <w:r>
        <w:rPr>
          <w:rFonts w:ascii="Times New Roman" w:hAnsi="Times New Roman" w:cs="Times New Roman"/>
          <w:i/>
          <w:iCs/>
        </w:rPr>
        <w:t>Марукян Элянора Ашотовна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i/>
          <w:iCs/>
        </w:rPr>
        <w:t>ФГБОУ ВО «АГУ»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i/>
          <w:iCs/>
        </w:rPr>
        <w:t>г</w:t>
      </w:r>
      <w:r>
        <w:rPr>
          <w:rFonts w:ascii="Times New Roman" w:hAnsi="Times New Roman" w:cs="Times New Roman"/>
          <w:i/>
          <w:iCs/>
          <w:lang w:val="en-US"/>
        </w:rPr>
        <w:t>.</w:t>
      </w:r>
      <w:r>
        <w:rPr>
          <w:rFonts w:ascii="Times New Roman" w:hAnsi="Times New Roman" w:cs="Times New Roman"/>
          <w:i/>
          <w:iCs/>
        </w:rPr>
        <w:t xml:space="preserve"> Майкоп</w:t>
      </w:r>
    </w:p>
    <w:p w14:paraId="7BC951B6" w14:textId="77777777" w:rsidR="00C11A1F" w:rsidRDefault="00221C67">
      <w:pPr>
        <w:pStyle w:val="Standard"/>
        <w:spacing w:after="0"/>
        <w:ind w:firstLine="300"/>
        <w:jc w:val="right"/>
      </w:pPr>
      <w:r>
        <w:rPr>
          <w:rFonts w:ascii="Times New Roman" w:hAnsi="Times New Roman" w:cs="Times New Roman"/>
          <w:i/>
          <w:iCs/>
        </w:rPr>
        <w:t>Научный руководитель</w:t>
      </w:r>
      <w:r>
        <w:rPr>
          <w:rFonts w:ascii="Times New Roman" w:hAnsi="Times New Roman" w:cs="Times New Roman"/>
          <w:i/>
          <w:i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Берсирова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Сафиат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Аминовна</w:t>
      </w:r>
      <w:proofErr w:type="spellEnd"/>
      <w:r>
        <w:rPr>
          <w:rFonts w:ascii="Times New Roman" w:hAnsi="Times New Roman" w:cs="Times New Roman"/>
          <w:i/>
          <w:iCs/>
        </w:rPr>
        <w:t>, кандидат педагогических наук, доцент, ФГБОУ ВО «АГУ», г. Майкоп</w:t>
      </w:r>
    </w:p>
    <w:p w14:paraId="7550AAC6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Актуальность исследования </w:t>
      </w:r>
      <w:r>
        <w:rPr>
          <w:rFonts w:ascii="Times New Roman" w:hAnsi="Times New Roman" w:cs="Times New Roman"/>
          <w:color w:val="000000"/>
        </w:rPr>
        <w:t xml:space="preserve">обусловлена сменой образовательной парадигмы в современной лингводидактике: переходом от формального знания языка к его реальному использованию в ситуациях межкультурной коммуникации. Как справедливо отмечает Е.В. </w:t>
      </w:r>
      <w:proofErr w:type="spellStart"/>
      <w:r>
        <w:rPr>
          <w:rFonts w:ascii="Times New Roman" w:hAnsi="Times New Roman" w:cs="Times New Roman"/>
          <w:color w:val="000000"/>
        </w:rPr>
        <w:t>Носонович</w:t>
      </w:r>
      <w:proofErr w:type="spellEnd"/>
      <w:r>
        <w:rPr>
          <w:rFonts w:ascii="Times New Roman" w:hAnsi="Times New Roman" w:cs="Times New Roman"/>
          <w:color w:val="000000"/>
        </w:rPr>
        <w:t>, «аутентичные материалы — это материалы, взятые из оригинальных источников и изначально не предназначавшиеся для учебных целей» [5: 12]. Немецкий язык, обладающий сложной грамматической системой и богатой лексикой, особенно нуждается в использовании аутентичных текстах, которые знакомят не только с языковым и культурным аспектами, но и с ментальностью носителей языка, в процессе обучения.</w:t>
      </w:r>
    </w:p>
    <w:p w14:paraId="32B47148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Степень разработанности проблемы</w:t>
      </w:r>
      <w:r>
        <w:rPr>
          <w:rFonts w:ascii="Times New Roman" w:hAnsi="Times New Roman" w:cs="Times New Roman"/>
        </w:rPr>
        <w:t xml:space="preserve">. Понятие «аутентичные материалы» изучалось немалое количество раз как отечественными, так и зарубежными учёными. В своих трудах Е. В. </w:t>
      </w:r>
      <w:proofErr w:type="spellStart"/>
      <w:r>
        <w:rPr>
          <w:rFonts w:ascii="Times New Roman" w:hAnsi="Times New Roman" w:cs="Times New Roman"/>
        </w:rPr>
        <w:t>Носонович</w:t>
      </w:r>
      <w:proofErr w:type="spellEnd"/>
      <w:r>
        <w:rPr>
          <w:rFonts w:ascii="Times New Roman" w:hAnsi="Times New Roman" w:cs="Times New Roman"/>
        </w:rPr>
        <w:t xml:space="preserve"> и Р. П. </w:t>
      </w:r>
      <w:proofErr w:type="spellStart"/>
      <w:r>
        <w:rPr>
          <w:rFonts w:ascii="Times New Roman" w:hAnsi="Times New Roman" w:cs="Times New Roman"/>
        </w:rPr>
        <w:t>Мильруда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[5]. </w:t>
      </w:r>
      <w:r>
        <w:rPr>
          <w:rFonts w:ascii="Times New Roman" w:hAnsi="Times New Roman" w:cs="Times New Roman"/>
        </w:rPr>
        <w:t xml:space="preserve">Г. И. Воронина </w:t>
      </w:r>
      <w:r>
        <w:rPr>
          <w:rFonts w:ascii="Times New Roman" w:hAnsi="Times New Roman" w:cs="Times New Roman"/>
          <w:lang w:val="en-US"/>
        </w:rPr>
        <w:t>[2]</w:t>
      </w:r>
      <w:r>
        <w:rPr>
          <w:rFonts w:ascii="Times New Roman" w:hAnsi="Times New Roman" w:cs="Times New Roman"/>
        </w:rPr>
        <w:t xml:space="preserve"> и К. </w:t>
      </w:r>
      <w:proofErr w:type="spellStart"/>
      <w:r>
        <w:rPr>
          <w:rFonts w:ascii="Times New Roman" w:hAnsi="Times New Roman" w:cs="Times New Roman"/>
        </w:rPr>
        <w:t>С.Кричевская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[4] </w:t>
      </w:r>
      <w:r>
        <w:rPr>
          <w:rFonts w:ascii="Times New Roman" w:hAnsi="Times New Roman" w:cs="Times New Roman"/>
        </w:rPr>
        <w:t xml:space="preserve">предложили классификации  аутентичных текстов. В то время как Ю. З. Богданова (2019), А. А. Евтюгина </w:t>
      </w:r>
      <w:r>
        <w:rPr>
          <w:rFonts w:ascii="Times New Roman" w:hAnsi="Times New Roman" w:cs="Times New Roman"/>
          <w:lang w:val="en-US"/>
        </w:rPr>
        <w:t>[1]</w:t>
      </w:r>
      <w:r>
        <w:rPr>
          <w:rFonts w:ascii="Times New Roman" w:hAnsi="Times New Roman" w:cs="Times New Roman"/>
        </w:rPr>
        <w:t xml:space="preserve"> и М. А. Казакова </w:t>
      </w:r>
      <w:r>
        <w:rPr>
          <w:rFonts w:ascii="Times New Roman" w:hAnsi="Times New Roman" w:cs="Times New Roman"/>
          <w:lang w:val="en-US"/>
        </w:rPr>
        <w:t>[3]</w:t>
      </w:r>
      <w:r>
        <w:rPr>
          <w:rFonts w:ascii="Times New Roman" w:hAnsi="Times New Roman" w:cs="Times New Roman"/>
        </w:rPr>
        <w:t xml:space="preserve"> рассмотрели особенности применения аутентичных текстов в процессе обучения немецкому языку.</w:t>
      </w:r>
    </w:p>
    <w:p w14:paraId="4F6A9AAB" w14:textId="6936ACC5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Цель исследования</w:t>
      </w:r>
      <w:r>
        <w:rPr>
          <w:rFonts w:ascii="Times New Roman" w:hAnsi="Times New Roman" w:cs="Times New Roman"/>
        </w:rPr>
        <w:t xml:space="preserve"> заключается в обосновании роли</w:t>
      </w:r>
      <w:r w:rsidR="00585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аутентичных текстов в процессе обучения немецкому языку и в попытке разработать собственный подход применения аутентичных текстов, демонстрирующего практическое их применение. Для достижения этой цели были поставлены следующие </w:t>
      </w:r>
      <w:r>
        <w:rPr>
          <w:rFonts w:ascii="Times New Roman" w:hAnsi="Times New Roman" w:cs="Times New Roman"/>
          <w:b/>
          <w:bCs/>
        </w:rPr>
        <w:t>задачи</w:t>
      </w:r>
      <w:r>
        <w:rPr>
          <w:rFonts w:ascii="Times New Roman" w:hAnsi="Times New Roman" w:cs="Times New Roman"/>
        </w:rPr>
        <w:t>:</w:t>
      </w:r>
    </w:p>
    <w:p w14:paraId="47BC5ED9" w14:textId="74B7E822" w:rsidR="00C11A1F" w:rsidRDefault="00221C67">
      <w:pPr>
        <w:pStyle w:val="a7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1) </w:t>
      </w:r>
      <w:r w:rsidR="00585A63">
        <w:rPr>
          <w:rFonts w:ascii="Times New Roman" w:hAnsi="Times New Roman" w:cs="Times New Roman"/>
        </w:rPr>
        <w:t>уточнить</w:t>
      </w:r>
      <w:r>
        <w:rPr>
          <w:rFonts w:ascii="Times New Roman" w:hAnsi="Times New Roman" w:cs="Times New Roman"/>
        </w:rPr>
        <w:t xml:space="preserve"> понятие «аутентичный текст» в современной лингводидактике и систематизировать классификации аутентичных материалов.</w:t>
      </w:r>
    </w:p>
    <w:p w14:paraId="23CC65BF" w14:textId="079F3466" w:rsidR="00BC2A46" w:rsidRDefault="00221C67" w:rsidP="00BC2A46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585A63">
        <w:rPr>
          <w:rFonts w:ascii="Times New Roman" w:hAnsi="Times New Roman" w:cs="Times New Roman"/>
        </w:rPr>
        <w:t>выявить</w:t>
      </w:r>
      <w:r>
        <w:rPr>
          <w:rFonts w:ascii="Times New Roman" w:hAnsi="Times New Roman" w:cs="Times New Roman"/>
        </w:rPr>
        <w:t xml:space="preserve"> преимущества и трудности использования аутентичных текстов в процессе обучения.</w:t>
      </w:r>
    </w:p>
    <w:p w14:paraId="3CE18C28" w14:textId="5742F4B1" w:rsidR="00C11A1F" w:rsidRPr="00BC2A46" w:rsidRDefault="00221C67" w:rsidP="00BC2A46">
      <w:pPr>
        <w:pStyle w:val="a7"/>
        <w:spacing w:after="0"/>
        <w:ind w:left="0" w:firstLine="709"/>
        <w:jc w:val="both"/>
        <w:rPr>
          <w:rFonts w:ascii="Times New Roman" w:hAnsi="Times New Roman"/>
        </w:rPr>
      </w:pPr>
      <w:r w:rsidRPr="00BC2A46">
        <w:rPr>
          <w:rFonts w:ascii="Times New Roman" w:hAnsi="Times New Roman" w:cs="Times New Roman"/>
        </w:rPr>
        <w:t xml:space="preserve">3) </w:t>
      </w:r>
      <w:r w:rsidR="00585A63">
        <w:rPr>
          <w:rFonts w:ascii="Times New Roman" w:hAnsi="Times New Roman" w:cs="Times New Roman"/>
        </w:rPr>
        <w:t>описать</w:t>
      </w:r>
      <w:r w:rsidRPr="00BC2A46">
        <w:rPr>
          <w:rFonts w:ascii="Times New Roman" w:hAnsi="Times New Roman" w:cs="Times New Roman"/>
        </w:rPr>
        <w:t xml:space="preserve"> методические этапы работы с аутентичным текстом.</w:t>
      </w:r>
    </w:p>
    <w:p w14:paraId="33CAB3EC" w14:textId="5064FDAE" w:rsidR="00C11A1F" w:rsidRDefault="00221C67">
      <w:pPr>
        <w:pStyle w:val="a7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4) </w:t>
      </w:r>
      <w:r w:rsidR="00585A63">
        <w:rPr>
          <w:rFonts w:ascii="Times New Roman" w:hAnsi="Times New Roman" w:cs="Times New Roman"/>
        </w:rPr>
        <w:t>попробовать</w:t>
      </w:r>
      <w:r>
        <w:rPr>
          <w:rFonts w:ascii="Times New Roman" w:hAnsi="Times New Roman" w:cs="Times New Roman"/>
        </w:rPr>
        <w:t xml:space="preserve"> разработать фрагмент урока с применением аутентичного текста для обучающихся уровня </w:t>
      </w:r>
      <w:r>
        <w:rPr>
          <w:rFonts w:ascii="Times New Roman" w:hAnsi="Times New Roman" w:cs="Times New Roman"/>
          <w:lang w:val="de-DE"/>
        </w:rPr>
        <w:t>A2</w:t>
      </w:r>
      <w:r>
        <w:rPr>
          <w:rFonts w:ascii="Times New Roman" w:hAnsi="Times New Roman" w:cs="Times New Roman"/>
          <w:lang w:val="en-US"/>
        </w:rPr>
        <w:t>-B1.</w:t>
      </w:r>
    </w:p>
    <w:p w14:paraId="026532F7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Методы и материалы</w:t>
      </w:r>
      <w:r>
        <w:rPr>
          <w:rFonts w:ascii="Times New Roman" w:hAnsi="Times New Roman" w:cs="Times New Roman"/>
        </w:rPr>
        <w:t>. Материалом для изучения послужили научно-методические работы отечественных и зарубежных исследователей, а также аутентичный материал. Были использованы такие методы как: анализ научно-методической литературы, обобщение педагогического опыта, метод критического анализа.</w:t>
      </w:r>
    </w:p>
    <w:p w14:paraId="7F60D31E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Результаты исследования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>В современной лингводидактике аутентичный текст определяется как материал, созданный носителями языка для носителей и используемый в обучении в оригинальном, не адаптированном виде. Выделяются три основные типа аутентичных текстов: функциональные (инструкции, вывески, меню), информативные (новости, статьи, интервью) и художественные (проза, поэзия).  Каждый тип требует специфических способов работы: просмотровое чтение — для функциональных текстов, ознакомительное — для информативных, изучающее — для художественных.</w:t>
      </w:r>
    </w:p>
    <w:p w14:paraId="4090183E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Преимущества использования аутентичных текстов включают: естественность языка (идиомы, диалектизмы, эллипсис), социокультурную направленность, высокую мотивацию обучающихся и развитие всех видов речевой деятельности одновременно. Основными трудностями выступают культурный и языковой барьер, быстрое устаревание информации и необходимость тщательной методической подготовки преподавателя.</w:t>
      </w:r>
    </w:p>
    <w:p w14:paraId="72FED3F8" w14:textId="051F4251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Эффективная работа с аутентичным текстом строится в три этапа: </w:t>
      </w:r>
      <w:proofErr w:type="spellStart"/>
      <w:r>
        <w:rPr>
          <w:rFonts w:ascii="Times New Roman" w:hAnsi="Times New Roman"/>
          <w:color w:val="000000"/>
        </w:rPr>
        <w:t>предтекстовый</w:t>
      </w:r>
      <w:proofErr w:type="spellEnd"/>
      <w:r>
        <w:rPr>
          <w:rFonts w:ascii="Times New Roman" w:hAnsi="Times New Roman"/>
          <w:color w:val="000000"/>
        </w:rPr>
        <w:t xml:space="preserve"> (актуализация темы, прогнозирование, снятие трудностей), текстовый (чтение с разной степенью </w:t>
      </w:r>
      <w:proofErr w:type="spellStart"/>
      <w:r>
        <w:rPr>
          <w:rFonts w:ascii="Times New Roman" w:hAnsi="Times New Roman"/>
          <w:color w:val="000000"/>
        </w:rPr>
        <w:t>ознакомленности</w:t>
      </w:r>
      <w:proofErr w:type="spellEnd"/>
      <w:r>
        <w:rPr>
          <w:rFonts w:ascii="Times New Roman" w:hAnsi="Times New Roman"/>
          <w:color w:val="000000"/>
        </w:rPr>
        <w:t xml:space="preserve"> с текстом) и </w:t>
      </w:r>
      <w:proofErr w:type="spellStart"/>
      <w:r>
        <w:rPr>
          <w:rFonts w:ascii="Times New Roman" w:hAnsi="Times New Roman"/>
          <w:color w:val="000000"/>
        </w:rPr>
        <w:t>послетекстовый</w:t>
      </w:r>
      <w:proofErr w:type="spellEnd"/>
      <w:r>
        <w:rPr>
          <w:rFonts w:ascii="Times New Roman" w:hAnsi="Times New Roman"/>
          <w:color w:val="000000"/>
        </w:rPr>
        <w:t xml:space="preserve"> (обсуждение, ролевая игра, письменный или устный пересказ).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 xml:space="preserve">Аутентичные тексты являются необходимым условием формирования коммуникативной </w:t>
      </w:r>
      <w:r>
        <w:rPr>
          <w:rFonts w:ascii="Times New Roman" w:hAnsi="Times New Roman"/>
          <w:color w:val="000000"/>
        </w:rPr>
        <w:lastRenderedPageBreak/>
        <w:t>компетенции при обучении немецкому языку, так как обеспечивают естественность языка и социокультурную насыщенность. Выделяются три типа аутентичных текстов (функциональные, информативные, художественные), каждый из которых требует специфических способов работы и соотносится с определённым видом чтения. Преимущества использования аутентичных текстов перевешивают трудности при ус</w:t>
      </w:r>
      <w:r>
        <w:rPr>
          <w:rFonts w:ascii="Times New Roman" w:eastAsia="apple-system, BlinkMacSystemFon" w:hAnsi="Times New Roman" w:cs="apple-system, BlinkMacSystemFon"/>
          <w:color w:val="000000"/>
        </w:rPr>
        <w:t>ловии методически грамотного проведения работы, включающей три этапа</w:t>
      </w:r>
      <w:r w:rsidR="005230F8">
        <w:rPr>
          <w:rFonts w:ascii="Times New Roman" w:eastAsia="apple-system, BlinkMacSystemFon" w:hAnsi="Times New Roman" w:cs="apple-system, BlinkMacSystemFon"/>
          <w:color w:val="000000"/>
        </w:rPr>
        <w:t xml:space="preserve">: </w:t>
      </w:r>
      <w:proofErr w:type="spellStart"/>
      <w:r>
        <w:rPr>
          <w:rFonts w:ascii="Times New Roman" w:eastAsia="apple-system, BlinkMacSystemFon" w:hAnsi="Times New Roman" w:cs="apple-system, BlinkMacSystemFon"/>
          <w:color w:val="000000"/>
        </w:rPr>
        <w:t>предтекстовый</w:t>
      </w:r>
      <w:proofErr w:type="spellEnd"/>
      <w:r>
        <w:rPr>
          <w:rFonts w:ascii="Times New Roman" w:eastAsia="apple-system, BlinkMacSystemFon" w:hAnsi="Times New Roman" w:cs="apple-system, BlinkMacSystemFon"/>
          <w:color w:val="000000"/>
        </w:rPr>
        <w:t xml:space="preserve">, текстовый, </w:t>
      </w:r>
      <w:proofErr w:type="spellStart"/>
      <w:r>
        <w:rPr>
          <w:rFonts w:ascii="Times New Roman" w:eastAsia="apple-system, BlinkMacSystemFon" w:hAnsi="Times New Roman" w:cs="apple-system, BlinkMacSystemFon"/>
          <w:color w:val="000000"/>
        </w:rPr>
        <w:t>послетекстовый</w:t>
      </w:r>
      <w:proofErr w:type="spellEnd"/>
      <w:r>
        <w:rPr>
          <w:rFonts w:ascii="Times New Roman" w:eastAsia="apple-system, BlinkMacSystemFon" w:hAnsi="Times New Roman" w:cs="apple-system, BlinkMacSystemFon"/>
          <w:color w:val="000000"/>
        </w:rPr>
        <w:t>. Разработанный фрагмент урока демонстрирует практическую реализацию теоретических принципов и может быть использован преподавателями немецкого языка.</w:t>
      </w:r>
    </w:p>
    <w:p w14:paraId="0EAD9476" w14:textId="77777777" w:rsidR="007F072F" w:rsidRDefault="00221C67" w:rsidP="007F072F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Список литературы:</w:t>
      </w:r>
    </w:p>
    <w:p w14:paraId="4434E724" w14:textId="04175892" w:rsidR="00C11A1F" w:rsidRPr="007F072F" w:rsidRDefault="007F072F" w:rsidP="007F072F">
      <w:pPr>
        <w:pStyle w:val="Standard"/>
        <w:spacing w:after="0"/>
        <w:jc w:val="both"/>
        <w:rPr>
          <w:rFonts w:ascii="Times New Roman" w:hAnsi="Times New Roman"/>
          <w:b/>
          <w:bCs/>
        </w:rPr>
      </w:pPr>
      <w:r w:rsidRPr="007F072F">
        <w:rPr>
          <w:rFonts w:ascii="Times New Roman" w:hAnsi="Times New Roman"/>
        </w:rPr>
        <w:t xml:space="preserve"> 1.</w:t>
      </w:r>
      <w:r>
        <w:rPr>
          <w:rFonts w:ascii="Times New Roman" w:hAnsi="Times New Roman"/>
          <w:b/>
          <w:bCs/>
        </w:rPr>
        <w:t xml:space="preserve"> </w:t>
      </w:r>
      <w:r w:rsidR="00221C67">
        <w:rPr>
          <w:rFonts w:ascii="Times New Roman" w:hAnsi="Times New Roman"/>
        </w:rPr>
        <w:t>Богданова Ю.З. Использование аутентичных материалов в преподавании немецкого языка в неязыковом вузе // Гуманитарные и социальные науки. 2019. № 2. С. 250–257.</w:t>
      </w:r>
    </w:p>
    <w:p w14:paraId="3C941AB5" w14:textId="223EC0D2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Воронина Г.И. Организация работы с аутентичными текстами молодежной прессы в старших классах школ с углубленным изучением иностранного языка // Иностранные языки в школе. 1999. № 2. С. 23–25.</w:t>
      </w:r>
    </w:p>
    <w:p w14:paraId="18D1684C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Казакова М.А., Евтюгина А.А. Аутентичные текстовые материалы в обучении иностранному языку // Вестник Бурятского государственного университета. Образование. Личность. Общество. 2016. </w:t>
      </w:r>
      <w:proofErr w:type="spellStart"/>
      <w:r>
        <w:rPr>
          <w:rFonts w:ascii="Times New Roman" w:hAnsi="Times New Roman"/>
        </w:rPr>
        <w:t>Вып</w:t>
      </w:r>
      <w:proofErr w:type="spellEnd"/>
      <w:r>
        <w:rPr>
          <w:rFonts w:ascii="Times New Roman" w:hAnsi="Times New Roman"/>
        </w:rPr>
        <w:t>. 4. С. 51–58.</w:t>
      </w:r>
    </w:p>
    <w:p w14:paraId="349AFD95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Кричевская К.С. Прагматические материалы, знакомящие учеников с культурой и средой обитания жителей страны изучаемого языка // Иностранные языки в школе. 1996. № 1. С. 13–17.</w:t>
      </w:r>
    </w:p>
    <w:p w14:paraId="38FF0C07" w14:textId="77777777" w:rsidR="00C11A1F" w:rsidRDefault="00221C67">
      <w:pPr>
        <w:pStyle w:val="Standard"/>
        <w:spacing w:after="0"/>
        <w:jc w:val="both"/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Носонович</w:t>
      </w:r>
      <w:proofErr w:type="spellEnd"/>
      <w:r>
        <w:rPr>
          <w:rFonts w:ascii="Times New Roman" w:hAnsi="Times New Roman"/>
        </w:rPr>
        <w:t xml:space="preserve"> Е.В., </w:t>
      </w:r>
      <w:proofErr w:type="spellStart"/>
      <w:r>
        <w:rPr>
          <w:rFonts w:ascii="Times New Roman" w:hAnsi="Times New Roman"/>
        </w:rPr>
        <w:t>Мильруд</w:t>
      </w:r>
      <w:proofErr w:type="spellEnd"/>
      <w:r>
        <w:rPr>
          <w:rFonts w:ascii="Times New Roman" w:hAnsi="Times New Roman"/>
        </w:rPr>
        <w:t xml:space="preserve"> Р.П. Критерии содержательной аутентичности учебного текста // Иностранные языки в школе. 2008. № 2. С. 10–14.</w:t>
      </w:r>
    </w:p>
    <w:p w14:paraId="2B7D4CA6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spellStart"/>
      <w:r>
        <w:rPr>
          <w:rFonts w:ascii="Times New Roman" w:hAnsi="Times New Roman"/>
        </w:rPr>
        <w:t>Harmer</w:t>
      </w:r>
      <w:proofErr w:type="spellEnd"/>
      <w:r>
        <w:rPr>
          <w:rFonts w:ascii="Times New Roman" w:hAnsi="Times New Roman"/>
        </w:rPr>
        <w:t xml:space="preserve"> J. </w:t>
      </w:r>
      <w:proofErr w:type="spellStart"/>
      <w:r>
        <w:rPr>
          <w:rFonts w:ascii="Times New Roman" w:hAnsi="Times New Roman"/>
        </w:rPr>
        <w:t>How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English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London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Pearson</w:t>
      </w:r>
      <w:proofErr w:type="spellEnd"/>
      <w:r>
        <w:rPr>
          <w:rFonts w:ascii="Times New Roman" w:hAnsi="Times New Roman"/>
        </w:rPr>
        <w:t>, 2010. 290 p.</w:t>
      </w:r>
    </w:p>
    <w:p w14:paraId="00F2498F" w14:textId="77777777" w:rsidR="00C11A1F" w:rsidRDefault="00221C6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proofErr w:type="spellStart"/>
      <w:r>
        <w:rPr>
          <w:rFonts w:ascii="Times New Roman" w:hAnsi="Times New Roman"/>
        </w:rPr>
        <w:t>Martinez</w:t>
      </w:r>
      <w:proofErr w:type="spellEnd"/>
      <w:r>
        <w:rPr>
          <w:rFonts w:ascii="Times New Roman" w:hAnsi="Times New Roman"/>
        </w:rPr>
        <w:t xml:space="preserve"> A. </w:t>
      </w:r>
      <w:proofErr w:type="spellStart"/>
      <w:r>
        <w:rPr>
          <w:rFonts w:ascii="Times New Roman" w:hAnsi="Times New Roman"/>
        </w:rPr>
        <w:t>Authentic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Materials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Overview</w:t>
      </w:r>
      <w:proofErr w:type="spellEnd"/>
      <w:r>
        <w:rPr>
          <w:rFonts w:ascii="Times New Roman" w:hAnsi="Times New Roman"/>
        </w:rPr>
        <w:t xml:space="preserve"> // </w:t>
      </w:r>
      <w:proofErr w:type="spellStart"/>
      <w:r>
        <w:rPr>
          <w:rFonts w:ascii="Times New Roman" w:hAnsi="Times New Roman"/>
        </w:rPr>
        <w:t>Karen's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Linguistic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Issues</w:t>
      </w:r>
      <w:proofErr w:type="spellEnd"/>
      <w:r>
        <w:rPr>
          <w:rFonts w:ascii="Times New Roman" w:hAnsi="Times New Roman"/>
        </w:rPr>
        <w:t>. 2002.</w:t>
      </w:r>
    </w:p>
    <w:sectPr w:rsidR="00C11A1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E5D0" w14:textId="77777777" w:rsidR="00221C67" w:rsidRDefault="00221C67">
      <w:r>
        <w:separator/>
      </w:r>
    </w:p>
  </w:endnote>
  <w:endnote w:type="continuationSeparator" w:id="0">
    <w:p w14:paraId="1B180482" w14:textId="77777777" w:rsidR="00221C67" w:rsidRDefault="0022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apple-system, BlinkMacSystemFon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3BB9" w14:textId="77777777" w:rsidR="00221C67" w:rsidRDefault="00221C67">
      <w:r>
        <w:rPr>
          <w:color w:val="000000"/>
        </w:rPr>
        <w:separator/>
      </w:r>
    </w:p>
  </w:footnote>
  <w:footnote w:type="continuationSeparator" w:id="0">
    <w:p w14:paraId="0C184240" w14:textId="77777777" w:rsidR="00221C67" w:rsidRDefault="0022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9A0"/>
    <w:multiLevelType w:val="multilevel"/>
    <w:tmpl w:val="F40C2140"/>
    <w:styleLink w:val="WWNum2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1.%2.%3."/>
      <w:lvlJc w:val="right"/>
      <w:pPr>
        <w:ind w:left="1620" w:hanging="180"/>
      </w:pPr>
    </w:lvl>
    <w:lvl w:ilvl="3">
      <w:start w:val="1"/>
      <w:numFmt w:val="decimal"/>
      <w:lvlText w:val="%1.%2.%3.%4."/>
      <w:lvlJc w:val="left"/>
      <w:pPr>
        <w:ind w:left="2340" w:hanging="360"/>
      </w:pPr>
    </w:lvl>
    <w:lvl w:ilvl="4">
      <w:start w:val="1"/>
      <w:numFmt w:val="lowerLetter"/>
      <w:lvlText w:val="%1.%2.%3.%4.%5."/>
      <w:lvlJc w:val="left"/>
      <w:pPr>
        <w:ind w:left="3060" w:hanging="360"/>
      </w:pPr>
    </w:lvl>
    <w:lvl w:ilvl="5">
      <w:start w:val="1"/>
      <w:numFmt w:val="lowerRoman"/>
      <w:lvlText w:val="%1.%2.%3.%4.%5.%6."/>
      <w:lvlJc w:val="right"/>
      <w:pPr>
        <w:ind w:left="3780" w:hanging="180"/>
      </w:pPr>
    </w:lvl>
    <w:lvl w:ilvl="6">
      <w:start w:val="1"/>
      <w:numFmt w:val="decimal"/>
      <w:lvlText w:val="%1.%2.%3.%4.%5.%6.%7."/>
      <w:lvlJc w:val="left"/>
      <w:pPr>
        <w:ind w:left="4500" w:hanging="360"/>
      </w:pPr>
    </w:lvl>
    <w:lvl w:ilvl="7">
      <w:start w:val="1"/>
      <w:numFmt w:val="lowerLetter"/>
      <w:lvlText w:val="%1.%2.%3.%4.%5.%6.%7.%8."/>
      <w:lvlJc w:val="left"/>
      <w:pPr>
        <w:ind w:left="5220" w:hanging="360"/>
      </w:pPr>
    </w:lvl>
    <w:lvl w:ilvl="8">
      <w:start w:val="1"/>
      <w:numFmt w:val="lowerRoman"/>
      <w:lvlText w:val="%1.%2.%3.%4.%5.%6.%7.%8.%9."/>
      <w:lvlJc w:val="right"/>
      <w:pPr>
        <w:ind w:left="5940" w:hanging="180"/>
      </w:pPr>
    </w:lvl>
  </w:abstractNum>
  <w:abstractNum w:abstractNumId="1" w15:restartNumberingAfterBreak="0">
    <w:nsid w:val="267C0F07"/>
    <w:multiLevelType w:val="multilevel"/>
    <w:tmpl w:val="67300DF2"/>
    <w:styleLink w:val="WWNum1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1.%2.%3."/>
      <w:lvlJc w:val="right"/>
      <w:pPr>
        <w:ind w:left="1620" w:hanging="180"/>
      </w:pPr>
    </w:lvl>
    <w:lvl w:ilvl="3">
      <w:start w:val="1"/>
      <w:numFmt w:val="decimal"/>
      <w:lvlText w:val="%1.%2.%3.%4."/>
      <w:lvlJc w:val="left"/>
      <w:pPr>
        <w:ind w:left="2340" w:hanging="360"/>
      </w:pPr>
    </w:lvl>
    <w:lvl w:ilvl="4">
      <w:start w:val="1"/>
      <w:numFmt w:val="lowerLetter"/>
      <w:lvlText w:val="%1.%2.%3.%4.%5."/>
      <w:lvlJc w:val="left"/>
      <w:pPr>
        <w:ind w:left="3060" w:hanging="360"/>
      </w:pPr>
    </w:lvl>
    <w:lvl w:ilvl="5">
      <w:start w:val="1"/>
      <w:numFmt w:val="lowerRoman"/>
      <w:lvlText w:val="%1.%2.%3.%4.%5.%6."/>
      <w:lvlJc w:val="right"/>
      <w:pPr>
        <w:ind w:left="3780" w:hanging="180"/>
      </w:pPr>
    </w:lvl>
    <w:lvl w:ilvl="6">
      <w:start w:val="1"/>
      <w:numFmt w:val="decimal"/>
      <w:lvlText w:val="%1.%2.%3.%4.%5.%6.%7."/>
      <w:lvlJc w:val="left"/>
      <w:pPr>
        <w:ind w:left="4500" w:hanging="360"/>
      </w:pPr>
    </w:lvl>
    <w:lvl w:ilvl="7">
      <w:start w:val="1"/>
      <w:numFmt w:val="lowerLetter"/>
      <w:lvlText w:val="%1.%2.%3.%4.%5.%6.%7.%8."/>
      <w:lvlJc w:val="left"/>
      <w:pPr>
        <w:ind w:left="5220" w:hanging="360"/>
      </w:pPr>
    </w:lvl>
    <w:lvl w:ilvl="8">
      <w:start w:val="1"/>
      <w:numFmt w:val="lowerRoman"/>
      <w:lvlText w:val="%1.%2.%3.%4.%5.%6.%7.%8.%9."/>
      <w:lvlJc w:val="right"/>
      <w:pPr>
        <w:ind w:left="5940" w:hanging="180"/>
      </w:pPr>
    </w:lvl>
  </w:abstractNum>
  <w:num w:numId="1" w16cid:durableId="609052025">
    <w:abstractNumId w:val="1"/>
  </w:num>
  <w:num w:numId="2" w16cid:durableId="3840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1F"/>
    <w:rsid w:val="00090F1E"/>
    <w:rsid w:val="00221C67"/>
    <w:rsid w:val="00303B23"/>
    <w:rsid w:val="005230F8"/>
    <w:rsid w:val="00585A63"/>
    <w:rsid w:val="007F072F"/>
    <w:rsid w:val="00BC2A46"/>
    <w:rsid w:val="00C11A1F"/>
    <w:rsid w:val="00E2315B"/>
    <w:rsid w:val="00E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96B06"/>
  <w15:docId w15:val="{8532EB63-4E84-41B0-8175-8FC0C7B7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F"/>
        <w:kern w:val="3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/>
      <w:ind w:firstLine="709"/>
    </w:pPr>
    <w:rPr>
      <w:sz w:val="24"/>
      <w:szCs w:val="24"/>
      <w:lang w:val="ru-RU" w:eastAsia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Title"/>
    <w:basedOn w:val="Standard"/>
    <w:next w:val="a6"/>
    <w:uiPriority w:val="10"/>
    <w:qFormat/>
    <w:pPr>
      <w:spacing w:after="80"/>
    </w:pPr>
    <w:rPr>
      <w:rFonts w:ascii="Aptos Display" w:hAnsi="Aptos Display"/>
      <w:b/>
      <w:bCs/>
      <w:spacing w:val="-10"/>
      <w:sz w:val="56"/>
      <w:szCs w:val="56"/>
    </w:rPr>
  </w:style>
  <w:style w:type="paragraph" w:styleId="a6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20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a7">
    <w:name w:val="List Paragraph"/>
    <w:basedOn w:val="Standard"/>
    <w:pPr>
      <w:ind w:left="720" w:firstLine="0"/>
    </w:pPr>
  </w:style>
  <w:style w:type="paragraph" w:styleId="a8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firstLine="0"/>
      <w:jc w:val="center"/>
    </w:pPr>
    <w:rPr>
      <w:i/>
      <w:iCs/>
      <w:color w:val="0F4761"/>
    </w:rPr>
  </w:style>
  <w:style w:type="character" w:customStyle="1" w:styleId="10">
    <w:name w:val="Заголовок 1 Знак"/>
    <w:basedOn w:val="a0"/>
    <w:rPr>
      <w:rFonts w:ascii="Aptos Display" w:hAnsi="Aptos Display" w:cs="F"/>
      <w:color w:val="0F4761"/>
      <w:sz w:val="40"/>
      <w:szCs w:val="40"/>
    </w:rPr>
  </w:style>
  <w:style w:type="character" w:customStyle="1" w:styleId="21">
    <w:name w:val="Заголовок 2 Знак"/>
    <w:basedOn w:val="a0"/>
    <w:rPr>
      <w:rFonts w:ascii="Aptos Display" w:hAnsi="Aptos Display" w:cs="F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cs="F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cs="F"/>
      <w:i/>
      <w:iCs/>
      <w:color w:val="0F4761"/>
    </w:rPr>
  </w:style>
  <w:style w:type="character" w:customStyle="1" w:styleId="50">
    <w:name w:val="Заголовок 5 Знак"/>
    <w:basedOn w:val="a0"/>
    <w:rPr>
      <w:rFonts w:cs="F"/>
      <w:color w:val="0F4761"/>
    </w:rPr>
  </w:style>
  <w:style w:type="character" w:customStyle="1" w:styleId="60">
    <w:name w:val="Заголовок 6 Знак"/>
    <w:basedOn w:val="a0"/>
    <w:rPr>
      <w:rFonts w:cs="F"/>
      <w:i/>
      <w:iCs/>
      <w:color w:val="595959"/>
    </w:rPr>
  </w:style>
  <w:style w:type="character" w:customStyle="1" w:styleId="70">
    <w:name w:val="Заголовок 7 Знак"/>
    <w:basedOn w:val="a0"/>
    <w:rPr>
      <w:rFonts w:cs="F"/>
      <w:color w:val="595959"/>
    </w:rPr>
  </w:style>
  <w:style w:type="character" w:customStyle="1" w:styleId="80">
    <w:name w:val="Заголовок 8 Знак"/>
    <w:basedOn w:val="a0"/>
    <w:rPr>
      <w:rFonts w:cs="F"/>
      <w:i/>
      <w:iCs/>
      <w:color w:val="272727"/>
    </w:rPr>
  </w:style>
  <w:style w:type="character" w:customStyle="1" w:styleId="90">
    <w:name w:val="Заголовок 9 Знак"/>
    <w:basedOn w:val="a0"/>
    <w:rPr>
      <w:rFonts w:cs="F"/>
      <w:color w:val="272727"/>
    </w:rPr>
  </w:style>
  <w:style w:type="character" w:customStyle="1" w:styleId="a9">
    <w:name w:val="Заголовок Знак"/>
    <w:basedOn w:val="a0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aa">
    <w:name w:val="Подзаголовок Знак"/>
    <w:basedOn w:val="a0"/>
    <w:rPr>
      <w:rFonts w:cs="F"/>
      <w:color w:val="595959"/>
      <w:spacing w:val="15"/>
      <w:sz w:val="28"/>
      <w:szCs w:val="28"/>
    </w:rPr>
  </w:style>
  <w:style w:type="character" w:customStyle="1" w:styleId="22">
    <w:name w:val="Цитата 2 Знак"/>
    <w:basedOn w:val="a0"/>
    <w:rPr>
      <w:i/>
      <w:iCs/>
      <w:color w:val="404040"/>
    </w:rPr>
  </w:style>
  <w:style w:type="character" w:styleId="ab">
    <w:name w:val="Intense Emphasis"/>
    <w:basedOn w:val="a0"/>
    <w:rPr>
      <w:i/>
      <w:iCs/>
      <w:color w:val="0F4761"/>
    </w:rPr>
  </w:style>
  <w:style w:type="character" w:customStyle="1" w:styleId="ac">
    <w:name w:val="Выделенная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Kim</dc:creator>
  <cp:lastModifiedBy>Nora Kim</cp:lastModifiedBy>
  <cp:revision>2</cp:revision>
  <dcterms:created xsi:type="dcterms:W3CDTF">2026-04-09T10:15:00Z</dcterms:created>
  <dcterms:modified xsi:type="dcterms:W3CDTF">2026-04-09T10:15:00Z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