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50D37" w14:textId="59391AD3" w:rsidR="002463D6" w:rsidRPr="002463D6" w:rsidRDefault="00C9526E" w:rsidP="002463D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63D6">
        <w:rPr>
          <w:rFonts w:ascii="Times New Roman" w:hAnsi="Times New Roman" w:cs="Times New Roman"/>
          <w:sz w:val="24"/>
          <w:szCs w:val="24"/>
        </w:rPr>
        <w:t>СОЦИАЛЬНЫЕ КОНФЛИКТЫ В СОВРЕМЕННОМ ОБЩЕСТВЕ: ПРИЧИНЫ, ДИНАМИКА И ПУТИ ЭФФЕКТИВНОГО РАЗРЕШЕНИЯ</w:t>
      </w:r>
    </w:p>
    <w:p w14:paraId="7D2B1798" w14:textId="77777777" w:rsidR="002463D6" w:rsidRDefault="002463D6" w:rsidP="002463D6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7A5DA31" w14:textId="2EC4B63C" w:rsidR="0066729B" w:rsidRPr="0066729B" w:rsidRDefault="0066729B" w:rsidP="002463D6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729B">
        <w:rPr>
          <w:rFonts w:ascii="Times New Roman" w:hAnsi="Times New Roman" w:cs="Times New Roman"/>
          <w:i/>
          <w:iCs/>
          <w:sz w:val="24"/>
          <w:szCs w:val="24"/>
        </w:rPr>
        <w:t>Чадаев Абдул Ахмедович</w:t>
      </w:r>
      <w:r w:rsidR="00C9526E">
        <w:rPr>
          <w:rFonts w:ascii="Times New Roman" w:hAnsi="Times New Roman" w:cs="Times New Roman"/>
          <w:i/>
          <w:iCs/>
          <w:sz w:val="24"/>
          <w:szCs w:val="24"/>
        </w:rPr>
        <w:br/>
        <w:t>Адыгейский государственный университет, г. Майкоп</w:t>
      </w:r>
    </w:p>
    <w:p w14:paraId="13CD6253" w14:textId="29ED6A2A" w:rsidR="002463D6" w:rsidRDefault="002463D6" w:rsidP="00C9526E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</w:t>
      </w:r>
      <w:r w:rsidR="00C952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729B" w:rsidRPr="0066729B">
        <w:rPr>
          <w:rFonts w:ascii="Times New Roman" w:hAnsi="Times New Roman" w:cs="Times New Roman"/>
          <w:i/>
          <w:iCs/>
          <w:sz w:val="24"/>
          <w:szCs w:val="24"/>
        </w:rPr>
        <w:t>Хашхова</w:t>
      </w:r>
      <w:proofErr w:type="spellEnd"/>
      <w:r w:rsidR="0066729B" w:rsidRPr="0066729B">
        <w:rPr>
          <w:rFonts w:ascii="Times New Roman" w:hAnsi="Times New Roman" w:cs="Times New Roman"/>
          <w:i/>
          <w:iCs/>
          <w:sz w:val="24"/>
          <w:szCs w:val="24"/>
        </w:rPr>
        <w:t xml:space="preserve"> Дана </w:t>
      </w:r>
      <w:proofErr w:type="spellStart"/>
      <w:r w:rsidR="0066729B" w:rsidRPr="0066729B">
        <w:rPr>
          <w:rFonts w:ascii="Times New Roman" w:hAnsi="Times New Roman" w:cs="Times New Roman"/>
          <w:i/>
          <w:iCs/>
          <w:sz w:val="24"/>
          <w:szCs w:val="24"/>
        </w:rPr>
        <w:t>Зурабовна</w:t>
      </w:r>
      <w:proofErr w:type="spellEnd"/>
      <w:r w:rsidR="0066729B" w:rsidRPr="0066729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9526E">
        <w:rPr>
          <w:rFonts w:ascii="Times New Roman" w:hAnsi="Times New Roman" w:cs="Times New Roman"/>
          <w:i/>
          <w:iCs/>
          <w:sz w:val="24"/>
          <w:szCs w:val="24"/>
        </w:rPr>
        <w:br/>
        <w:t>Адыгейский государственный университет, г. Майкоп</w:t>
      </w:r>
    </w:p>
    <w:p w14:paraId="3280BFF3" w14:textId="140E9FFB" w:rsidR="00A06318" w:rsidRDefault="0066729B" w:rsidP="002463D6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729B">
        <w:rPr>
          <w:rFonts w:ascii="Times New Roman" w:hAnsi="Times New Roman" w:cs="Times New Roman"/>
          <w:i/>
          <w:iCs/>
          <w:sz w:val="24"/>
          <w:szCs w:val="24"/>
        </w:rPr>
        <w:t xml:space="preserve"> ассистент кафедры педагогики и социально</w:t>
      </w:r>
      <w:r w:rsidR="00C9526E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66729B">
        <w:rPr>
          <w:rFonts w:ascii="Times New Roman" w:hAnsi="Times New Roman" w:cs="Times New Roman"/>
          <w:i/>
          <w:iCs/>
          <w:sz w:val="24"/>
          <w:szCs w:val="24"/>
        </w:rPr>
        <w:t xml:space="preserve"> психологии</w:t>
      </w:r>
    </w:p>
    <w:p w14:paraId="37D80397" w14:textId="77777777" w:rsidR="00EE5537" w:rsidRDefault="00EE5537" w:rsidP="002463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5B353" w14:textId="77777777" w:rsidR="00C9526E" w:rsidRP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1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C9526E">
        <w:rPr>
          <w:rFonts w:ascii="Times New Roman" w:hAnsi="Times New Roman" w:cs="Times New Roman"/>
          <w:sz w:val="24"/>
          <w:szCs w:val="24"/>
        </w:rPr>
        <w:t>. Современное общество находится в процессе трансформации: цифровизация, кризис традиционных институтов, изменение ценностных ориентаций приводят к тому, что социальные конфликты становятся не исключением, а нормой социальной динамики. Перед педагогами, психологами и социальными работниками стоит задача не столько предотвратить конфликт, сколько выработать эффективные механизмы его конструктивного разрешения. Особую значимость это приобретает в образовательной среде, где конфликты непосредственно влияют на психологическое благополучие участников и качество образовательного процесса.</w:t>
      </w:r>
    </w:p>
    <w:p w14:paraId="0B2E161B" w14:textId="77777777" w:rsidR="00C9526E" w:rsidRP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12">
        <w:rPr>
          <w:rFonts w:ascii="Times New Roman" w:hAnsi="Times New Roman" w:cs="Times New Roman"/>
          <w:b/>
          <w:sz w:val="24"/>
          <w:szCs w:val="24"/>
        </w:rPr>
        <w:t>Степень разработанности проблемы.</w:t>
      </w:r>
      <w:r w:rsidRPr="00C9526E">
        <w:rPr>
          <w:rFonts w:ascii="Times New Roman" w:hAnsi="Times New Roman" w:cs="Times New Roman"/>
          <w:sz w:val="24"/>
          <w:szCs w:val="24"/>
        </w:rPr>
        <w:t xml:space="preserve"> Проблема социального конфликта имеет глубокую традицию изучения в философии (Т. Гоббс, Г.В.Ф. Гегель), социологии (Р. </w:t>
      </w:r>
      <w:proofErr w:type="spellStart"/>
      <w:r w:rsidRPr="00C9526E">
        <w:rPr>
          <w:rFonts w:ascii="Times New Roman" w:hAnsi="Times New Roman" w:cs="Times New Roman"/>
          <w:sz w:val="24"/>
          <w:szCs w:val="24"/>
        </w:rPr>
        <w:t>Дарендорф</w:t>
      </w:r>
      <w:proofErr w:type="spellEnd"/>
      <w:r w:rsidRPr="00C9526E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C9526E">
        <w:rPr>
          <w:rFonts w:ascii="Times New Roman" w:hAnsi="Times New Roman" w:cs="Times New Roman"/>
          <w:sz w:val="24"/>
          <w:szCs w:val="24"/>
        </w:rPr>
        <w:t>Козер</w:t>
      </w:r>
      <w:proofErr w:type="spellEnd"/>
      <w:r w:rsidRPr="00C9526E">
        <w:rPr>
          <w:rFonts w:ascii="Times New Roman" w:hAnsi="Times New Roman" w:cs="Times New Roman"/>
          <w:sz w:val="24"/>
          <w:szCs w:val="24"/>
        </w:rPr>
        <w:t xml:space="preserve">) и психологии (А.Я. </w:t>
      </w:r>
      <w:proofErr w:type="spellStart"/>
      <w:r w:rsidRPr="00C9526E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C9526E">
        <w:rPr>
          <w:rFonts w:ascii="Times New Roman" w:hAnsi="Times New Roman" w:cs="Times New Roman"/>
          <w:sz w:val="24"/>
          <w:szCs w:val="24"/>
        </w:rPr>
        <w:t xml:space="preserve">, А.И. Шипилов). В отечественной науке систематическое изучение конфликтов началось в 1990-е годы (В.А. Ядов, Ю.Г. </w:t>
      </w:r>
      <w:proofErr w:type="spellStart"/>
      <w:r w:rsidRPr="00C9526E">
        <w:rPr>
          <w:rFonts w:ascii="Times New Roman" w:hAnsi="Times New Roman" w:cs="Times New Roman"/>
          <w:sz w:val="24"/>
          <w:szCs w:val="24"/>
        </w:rPr>
        <w:t>Запрудский</w:t>
      </w:r>
      <w:proofErr w:type="spellEnd"/>
      <w:r w:rsidRPr="00C9526E">
        <w:rPr>
          <w:rFonts w:ascii="Times New Roman" w:hAnsi="Times New Roman" w:cs="Times New Roman"/>
          <w:sz w:val="24"/>
          <w:szCs w:val="24"/>
        </w:rPr>
        <w:t xml:space="preserve">). Современные исследователи акцентируют внимание на специфике конфликтов в условиях институциональной нестабильности и цифровизации коммуникации [1; 2; 3]. Вместе с тем анализ литературы показывает, что большинство исследований ориентировано на макро- или микроуровень, тогда как </w:t>
      </w:r>
      <w:proofErr w:type="spellStart"/>
      <w:r w:rsidRPr="00C9526E">
        <w:rPr>
          <w:rFonts w:ascii="Times New Roman" w:hAnsi="Times New Roman" w:cs="Times New Roman"/>
          <w:sz w:val="24"/>
          <w:szCs w:val="24"/>
        </w:rPr>
        <w:t>мезоуровень</w:t>
      </w:r>
      <w:proofErr w:type="spellEnd"/>
      <w:r w:rsidRPr="00C9526E">
        <w:rPr>
          <w:rFonts w:ascii="Times New Roman" w:hAnsi="Times New Roman" w:cs="Times New Roman"/>
          <w:sz w:val="24"/>
          <w:szCs w:val="24"/>
        </w:rPr>
        <w:t xml:space="preserve"> (конфликты в образовательной среде) остается недостаточно изученным, особенно с учетом трансформации конфликтной динамики в цифровой среде.</w:t>
      </w:r>
    </w:p>
    <w:p w14:paraId="21A73135" w14:textId="6035E875" w:rsidR="00C9526E" w:rsidRP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12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Pr="00C9526E">
        <w:rPr>
          <w:rFonts w:ascii="Times New Roman" w:hAnsi="Times New Roman" w:cs="Times New Roman"/>
          <w:sz w:val="24"/>
          <w:szCs w:val="24"/>
        </w:rPr>
        <w:t xml:space="preserve"> – теоретический анализ современных особенностей динамики социальных конфликтов и разработка практических рекомендаций по их конструктивному разрешению в образовательной среде.</w:t>
      </w:r>
    </w:p>
    <w:p w14:paraId="6EB351AD" w14:textId="77777777" w:rsidR="00C9526E" w:rsidRPr="000B4D12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D12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A535973" w14:textId="74512EF2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526E" w:rsidRPr="00C9526E">
        <w:rPr>
          <w:rFonts w:ascii="Times New Roman" w:hAnsi="Times New Roman" w:cs="Times New Roman"/>
          <w:sz w:val="24"/>
          <w:szCs w:val="24"/>
        </w:rPr>
        <w:t xml:space="preserve">Выявить специфику причин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конфликтогенности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в современном обществе.</w:t>
      </w:r>
    </w:p>
    <w:p w14:paraId="25A2928C" w14:textId="3D210812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526E" w:rsidRPr="00C9526E">
        <w:rPr>
          <w:rFonts w:ascii="Times New Roman" w:hAnsi="Times New Roman" w:cs="Times New Roman"/>
          <w:sz w:val="24"/>
          <w:szCs w:val="24"/>
        </w:rPr>
        <w:t>Разработать практические рекомендации по формированию механизмов конструктивного разрешения конфликтов для специалистов образовательной сферы.</w:t>
      </w:r>
    </w:p>
    <w:p w14:paraId="76A40C65" w14:textId="476F4B94" w:rsidR="00C9526E" w:rsidRP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6E">
        <w:rPr>
          <w:rFonts w:ascii="Times New Roman" w:hAnsi="Times New Roman" w:cs="Times New Roman"/>
          <w:sz w:val="24"/>
          <w:szCs w:val="24"/>
        </w:rPr>
        <w:t>Исследование выполнено с использованием комплекса теоретических методов: анализ философской, социологической и психологической литературы, синтез теоретических подходов к классификации причин и стадий конфликта</w:t>
      </w:r>
      <w:r w:rsidR="000B4D12">
        <w:rPr>
          <w:rFonts w:ascii="Times New Roman" w:hAnsi="Times New Roman" w:cs="Times New Roman"/>
          <w:sz w:val="24"/>
          <w:szCs w:val="24"/>
        </w:rPr>
        <w:t>.</w:t>
      </w:r>
      <w:r w:rsidRPr="00C95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ACC0F" w14:textId="77777777" w:rsidR="000B4D12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12">
        <w:rPr>
          <w:rFonts w:ascii="Times New Roman" w:hAnsi="Times New Roman" w:cs="Times New Roman"/>
          <w:b/>
          <w:sz w:val="24"/>
          <w:szCs w:val="24"/>
        </w:rPr>
        <w:t>Научные результаты и выводы.</w:t>
      </w:r>
      <w:r w:rsidRPr="00C9526E">
        <w:rPr>
          <w:rFonts w:ascii="Times New Roman" w:hAnsi="Times New Roman" w:cs="Times New Roman"/>
          <w:sz w:val="24"/>
          <w:szCs w:val="24"/>
        </w:rPr>
        <w:t xml:space="preserve"> В ходе исследования выявлены три группы причин </w:t>
      </w:r>
      <w:proofErr w:type="spellStart"/>
      <w:r w:rsidRPr="00C9526E">
        <w:rPr>
          <w:rFonts w:ascii="Times New Roman" w:hAnsi="Times New Roman" w:cs="Times New Roman"/>
          <w:sz w:val="24"/>
          <w:szCs w:val="24"/>
        </w:rPr>
        <w:t>конфликтогенности</w:t>
      </w:r>
      <w:proofErr w:type="spellEnd"/>
      <w:r w:rsidRPr="00C9526E">
        <w:rPr>
          <w:rFonts w:ascii="Times New Roman" w:hAnsi="Times New Roman" w:cs="Times New Roman"/>
          <w:sz w:val="24"/>
          <w:szCs w:val="24"/>
        </w:rPr>
        <w:t xml:space="preserve"> в современном обществе:</w:t>
      </w:r>
    </w:p>
    <w:p w14:paraId="53414957" w14:textId="77777777" w:rsidR="000B4D12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6E">
        <w:rPr>
          <w:rFonts w:ascii="Times New Roman" w:hAnsi="Times New Roman" w:cs="Times New Roman"/>
          <w:sz w:val="24"/>
          <w:szCs w:val="24"/>
        </w:rPr>
        <w:t>1) макросоциальные (экономическое неравенство, деформация социальных лифтов, кризис институтов социализации);</w:t>
      </w:r>
    </w:p>
    <w:p w14:paraId="1A0E040D" w14:textId="77777777" w:rsidR="000B4D12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6E">
        <w:rPr>
          <w:rFonts w:ascii="Times New Roman" w:hAnsi="Times New Roman" w:cs="Times New Roman"/>
          <w:sz w:val="24"/>
          <w:szCs w:val="24"/>
        </w:rPr>
        <w:t>2) макросоциальные и личностные (дефицит коммуникативной компетентности, фрустрация потребностей в безопасности и признании, эффект «группового мышления»);</w:t>
      </w:r>
    </w:p>
    <w:p w14:paraId="5693462A" w14:textId="13B353C2" w:rsid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6E">
        <w:rPr>
          <w:rFonts w:ascii="Times New Roman" w:hAnsi="Times New Roman" w:cs="Times New Roman"/>
          <w:sz w:val="24"/>
          <w:szCs w:val="24"/>
        </w:rPr>
        <w:t>3) ценностный разрыв между поколениями и социальными стратами, ведущий к конфликтам идентичности [1; 2].</w:t>
      </w:r>
    </w:p>
    <w:p w14:paraId="2F8A7D6B" w14:textId="0EF39083" w:rsidR="000B4D12" w:rsidRPr="000B4D12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12">
        <w:rPr>
          <w:rFonts w:ascii="Times New Roman" w:hAnsi="Times New Roman" w:cs="Times New Roman"/>
          <w:sz w:val="24"/>
          <w:szCs w:val="24"/>
        </w:rPr>
        <w:t>По функциональным последствиям</w:t>
      </w:r>
      <w:r>
        <w:rPr>
          <w:rFonts w:ascii="Times New Roman" w:hAnsi="Times New Roman" w:cs="Times New Roman"/>
          <w:sz w:val="24"/>
          <w:szCs w:val="24"/>
        </w:rPr>
        <w:t xml:space="preserve"> конфликты подразделяются на</w:t>
      </w:r>
      <w:r w:rsidRPr="000B4D12">
        <w:rPr>
          <w:rFonts w:ascii="Times New Roman" w:hAnsi="Times New Roman" w:cs="Times New Roman"/>
          <w:sz w:val="24"/>
          <w:szCs w:val="24"/>
        </w:rPr>
        <w:t>:</w:t>
      </w:r>
    </w:p>
    <w:p w14:paraId="0F6602C3" w14:textId="03482075" w:rsidR="000B4D12" w:rsidRPr="000B4D12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B4D12">
        <w:rPr>
          <w:rFonts w:ascii="Times New Roman" w:hAnsi="Times New Roman" w:cs="Times New Roman"/>
          <w:sz w:val="24"/>
          <w:szCs w:val="24"/>
        </w:rPr>
        <w:t>конструктивные – приводят к разрешению накопившихся противоречий, обновлению социальных норм, повышению адаптивности системы;</w:t>
      </w:r>
    </w:p>
    <w:p w14:paraId="19E420F5" w14:textId="67557312" w:rsidR="000B4D12" w:rsidRPr="000B4D12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bookmarkStart w:id="0" w:name="_GoBack"/>
      <w:bookmarkEnd w:id="0"/>
      <w:r w:rsidRPr="000B4D12">
        <w:rPr>
          <w:rFonts w:ascii="Times New Roman" w:hAnsi="Times New Roman" w:cs="Times New Roman"/>
          <w:sz w:val="24"/>
          <w:szCs w:val="24"/>
        </w:rPr>
        <w:t>деструктивные – разрушают социальные связи, снижают эффективность совместной деятельности, ведут к психологическим и материальным потерям.</w:t>
      </w:r>
    </w:p>
    <w:p w14:paraId="61A0F352" w14:textId="752978B6" w:rsidR="000B4D12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12">
        <w:rPr>
          <w:rFonts w:ascii="Times New Roman" w:hAnsi="Times New Roman" w:cs="Times New Roman"/>
          <w:sz w:val="24"/>
          <w:szCs w:val="24"/>
        </w:rPr>
        <w:t xml:space="preserve">В условиях современной социальной динамики особую значимость приобретает выделение гибридных конфликтов, которые одновременно разворачиваются в физическом и </w:t>
      </w:r>
      <w:r w:rsidRPr="000B4D12">
        <w:rPr>
          <w:rFonts w:ascii="Times New Roman" w:hAnsi="Times New Roman" w:cs="Times New Roman"/>
          <w:sz w:val="24"/>
          <w:szCs w:val="24"/>
        </w:rPr>
        <w:lastRenderedPageBreak/>
        <w:t>виртуальном пространствах, а также конфликтов идентичности, в основе которых лежат ценностные противоречия, затрагивающие базовые представления участников о себе и своей принадлежности.</w:t>
      </w:r>
    </w:p>
    <w:p w14:paraId="658C84F0" w14:textId="46B9E14D" w:rsidR="00C9526E" w:rsidRP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6E">
        <w:rPr>
          <w:rFonts w:ascii="Times New Roman" w:hAnsi="Times New Roman" w:cs="Times New Roman"/>
          <w:sz w:val="24"/>
          <w:szCs w:val="24"/>
        </w:rPr>
        <w:t>Практические рекомендации для специалистов образовательной сферы</w:t>
      </w:r>
      <w:r w:rsidR="000B4D12">
        <w:rPr>
          <w:rFonts w:ascii="Times New Roman" w:hAnsi="Times New Roman" w:cs="Times New Roman"/>
          <w:sz w:val="24"/>
          <w:szCs w:val="24"/>
        </w:rPr>
        <w:t>.</w:t>
      </w:r>
    </w:p>
    <w:p w14:paraId="3351C448" w14:textId="5FA5F6A9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526E" w:rsidRPr="00C9526E">
        <w:rPr>
          <w:rFonts w:ascii="Times New Roman" w:hAnsi="Times New Roman" w:cs="Times New Roman"/>
          <w:sz w:val="24"/>
          <w:szCs w:val="24"/>
        </w:rPr>
        <w:t xml:space="preserve">Внедрение программ формирования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компетентности для педагогов и психологов, включающих тренинги по медиации и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>.</w:t>
      </w:r>
    </w:p>
    <w:p w14:paraId="55FF900E" w14:textId="547DBA16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526E" w:rsidRPr="00C9526E">
        <w:rPr>
          <w:rFonts w:ascii="Times New Roman" w:hAnsi="Times New Roman" w:cs="Times New Roman"/>
          <w:sz w:val="24"/>
          <w:szCs w:val="24"/>
        </w:rPr>
        <w:t>Создание в образовательных организациях служб медиации как институциональной основы конструктивного разрешения конфликтов.</w:t>
      </w:r>
    </w:p>
    <w:p w14:paraId="4B68456C" w14:textId="2911F210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526E" w:rsidRPr="00C9526E">
        <w:rPr>
          <w:rFonts w:ascii="Times New Roman" w:hAnsi="Times New Roman" w:cs="Times New Roman"/>
          <w:sz w:val="24"/>
          <w:szCs w:val="24"/>
        </w:rPr>
        <w:t>Разработка и применение алгоритмов работы с конфликтами в цифровой среде, учитывающих особенности гибридного конфликтного пространства.</w:t>
      </w:r>
    </w:p>
    <w:p w14:paraId="7105C273" w14:textId="010EE1D5" w:rsidR="00C9526E" w:rsidRP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6E">
        <w:rPr>
          <w:rFonts w:ascii="Times New Roman" w:hAnsi="Times New Roman" w:cs="Times New Roman"/>
          <w:sz w:val="24"/>
          <w:szCs w:val="24"/>
        </w:rPr>
        <w:t>Таким образом, стратегической целью работы с конфликтами в современном обществе является не их полное устранение, а формирование устойчивых механизмов саморегуляции, позволяющих преобразовывать энергию противостояния в энергию сотрудничества и социального развития.</w:t>
      </w:r>
    </w:p>
    <w:p w14:paraId="05019AB6" w14:textId="77777777" w:rsidR="00C9526E" w:rsidRP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98DF02" w14:textId="73C465FF" w:rsidR="00C9526E" w:rsidRPr="00C9526E" w:rsidRDefault="00C9526E" w:rsidP="000B4D1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26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45074196" w14:textId="48CFAAD3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526E" w:rsidRPr="00C9526E">
        <w:rPr>
          <w:rFonts w:ascii="Times New Roman" w:hAnsi="Times New Roman" w:cs="Times New Roman"/>
          <w:sz w:val="24"/>
          <w:szCs w:val="24"/>
        </w:rPr>
        <w:t xml:space="preserve">Абдулаева Э.С.,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Х.А. Социальные конфликты: причины и способы их разрешения // Государственно-правовое и социальное развитие современного общества : материалы I Международной научно-практической конференции, посвященной 80-летию ФГБОУ ВО «Чеченский государственный университет», Грозный, 01–02 февраля 2018 года. – </w:t>
      </w:r>
      <w:proofErr w:type="gramStart"/>
      <w:r w:rsidR="00C9526E" w:rsidRPr="00C9526E">
        <w:rPr>
          <w:rFonts w:ascii="Times New Roman" w:hAnsi="Times New Roman" w:cs="Times New Roman"/>
          <w:sz w:val="24"/>
          <w:szCs w:val="24"/>
        </w:rPr>
        <w:t>Грозный :</w:t>
      </w:r>
      <w:proofErr w:type="gram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Чеченский государственный университет, 2018. – С. 181–182.</w:t>
      </w:r>
    </w:p>
    <w:p w14:paraId="426977CD" w14:textId="496B0483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З.А. Специфика социальных конфликтов и пути их разрешения // Вестник университета. – 2016. – № 5. – С. 213–217.</w:t>
      </w:r>
    </w:p>
    <w:p w14:paraId="3B877024" w14:textId="4FC892CC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Омелаенко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Н.В. Социальный конфликт: диагностика, причины, управление // Известия вузов. Социология. Экономика. Политика. – 2019. – № 4. – С. 37–42.</w:t>
      </w:r>
    </w:p>
    <w:p w14:paraId="70E060FB" w14:textId="56CDFF5B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Зиязов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К.В. Философские основания социального конфликта // Философская мысль. – 2022. – № 10. – С. 1–11. – URL: https://cyberleninka.ru/article/n/filosofskie-osnovaniya-sotsialnogo-konflikta (дата обращения: 23.03.2026).</w:t>
      </w:r>
    </w:p>
    <w:p w14:paraId="648ACB4C" w14:textId="139177DD" w:rsidR="00C9526E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Тумат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Н.М. Аспекты социальных конфликтов в процессе развития общества // Актуальные проблемы современной науки: взгляд молодых </w:t>
      </w:r>
      <w:proofErr w:type="gramStart"/>
      <w:r w:rsidR="00C9526E" w:rsidRPr="00C9526E">
        <w:rPr>
          <w:rFonts w:ascii="Times New Roman" w:hAnsi="Times New Roman" w:cs="Times New Roman"/>
          <w:sz w:val="24"/>
          <w:szCs w:val="24"/>
        </w:rPr>
        <w:t>учёных :</w:t>
      </w:r>
      <w:proofErr w:type="gram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материалы Национальной научно-практической студенческой конференции, Брянск, 07–08 декабря 2022 года / отв. редакторы Е.Д. Селифонова, Т.А. Степченко, О.В. Тишина. – </w:t>
      </w:r>
      <w:proofErr w:type="gramStart"/>
      <w:r w:rsidR="00C9526E" w:rsidRPr="00C9526E">
        <w:rPr>
          <w:rFonts w:ascii="Times New Roman" w:hAnsi="Times New Roman" w:cs="Times New Roman"/>
          <w:sz w:val="24"/>
          <w:szCs w:val="24"/>
        </w:rPr>
        <w:t>Брянск :</w:t>
      </w:r>
      <w:proofErr w:type="gram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Брянский государственный университет имени академика И.Г. Петровского, 2022. – Т. 1. – С. 420–424.</w:t>
      </w:r>
    </w:p>
    <w:p w14:paraId="3DC37FE2" w14:textId="291D32E3" w:rsidR="009C7C58" w:rsidRPr="00C9526E" w:rsidRDefault="000B4D12" w:rsidP="000B4D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C9526E" w:rsidRPr="00C9526E">
        <w:rPr>
          <w:rFonts w:ascii="Times New Roman" w:hAnsi="Times New Roman" w:cs="Times New Roman"/>
          <w:sz w:val="24"/>
          <w:szCs w:val="24"/>
        </w:rPr>
        <w:t>Дарендорф</w:t>
      </w:r>
      <w:proofErr w:type="spellEnd"/>
      <w:r w:rsidR="00C9526E" w:rsidRPr="00C9526E">
        <w:rPr>
          <w:rFonts w:ascii="Times New Roman" w:hAnsi="Times New Roman" w:cs="Times New Roman"/>
          <w:sz w:val="24"/>
          <w:szCs w:val="24"/>
        </w:rPr>
        <w:t xml:space="preserve"> Р. Элементы теории социального конфликта // Социологические исследования. – 1994. – № 5. – С. 142–147.</w:t>
      </w:r>
    </w:p>
    <w:sectPr w:rsidR="009C7C58" w:rsidRPr="00C9526E" w:rsidSect="00C952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04D90"/>
    <w:multiLevelType w:val="hybridMultilevel"/>
    <w:tmpl w:val="2C368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20756"/>
    <w:multiLevelType w:val="hybridMultilevel"/>
    <w:tmpl w:val="4E36BFC8"/>
    <w:lvl w:ilvl="0" w:tplc="F9D26FD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C8"/>
    <w:rsid w:val="00006E4A"/>
    <w:rsid w:val="000B4D12"/>
    <w:rsid w:val="002463D6"/>
    <w:rsid w:val="003764DC"/>
    <w:rsid w:val="00507DC8"/>
    <w:rsid w:val="0066729B"/>
    <w:rsid w:val="00874497"/>
    <w:rsid w:val="009C7C58"/>
    <w:rsid w:val="00A0231D"/>
    <w:rsid w:val="00A06318"/>
    <w:rsid w:val="00B41B67"/>
    <w:rsid w:val="00B9425E"/>
    <w:rsid w:val="00C9526E"/>
    <w:rsid w:val="00EE5537"/>
    <w:rsid w:val="00E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155E"/>
  <w15:chartTrackingRefBased/>
  <w15:docId w15:val="{85976363-895C-41F4-9395-32FA9344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31D"/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0231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4">
    <w:name w:val="Strong"/>
    <w:qFormat/>
    <w:rsid w:val="00A0231D"/>
    <w:rPr>
      <w:b/>
      <w:bCs/>
    </w:rPr>
  </w:style>
  <w:style w:type="character" w:styleId="a5">
    <w:name w:val="Emphasis"/>
    <w:uiPriority w:val="20"/>
    <w:qFormat/>
    <w:rsid w:val="00A0231D"/>
    <w:rPr>
      <w:i/>
      <w:iCs/>
    </w:rPr>
  </w:style>
  <w:style w:type="paragraph" w:styleId="a6">
    <w:name w:val="List Paragraph"/>
    <w:basedOn w:val="a"/>
    <w:qFormat/>
    <w:rsid w:val="00A0231D"/>
    <w:pPr>
      <w:ind w:left="720"/>
    </w:pPr>
  </w:style>
  <w:style w:type="paragraph" w:customStyle="1" w:styleId="ds-markdown-paragraph">
    <w:name w:val="ds-markdown-paragraph"/>
    <w:basedOn w:val="a"/>
    <w:rsid w:val="0087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Мельник</dc:creator>
  <cp:keywords/>
  <dc:description/>
  <cp:lastModifiedBy>1</cp:lastModifiedBy>
  <cp:revision>3</cp:revision>
  <dcterms:created xsi:type="dcterms:W3CDTF">2026-03-23T17:23:00Z</dcterms:created>
  <dcterms:modified xsi:type="dcterms:W3CDTF">2026-03-25T11:19:00Z</dcterms:modified>
</cp:coreProperties>
</file>