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1BC" w:rsidRDefault="00CD1BE6" w:rsidP="00CD1BE6">
      <w:pPr>
        <w:jc w:val="center"/>
        <w:rPr>
          <w:rStyle w:val="docdata"/>
          <w:rFonts w:ascii="Times New Roman" w:hAnsi="Times New Roman" w:cs="Times New Roman"/>
          <w:b/>
          <w:color w:val="000000"/>
          <w:sz w:val="28"/>
          <w:szCs w:val="28"/>
        </w:rPr>
      </w:pPr>
      <w:r w:rsidRPr="00CD1BE6">
        <w:rPr>
          <w:rStyle w:val="docdata"/>
          <w:rFonts w:ascii="Times New Roman" w:hAnsi="Times New Roman" w:cs="Times New Roman"/>
          <w:b/>
          <w:color w:val="000000"/>
          <w:sz w:val="28"/>
          <w:szCs w:val="28"/>
        </w:rPr>
        <w:t>МЕЖДУНАРОДНЫЕ БРЕНДЫ И ГЛОБАЛИЗАЦИЯ ЭКОНОМИКИ</w:t>
      </w:r>
    </w:p>
    <w:p w:rsidR="00CD1BE6" w:rsidRDefault="00CD1BE6" w:rsidP="00CD1BE6">
      <w:pPr>
        <w:pStyle w:val="5347"/>
        <w:shd w:val="clear" w:color="auto" w:fill="FFFFFF"/>
        <w:spacing w:before="0" w:beforeAutospacing="0" w:after="0" w:afterAutospacing="0" w:line="273" w:lineRule="auto"/>
        <w:ind w:firstLine="709"/>
        <w:jc w:val="right"/>
      </w:pPr>
      <w:proofErr w:type="spellStart"/>
      <w:r>
        <w:rPr>
          <w:color w:val="000000"/>
          <w:sz w:val="28"/>
          <w:szCs w:val="28"/>
        </w:rPr>
        <w:t>Хатукай</w:t>
      </w:r>
      <w:proofErr w:type="spellEnd"/>
      <w:r>
        <w:rPr>
          <w:color w:val="000000"/>
          <w:sz w:val="28"/>
          <w:szCs w:val="28"/>
        </w:rPr>
        <w:t xml:space="preserve"> Саида </w:t>
      </w:r>
      <w:proofErr w:type="spellStart"/>
      <w:r>
        <w:rPr>
          <w:color w:val="000000"/>
          <w:sz w:val="28"/>
          <w:szCs w:val="28"/>
        </w:rPr>
        <w:t>Аслановна</w:t>
      </w:r>
      <w:proofErr w:type="spellEnd"/>
    </w:p>
    <w:p w:rsidR="00CD1BE6" w:rsidRDefault="00CD1BE6" w:rsidP="00CD1BE6">
      <w:pPr>
        <w:pStyle w:val="a5"/>
        <w:widowControl w:val="0"/>
        <w:shd w:val="clear" w:color="auto" w:fill="FFFFFF"/>
        <w:spacing w:before="0" w:beforeAutospacing="0" w:after="0" w:afterAutospacing="0" w:line="273" w:lineRule="auto"/>
        <w:ind w:firstLine="709"/>
        <w:jc w:val="right"/>
      </w:pPr>
      <w:proofErr w:type="spellStart"/>
      <w:r>
        <w:rPr>
          <w:color w:val="000000"/>
          <w:sz w:val="28"/>
          <w:szCs w:val="28"/>
        </w:rPr>
        <w:t>к.э.н</w:t>
      </w:r>
      <w:proofErr w:type="spellEnd"/>
      <w:r>
        <w:rPr>
          <w:color w:val="000000"/>
          <w:sz w:val="28"/>
          <w:szCs w:val="28"/>
        </w:rPr>
        <w:t>, доцент, Адыгейский государственный университет, г. Майкоп</w:t>
      </w:r>
    </w:p>
    <w:p w:rsidR="002A169C" w:rsidRDefault="002A169C" w:rsidP="00CD1BE6">
      <w:pPr>
        <w:pStyle w:val="a5"/>
        <w:widowControl w:val="0"/>
        <w:shd w:val="clear" w:color="auto" w:fill="FFFFFF"/>
        <w:spacing w:before="0" w:beforeAutospacing="0" w:after="0" w:afterAutospacing="0" w:line="273" w:lineRule="auto"/>
        <w:ind w:firstLine="709"/>
        <w:jc w:val="right"/>
        <w:rPr>
          <w:color w:val="000000"/>
          <w:sz w:val="28"/>
          <w:szCs w:val="28"/>
        </w:rPr>
      </w:pPr>
      <w:proofErr w:type="spellStart"/>
      <w:r>
        <w:rPr>
          <w:color w:val="000000"/>
          <w:sz w:val="28"/>
          <w:szCs w:val="28"/>
        </w:rPr>
        <w:t>Стасева</w:t>
      </w:r>
      <w:proofErr w:type="spellEnd"/>
      <w:r>
        <w:rPr>
          <w:color w:val="000000"/>
          <w:sz w:val="28"/>
          <w:szCs w:val="28"/>
        </w:rPr>
        <w:t xml:space="preserve"> Софья </w:t>
      </w:r>
      <w:proofErr w:type="spellStart"/>
      <w:r>
        <w:rPr>
          <w:color w:val="000000"/>
          <w:sz w:val="28"/>
          <w:szCs w:val="28"/>
        </w:rPr>
        <w:t>Левоновна</w:t>
      </w:r>
      <w:proofErr w:type="spellEnd"/>
    </w:p>
    <w:p w:rsidR="00CD1BE6" w:rsidRDefault="002A169C" w:rsidP="00CD1BE6">
      <w:pPr>
        <w:pStyle w:val="a5"/>
        <w:widowControl w:val="0"/>
        <w:shd w:val="clear" w:color="auto" w:fill="FFFFFF"/>
        <w:spacing w:before="0" w:beforeAutospacing="0" w:after="0" w:afterAutospacing="0" w:line="273" w:lineRule="auto"/>
        <w:ind w:firstLine="709"/>
        <w:jc w:val="right"/>
        <w:rPr>
          <w:color w:val="000000"/>
          <w:sz w:val="28"/>
          <w:szCs w:val="28"/>
        </w:rPr>
      </w:pPr>
      <w:r>
        <w:rPr>
          <w:color w:val="000000"/>
          <w:sz w:val="28"/>
          <w:szCs w:val="28"/>
        </w:rPr>
        <w:t>Студентка 2 Т</w:t>
      </w:r>
      <w:r w:rsidR="00CD1BE6">
        <w:rPr>
          <w:color w:val="000000"/>
          <w:sz w:val="28"/>
          <w:szCs w:val="28"/>
        </w:rPr>
        <w:t>, Адыгейский государственный университет, г. Майкоп</w:t>
      </w:r>
    </w:p>
    <w:p w:rsidR="002A169C" w:rsidRDefault="002A169C" w:rsidP="00CD1BE6">
      <w:pPr>
        <w:pStyle w:val="a5"/>
        <w:widowControl w:val="0"/>
        <w:shd w:val="clear" w:color="auto" w:fill="FFFFFF"/>
        <w:spacing w:before="0" w:beforeAutospacing="0" w:after="0" w:afterAutospacing="0" w:line="273" w:lineRule="auto"/>
        <w:ind w:firstLine="709"/>
        <w:jc w:val="right"/>
      </w:pPr>
    </w:p>
    <w:p w:rsidR="002A169C" w:rsidRPr="002A169C" w:rsidRDefault="002A169C" w:rsidP="002A169C">
      <w:pPr>
        <w:spacing w:line="276" w:lineRule="auto"/>
        <w:ind w:firstLine="709"/>
        <w:jc w:val="both"/>
        <w:rPr>
          <w:rFonts w:ascii="Times New Roman" w:hAnsi="Times New Roman" w:cs="Times New Roman"/>
          <w:i/>
          <w:sz w:val="28"/>
          <w:szCs w:val="28"/>
        </w:rPr>
      </w:pPr>
      <w:r w:rsidRPr="00A30FCA">
        <w:rPr>
          <w:rFonts w:ascii="Times New Roman" w:eastAsia="Times New Roman" w:hAnsi="Times New Roman" w:cs="Times New Roman"/>
          <w:b/>
          <w:i/>
          <w:sz w:val="28"/>
          <w:szCs w:val="28"/>
          <w:lang w:eastAsia="ru-RU"/>
        </w:rPr>
        <w:t>Аннотация</w:t>
      </w:r>
      <w:r w:rsidRPr="00A30FCA">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proofErr w:type="gramStart"/>
      <w:r w:rsidRPr="002A169C">
        <w:rPr>
          <w:rFonts w:ascii="Times New Roman" w:hAnsi="Times New Roman" w:cs="Times New Roman"/>
          <w:i/>
          <w:sz w:val="28"/>
          <w:szCs w:val="28"/>
        </w:rPr>
        <w:t>В</w:t>
      </w:r>
      <w:proofErr w:type="gramEnd"/>
      <w:r w:rsidRPr="002A169C">
        <w:rPr>
          <w:rFonts w:ascii="Times New Roman" w:hAnsi="Times New Roman" w:cs="Times New Roman"/>
          <w:i/>
          <w:sz w:val="28"/>
          <w:szCs w:val="28"/>
        </w:rPr>
        <w:t xml:space="preserve"> современной системе мировой экономики международные бренды занимают ведущую роль, поскольку являются эффективным и понятным всем механизмом управления глобализацией рыночных процессов. Разрабатывая стратегии глобального присутствия, определяются ключевые факторы успеха и перспективные точки роста на международных рынках. Международные бренды повышают прозрач</w:t>
      </w:r>
      <w:r>
        <w:rPr>
          <w:rFonts w:ascii="Times New Roman" w:hAnsi="Times New Roman" w:cs="Times New Roman"/>
          <w:i/>
          <w:sz w:val="28"/>
          <w:szCs w:val="28"/>
        </w:rPr>
        <w:t xml:space="preserve">ность потребительского выбора и </w:t>
      </w:r>
      <w:r w:rsidRPr="002A169C">
        <w:rPr>
          <w:rFonts w:ascii="Times New Roman" w:hAnsi="Times New Roman" w:cs="Times New Roman"/>
          <w:i/>
          <w:sz w:val="28"/>
          <w:szCs w:val="28"/>
        </w:rPr>
        <w:t xml:space="preserve">ответственность корпораций перед глобальной аудиторией. Успешная интеграция глобальных брендов в структуру международных экономических отношений выступает примером эффективного внедрения стратегий глобального </w:t>
      </w:r>
      <w:proofErr w:type="spellStart"/>
      <w:r w:rsidRPr="002A169C">
        <w:rPr>
          <w:rFonts w:ascii="Times New Roman" w:hAnsi="Times New Roman" w:cs="Times New Roman"/>
          <w:i/>
          <w:sz w:val="28"/>
          <w:szCs w:val="28"/>
        </w:rPr>
        <w:t>брендинга</w:t>
      </w:r>
      <w:proofErr w:type="spellEnd"/>
      <w:r w:rsidRPr="002A169C">
        <w:rPr>
          <w:rFonts w:ascii="Times New Roman" w:hAnsi="Times New Roman" w:cs="Times New Roman"/>
          <w:i/>
          <w:sz w:val="28"/>
          <w:szCs w:val="28"/>
        </w:rPr>
        <w:t>, демонстрируя положительные изменения в стандартах потребления, качестве продукции и доступности инноваций для населения разных стран.</w:t>
      </w:r>
    </w:p>
    <w:p w:rsidR="00CD1BE6" w:rsidRDefault="002A169C" w:rsidP="008C7DAE">
      <w:pPr>
        <w:spacing w:line="276" w:lineRule="auto"/>
        <w:ind w:firstLine="709"/>
        <w:jc w:val="both"/>
        <w:rPr>
          <w:rFonts w:ascii="Times New Roman" w:hAnsi="Times New Roman" w:cs="Times New Roman"/>
          <w:i/>
          <w:sz w:val="28"/>
          <w:szCs w:val="28"/>
        </w:rPr>
      </w:pPr>
      <w:r w:rsidRPr="002A169C">
        <w:rPr>
          <w:rFonts w:ascii="Times New Roman" w:hAnsi="Times New Roman" w:cs="Times New Roman"/>
          <w:b/>
          <w:i/>
          <w:sz w:val="28"/>
          <w:szCs w:val="28"/>
        </w:rPr>
        <w:t>Ключевые слова</w:t>
      </w:r>
      <w:r w:rsidRPr="002A169C">
        <w:rPr>
          <w:rFonts w:ascii="Times New Roman" w:hAnsi="Times New Roman" w:cs="Times New Roman"/>
          <w:i/>
          <w:sz w:val="28"/>
          <w:szCs w:val="28"/>
        </w:rPr>
        <w:t xml:space="preserve">: международные бренды, глобализация экономики, ключевые факторы успеха </w:t>
      </w:r>
      <w:r>
        <w:rPr>
          <w:rFonts w:ascii="Times New Roman" w:hAnsi="Times New Roman" w:cs="Times New Roman"/>
          <w:i/>
          <w:sz w:val="28"/>
          <w:szCs w:val="28"/>
        </w:rPr>
        <w:t>глобального</w:t>
      </w:r>
      <w:r w:rsidRPr="002A169C">
        <w:rPr>
          <w:rFonts w:ascii="Times New Roman" w:hAnsi="Times New Roman" w:cs="Times New Roman"/>
          <w:i/>
          <w:sz w:val="28"/>
          <w:szCs w:val="28"/>
        </w:rPr>
        <w:t xml:space="preserve"> развития, транснациональные корпорации.</w:t>
      </w:r>
    </w:p>
    <w:p w:rsidR="008C7DAE" w:rsidRPr="008C7DAE" w:rsidRDefault="008C7DAE" w:rsidP="008C7DAE">
      <w:pPr>
        <w:spacing w:line="276" w:lineRule="auto"/>
        <w:ind w:firstLine="709"/>
        <w:jc w:val="both"/>
        <w:rPr>
          <w:rFonts w:ascii="Times New Roman" w:hAnsi="Times New Roman" w:cs="Times New Roman"/>
          <w:i/>
          <w:sz w:val="28"/>
          <w:szCs w:val="28"/>
        </w:rPr>
      </w:pPr>
    </w:p>
    <w:p w:rsidR="002A169C" w:rsidRPr="008C7DAE" w:rsidRDefault="002A169C" w:rsidP="008C7DAE">
      <w:pPr>
        <w:spacing w:line="276" w:lineRule="auto"/>
        <w:jc w:val="right"/>
        <w:rPr>
          <w:rFonts w:ascii="Times New Roman" w:hAnsi="Times New Roman" w:cs="Times New Roman"/>
          <w:sz w:val="28"/>
          <w:szCs w:val="28"/>
          <w:lang w:val="en-US"/>
        </w:rPr>
      </w:pPr>
      <w:r w:rsidRPr="008C7DAE">
        <w:rPr>
          <w:rFonts w:ascii="Times New Roman" w:hAnsi="Times New Roman" w:cs="Times New Roman"/>
          <w:b/>
          <w:sz w:val="28"/>
          <w:szCs w:val="28"/>
          <w:lang w:val="en-US"/>
        </w:rPr>
        <w:t>INTERNATIONAL BRANDS AND ECONOMIC GLOBALIZATION</w:t>
      </w:r>
      <w:r w:rsidRPr="008C7DAE">
        <w:rPr>
          <w:rFonts w:ascii="Times New Roman" w:hAnsi="Times New Roman" w:cs="Times New Roman"/>
          <w:b/>
          <w:sz w:val="28"/>
          <w:szCs w:val="28"/>
          <w:lang w:val="en-US"/>
        </w:rPr>
        <w:br/>
      </w:r>
      <w:proofErr w:type="spellStart"/>
      <w:r w:rsidR="008C7DAE" w:rsidRPr="00A30FCA">
        <w:rPr>
          <w:rFonts w:ascii="Times New Roman" w:eastAsia="Times New Roman" w:hAnsi="Times New Roman" w:cs="Times New Roman"/>
          <w:sz w:val="28"/>
          <w:szCs w:val="28"/>
          <w:lang w:val="en-US" w:eastAsia="ru-RU"/>
        </w:rPr>
        <w:t>Khatukai</w:t>
      </w:r>
      <w:proofErr w:type="spellEnd"/>
      <w:r w:rsidR="008C7DAE" w:rsidRPr="00A30FCA">
        <w:rPr>
          <w:rFonts w:ascii="Times New Roman" w:eastAsia="Times New Roman" w:hAnsi="Times New Roman" w:cs="Times New Roman"/>
          <w:sz w:val="28"/>
          <w:szCs w:val="28"/>
          <w:lang w:val="en-US" w:eastAsia="ru-RU"/>
        </w:rPr>
        <w:t xml:space="preserve"> </w:t>
      </w:r>
      <w:proofErr w:type="spellStart"/>
      <w:r w:rsidR="008C7DAE" w:rsidRPr="00A30FCA">
        <w:rPr>
          <w:rFonts w:ascii="Times New Roman" w:eastAsia="Times New Roman" w:hAnsi="Times New Roman" w:cs="Times New Roman"/>
          <w:sz w:val="28"/>
          <w:szCs w:val="28"/>
          <w:lang w:val="en-US" w:eastAsia="ru-RU"/>
        </w:rPr>
        <w:t>Saida</w:t>
      </w:r>
      <w:proofErr w:type="spellEnd"/>
      <w:r w:rsidR="008C7DAE" w:rsidRPr="00A30FCA">
        <w:rPr>
          <w:rFonts w:ascii="Times New Roman" w:eastAsia="Times New Roman" w:hAnsi="Times New Roman" w:cs="Times New Roman"/>
          <w:sz w:val="28"/>
          <w:szCs w:val="28"/>
          <w:lang w:val="en-US" w:eastAsia="ru-RU"/>
        </w:rPr>
        <w:t xml:space="preserve"> </w:t>
      </w:r>
      <w:proofErr w:type="spellStart"/>
      <w:r w:rsidR="008C7DAE" w:rsidRPr="00A30FCA">
        <w:rPr>
          <w:rFonts w:ascii="Times New Roman" w:eastAsia="Times New Roman" w:hAnsi="Times New Roman" w:cs="Times New Roman"/>
          <w:sz w:val="28"/>
          <w:szCs w:val="28"/>
          <w:lang w:val="en-US" w:eastAsia="ru-RU"/>
        </w:rPr>
        <w:t>Aslanovna</w:t>
      </w:r>
      <w:proofErr w:type="spellEnd"/>
      <w:r w:rsidR="008C7DAE" w:rsidRPr="008C7DAE">
        <w:rPr>
          <w:rFonts w:ascii="Times New Roman" w:eastAsia="Times New Roman" w:hAnsi="Times New Roman" w:cs="Times New Roman"/>
          <w:sz w:val="28"/>
          <w:szCs w:val="28"/>
          <w:lang w:val="en-US" w:eastAsia="ru-RU"/>
        </w:rPr>
        <w:t>,</w:t>
      </w:r>
      <w:r w:rsidRPr="008C7DAE">
        <w:rPr>
          <w:rFonts w:ascii="Times New Roman" w:hAnsi="Times New Roman" w:cs="Times New Roman"/>
          <w:sz w:val="28"/>
          <w:szCs w:val="28"/>
          <w:lang w:val="en-US"/>
        </w:rPr>
        <w:br/>
        <w:t xml:space="preserve">PhD in Economics, Associate Professor, Adyghe State University, </w:t>
      </w:r>
      <w:proofErr w:type="spellStart"/>
      <w:r w:rsidRPr="008C7DAE">
        <w:rPr>
          <w:rFonts w:ascii="Times New Roman" w:hAnsi="Times New Roman" w:cs="Times New Roman"/>
          <w:sz w:val="28"/>
          <w:szCs w:val="28"/>
          <w:lang w:val="en-US"/>
        </w:rPr>
        <w:t>Maykop</w:t>
      </w:r>
      <w:proofErr w:type="spellEnd"/>
      <w:r w:rsidRPr="008C7DAE">
        <w:rPr>
          <w:rFonts w:ascii="Times New Roman" w:hAnsi="Times New Roman" w:cs="Times New Roman"/>
          <w:sz w:val="28"/>
          <w:szCs w:val="28"/>
          <w:lang w:val="en-US"/>
        </w:rPr>
        <w:br/>
      </w:r>
      <w:proofErr w:type="spellStart"/>
      <w:r w:rsidRPr="008C7DAE">
        <w:rPr>
          <w:rFonts w:ascii="Times New Roman" w:hAnsi="Times New Roman" w:cs="Times New Roman"/>
          <w:sz w:val="28"/>
          <w:szCs w:val="28"/>
          <w:lang w:val="en-US"/>
        </w:rPr>
        <w:t>Staseva</w:t>
      </w:r>
      <w:proofErr w:type="spellEnd"/>
      <w:r w:rsidR="008C7DAE" w:rsidRPr="008C7DAE">
        <w:rPr>
          <w:rFonts w:ascii="Times New Roman" w:hAnsi="Times New Roman" w:cs="Times New Roman"/>
          <w:sz w:val="28"/>
          <w:szCs w:val="28"/>
          <w:lang w:val="en-US"/>
        </w:rPr>
        <w:t xml:space="preserve"> </w:t>
      </w:r>
      <w:proofErr w:type="spellStart"/>
      <w:r w:rsidR="008C7DAE">
        <w:rPr>
          <w:rFonts w:ascii="Times New Roman" w:hAnsi="Times New Roman" w:cs="Times New Roman"/>
          <w:sz w:val="28"/>
          <w:szCs w:val="28"/>
          <w:lang w:val="en-US"/>
        </w:rPr>
        <w:t>Sofya</w:t>
      </w:r>
      <w:proofErr w:type="spellEnd"/>
      <w:r w:rsidR="008C7DAE">
        <w:rPr>
          <w:rFonts w:ascii="Times New Roman" w:hAnsi="Times New Roman" w:cs="Times New Roman"/>
          <w:sz w:val="28"/>
          <w:szCs w:val="28"/>
          <w:lang w:val="en-US"/>
        </w:rPr>
        <w:t xml:space="preserve"> </w:t>
      </w:r>
      <w:proofErr w:type="spellStart"/>
      <w:r w:rsidR="008C7DAE">
        <w:rPr>
          <w:rFonts w:ascii="Times New Roman" w:hAnsi="Times New Roman" w:cs="Times New Roman"/>
          <w:sz w:val="28"/>
          <w:szCs w:val="28"/>
          <w:lang w:val="en-US"/>
        </w:rPr>
        <w:t>Levonovna</w:t>
      </w:r>
      <w:proofErr w:type="spellEnd"/>
      <w:r w:rsidRPr="008C7DAE">
        <w:rPr>
          <w:rFonts w:ascii="Times New Roman" w:hAnsi="Times New Roman" w:cs="Times New Roman"/>
          <w:sz w:val="28"/>
          <w:szCs w:val="28"/>
          <w:lang w:val="en-US"/>
        </w:rPr>
        <w:br/>
        <w:t xml:space="preserve">2nd year student (Group 2T), Adyghe State University, </w:t>
      </w:r>
      <w:proofErr w:type="spellStart"/>
      <w:r w:rsidRPr="008C7DAE">
        <w:rPr>
          <w:rFonts w:ascii="Times New Roman" w:hAnsi="Times New Roman" w:cs="Times New Roman"/>
          <w:sz w:val="28"/>
          <w:szCs w:val="28"/>
          <w:lang w:val="en-US"/>
        </w:rPr>
        <w:t>Maykop</w:t>
      </w:r>
      <w:proofErr w:type="spellEnd"/>
    </w:p>
    <w:p w:rsidR="002A169C" w:rsidRPr="008C7DAE" w:rsidRDefault="008C7DAE" w:rsidP="008C7DAE">
      <w:pPr>
        <w:spacing w:line="276" w:lineRule="auto"/>
        <w:ind w:firstLine="709"/>
        <w:jc w:val="both"/>
        <w:rPr>
          <w:rFonts w:ascii="Times New Roman" w:hAnsi="Times New Roman" w:cs="Times New Roman"/>
          <w:i/>
          <w:sz w:val="28"/>
          <w:szCs w:val="28"/>
          <w:lang w:val="en-US"/>
        </w:rPr>
      </w:pPr>
      <w:r>
        <w:rPr>
          <w:rFonts w:ascii="Times New Roman" w:hAnsi="Times New Roman" w:cs="Times New Roman"/>
          <w:b/>
          <w:i/>
          <w:sz w:val="28"/>
          <w:szCs w:val="28"/>
          <w:lang w:val="en-US"/>
        </w:rPr>
        <w:t>Abstract</w:t>
      </w:r>
      <w:r w:rsidRPr="008C7DAE">
        <w:rPr>
          <w:rFonts w:ascii="Times New Roman" w:hAnsi="Times New Roman" w:cs="Times New Roman"/>
          <w:b/>
          <w:i/>
          <w:sz w:val="28"/>
          <w:szCs w:val="28"/>
          <w:lang w:val="en-US"/>
        </w:rPr>
        <w:t>.</w:t>
      </w:r>
      <w:r w:rsidR="002A169C" w:rsidRPr="008C7DAE">
        <w:rPr>
          <w:rFonts w:ascii="Times New Roman" w:hAnsi="Times New Roman" w:cs="Times New Roman"/>
          <w:i/>
          <w:sz w:val="28"/>
          <w:szCs w:val="28"/>
          <w:lang w:val="en-US"/>
        </w:rPr>
        <w:t xml:space="preserve"> In the modern system of the global economy, international brands play a leading role, as they represent an effective and universally understandable mechanism for managing the globalization of market processes. By developing global presence strategies, key success factors and promising growth points in international markets </w:t>
      </w:r>
      <w:proofErr w:type="gramStart"/>
      <w:r w:rsidR="002A169C" w:rsidRPr="008C7DAE">
        <w:rPr>
          <w:rFonts w:ascii="Times New Roman" w:hAnsi="Times New Roman" w:cs="Times New Roman"/>
          <w:i/>
          <w:sz w:val="28"/>
          <w:szCs w:val="28"/>
          <w:lang w:val="en-US"/>
        </w:rPr>
        <w:t>are identified</w:t>
      </w:r>
      <w:proofErr w:type="gramEnd"/>
      <w:r w:rsidR="002A169C" w:rsidRPr="008C7DAE">
        <w:rPr>
          <w:rFonts w:ascii="Times New Roman" w:hAnsi="Times New Roman" w:cs="Times New Roman"/>
          <w:i/>
          <w:sz w:val="28"/>
          <w:szCs w:val="28"/>
          <w:lang w:val="en-US"/>
        </w:rPr>
        <w:t>. International brands increase the transparency of consumer choice and enhance corporate accountability to a global audience. The successful integration of global brands into the structure of international economic relations serves as an example of the effective implementation of global branding strategies, demonstrating positive changes in consumption standards, product quality, and the accessibility of innovation for populations in different countries.</w:t>
      </w:r>
    </w:p>
    <w:p w:rsidR="002A169C" w:rsidRPr="008C7DAE" w:rsidRDefault="002A169C" w:rsidP="008C7DAE">
      <w:pPr>
        <w:spacing w:line="276" w:lineRule="auto"/>
        <w:ind w:firstLine="709"/>
        <w:jc w:val="both"/>
        <w:rPr>
          <w:rFonts w:ascii="Times New Roman" w:hAnsi="Times New Roman" w:cs="Times New Roman"/>
          <w:i/>
          <w:sz w:val="28"/>
          <w:szCs w:val="28"/>
          <w:lang w:val="en-US"/>
        </w:rPr>
      </w:pPr>
      <w:r w:rsidRPr="008C7DAE">
        <w:rPr>
          <w:rFonts w:ascii="Times New Roman" w:hAnsi="Times New Roman" w:cs="Times New Roman"/>
          <w:b/>
          <w:i/>
          <w:sz w:val="28"/>
          <w:szCs w:val="28"/>
          <w:lang w:val="en-US"/>
        </w:rPr>
        <w:lastRenderedPageBreak/>
        <w:t>Keywords:</w:t>
      </w:r>
      <w:r w:rsidRPr="008C7DAE">
        <w:rPr>
          <w:rFonts w:ascii="Times New Roman" w:hAnsi="Times New Roman" w:cs="Times New Roman"/>
          <w:i/>
          <w:sz w:val="28"/>
          <w:szCs w:val="28"/>
          <w:lang w:val="en-US"/>
        </w:rPr>
        <w:t> international brands, economic globalization, key success factors of global development, transnational corporations.</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 xml:space="preserve">Современная экономика предъявляет высокие требования к компаниям, стремящимся к расширению деятельности и выходу на международные рынки. Необходимость повышения конкурентоспособности бизнеса на глобальном уровне обусловлена глобализацией экономики, усилением конкуренции среди национальных и транснациональных корпораций, насыщением внутренних рынков и ростом потребности в поиске новых источников дохода, а также унификацией стандартов потребления в разных странах. Одним из эффективных инструментов решения указанных задач и успешного выхода на международные рынки является разработка и внедрение стратегий международного </w:t>
      </w:r>
      <w:proofErr w:type="spellStart"/>
      <w:r w:rsidRPr="000555D4">
        <w:rPr>
          <w:rFonts w:ascii="Times New Roman" w:hAnsi="Times New Roman" w:cs="Times New Roman"/>
          <w:sz w:val="28"/>
          <w:szCs w:val="28"/>
        </w:rPr>
        <w:t>брендинга</w:t>
      </w:r>
      <w:proofErr w:type="spellEnd"/>
      <w:r w:rsidRPr="000555D4">
        <w:rPr>
          <w:rFonts w:ascii="Times New Roman" w:hAnsi="Times New Roman" w:cs="Times New Roman"/>
          <w:sz w:val="28"/>
          <w:szCs w:val="28"/>
        </w:rPr>
        <w:t>.</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Для эффективного решения задач в сфере расширения географического присутствия и завоевания позиций на зарубежных рынках в современных условиях необходимо разработать и применять инновационные стратегии управления брендом. Бренд-ориентированный подход в управлении международной экспансией является эффективным инструментом достижения этой цели.</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 xml:space="preserve">Стратегии международного </w:t>
      </w:r>
      <w:proofErr w:type="spellStart"/>
      <w:r w:rsidRPr="000555D4">
        <w:rPr>
          <w:rFonts w:ascii="Times New Roman" w:hAnsi="Times New Roman" w:cs="Times New Roman"/>
          <w:sz w:val="28"/>
          <w:szCs w:val="28"/>
        </w:rPr>
        <w:t>брендинга</w:t>
      </w:r>
      <w:proofErr w:type="spellEnd"/>
      <w:r w:rsidRPr="000555D4">
        <w:rPr>
          <w:rFonts w:ascii="Times New Roman" w:hAnsi="Times New Roman" w:cs="Times New Roman"/>
          <w:sz w:val="28"/>
          <w:szCs w:val="28"/>
        </w:rPr>
        <w:t xml:space="preserve"> направлены на повышение узнаваемости компании за рубежом, формирование лояльности иностранных потребителей и контроль над соблюдением единых стандартов качества, позволяющих достичь поставленных целей экспансии и обеспечить эффективность инвестиций в развитие бренда на новых рынках. Современные подходы требуют от руководителей разного уровня владения методами глобального бренд-менеджмента, обеспечивающими достижение заданных рыночных результатов (доля рынка, объем продаж, узнаваемость) при минимальных затратах ресурсов.</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 xml:space="preserve">Актуальность изучения особенностей выхода компаний на международные рынки с помощью </w:t>
      </w:r>
      <w:proofErr w:type="spellStart"/>
      <w:r w:rsidRPr="000555D4">
        <w:rPr>
          <w:rFonts w:ascii="Times New Roman" w:hAnsi="Times New Roman" w:cs="Times New Roman"/>
          <w:sz w:val="28"/>
          <w:szCs w:val="28"/>
        </w:rPr>
        <w:t>брендинга</w:t>
      </w:r>
      <w:proofErr w:type="spellEnd"/>
      <w:r w:rsidRPr="000555D4">
        <w:rPr>
          <w:rFonts w:ascii="Times New Roman" w:hAnsi="Times New Roman" w:cs="Times New Roman"/>
          <w:sz w:val="28"/>
          <w:szCs w:val="28"/>
        </w:rPr>
        <w:t xml:space="preserve"> объективно возрастает, так как данный подход способствует эффективному решению проблем, связанных с расширением бизнеса и повышением конкурентоспособности компании на глобальном уровне.</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 xml:space="preserve">Стратегия выхода компании на международный рынок представляет собой систему подходов и методов организации процессов анализа зарубежных рынков, выбора способа входа (экспорт, совместное предприятие, прямое инвестирование, франчайзинг), позиционирования бренда, адаптации маркетинговых коммуникаций и контроля восприятия бренда за рубежом с </w:t>
      </w:r>
      <w:r w:rsidRPr="000555D4">
        <w:rPr>
          <w:rFonts w:ascii="Times New Roman" w:hAnsi="Times New Roman" w:cs="Times New Roman"/>
          <w:sz w:val="28"/>
          <w:szCs w:val="28"/>
        </w:rPr>
        <w:lastRenderedPageBreak/>
        <w:t>целью достижения поставленных целей экспансии при максимальном использовании имеющихся ресурсов и минимизации рисков.</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Процесс выхода компании на международный рынок включает следующие этапы:</w:t>
      </w:r>
    </w:p>
    <w:p w:rsidR="000555D4" w:rsidRPr="000555D4" w:rsidRDefault="000555D4" w:rsidP="000555D4">
      <w:pPr>
        <w:pStyle w:val="a6"/>
        <w:numPr>
          <w:ilvl w:val="0"/>
          <w:numId w:val="17"/>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Анализ и выбор целевого зарубежного рынка (оценка емкости, динамики, барьеров входа)</w:t>
      </w:r>
    </w:p>
    <w:p w:rsidR="000555D4" w:rsidRPr="000555D4" w:rsidRDefault="000555D4" w:rsidP="000555D4">
      <w:pPr>
        <w:pStyle w:val="a6"/>
        <w:numPr>
          <w:ilvl w:val="0"/>
          <w:numId w:val="17"/>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 xml:space="preserve">Разработка концепции международного бренда (ценности, позиционирование, </w:t>
      </w:r>
      <w:proofErr w:type="spellStart"/>
      <w:r w:rsidRPr="000555D4">
        <w:rPr>
          <w:rFonts w:ascii="Times New Roman" w:hAnsi="Times New Roman" w:cs="Times New Roman"/>
          <w:sz w:val="28"/>
          <w:szCs w:val="28"/>
        </w:rPr>
        <w:t>айдентика</w:t>
      </w:r>
      <w:proofErr w:type="spellEnd"/>
      <w:r w:rsidRPr="000555D4">
        <w:rPr>
          <w:rFonts w:ascii="Times New Roman" w:hAnsi="Times New Roman" w:cs="Times New Roman"/>
          <w:sz w:val="28"/>
          <w:szCs w:val="28"/>
        </w:rPr>
        <w:t>)</w:t>
      </w:r>
    </w:p>
    <w:p w:rsidR="000555D4" w:rsidRPr="000555D4" w:rsidRDefault="000555D4" w:rsidP="000555D4">
      <w:pPr>
        <w:pStyle w:val="a6"/>
        <w:numPr>
          <w:ilvl w:val="0"/>
          <w:numId w:val="17"/>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Выбор способа выхода на рынок (экспорт, лицензирование, совместное предприятие, прямые инвестиции)</w:t>
      </w:r>
    </w:p>
    <w:p w:rsidR="000555D4" w:rsidRPr="000555D4" w:rsidRDefault="000555D4" w:rsidP="000555D4">
      <w:pPr>
        <w:pStyle w:val="a6"/>
        <w:numPr>
          <w:ilvl w:val="0"/>
          <w:numId w:val="17"/>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Адаптация бренда к локальным культурным, правовым и потребительским особенностям (</w:t>
      </w:r>
      <w:proofErr w:type="spellStart"/>
      <w:r w:rsidRPr="000555D4">
        <w:rPr>
          <w:rFonts w:ascii="Times New Roman" w:hAnsi="Times New Roman" w:cs="Times New Roman"/>
          <w:sz w:val="28"/>
          <w:szCs w:val="28"/>
        </w:rPr>
        <w:t>глокализация</w:t>
      </w:r>
      <w:proofErr w:type="spellEnd"/>
      <w:r w:rsidRPr="000555D4">
        <w:rPr>
          <w:rFonts w:ascii="Times New Roman" w:hAnsi="Times New Roman" w:cs="Times New Roman"/>
          <w:sz w:val="28"/>
          <w:szCs w:val="28"/>
        </w:rPr>
        <w:t>)</w:t>
      </w:r>
    </w:p>
    <w:p w:rsidR="000555D4" w:rsidRPr="000555D4" w:rsidRDefault="000555D4" w:rsidP="000555D4">
      <w:pPr>
        <w:pStyle w:val="a6"/>
        <w:numPr>
          <w:ilvl w:val="0"/>
          <w:numId w:val="17"/>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Запуск маркетинговых коммуникаций и продвижение бренда</w:t>
      </w:r>
    </w:p>
    <w:p w:rsidR="000555D4" w:rsidRPr="000555D4" w:rsidRDefault="000555D4" w:rsidP="000555D4">
      <w:pPr>
        <w:pStyle w:val="a6"/>
        <w:numPr>
          <w:ilvl w:val="0"/>
          <w:numId w:val="17"/>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Мониторинг и оценка результатов присутствия бренда на международном рынке</w:t>
      </w:r>
    </w:p>
    <w:p w:rsidR="000555D4" w:rsidRPr="000555D4" w:rsidRDefault="000555D4" w:rsidP="000555D4">
      <w:pPr>
        <w:spacing w:line="276" w:lineRule="auto"/>
        <w:ind w:firstLine="709"/>
        <w:jc w:val="both"/>
        <w:rPr>
          <w:rFonts w:ascii="Times New Roman" w:hAnsi="Times New Roman" w:cs="Times New Roman"/>
          <w:sz w:val="28"/>
          <w:szCs w:val="28"/>
        </w:rPr>
      </w:pPr>
      <w:r w:rsidRPr="000555D4">
        <w:rPr>
          <w:rFonts w:ascii="Times New Roman" w:hAnsi="Times New Roman" w:cs="Times New Roman"/>
          <w:sz w:val="28"/>
          <w:szCs w:val="28"/>
        </w:rPr>
        <w:t xml:space="preserve">Применение грамотной стратегии международного </w:t>
      </w:r>
      <w:proofErr w:type="spellStart"/>
      <w:r w:rsidRPr="000555D4">
        <w:rPr>
          <w:rFonts w:ascii="Times New Roman" w:hAnsi="Times New Roman" w:cs="Times New Roman"/>
          <w:sz w:val="28"/>
          <w:szCs w:val="28"/>
        </w:rPr>
        <w:t>брендинга</w:t>
      </w:r>
      <w:proofErr w:type="spellEnd"/>
      <w:r w:rsidRPr="000555D4">
        <w:rPr>
          <w:rFonts w:ascii="Times New Roman" w:hAnsi="Times New Roman" w:cs="Times New Roman"/>
          <w:sz w:val="28"/>
          <w:szCs w:val="28"/>
        </w:rPr>
        <w:t xml:space="preserve"> при выходе на зарубежные рынки способствует повышению эффективности ресурсного распределения, снижению рыночной неопределенности, улучшению взаимодействия с локальными партнерами и созданию благоприятных условий для устойчивого роста компании на новом рынке.</w:t>
      </w:r>
    </w:p>
    <w:p w:rsidR="000555D4" w:rsidRPr="000555D4" w:rsidRDefault="000555D4" w:rsidP="000555D4">
      <w:p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 xml:space="preserve">Основные преимущества использования стратегического </w:t>
      </w:r>
      <w:proofErr w:type="spellStart"/>
      <w:r w:rsidRPr="000555D4">
        <w:rPr>
          <w:rFonts w:ascii="Times New Roman" w:hAnsi="Times New Roman" w:cs="Times New Roman"/>
          <w:sz w:val="28"/>
          <w:szCs w:val="28"/>
        </w:rPr>
        <w:t>брендинга</w:t>
      </w:r>
      <w:proofErr w:type="spellEnd"/>
      <w:r w:rsidRPr="000555D4">
        <w:rPr>
          <w:rFonts w:ascii="Times New Roman" w:hAnsi="Times New Roman" w:cs="Times New Roman"/>
          <w:sz w:val="28"/>
          <w:szCs w:val="28"/>
        </w:rPr>
        <w:t xml:space="preserve"> при выходе на международные рынки заключаются в следующем:</w:t>
      </w:r>
    </w:p>
    <w:p w:rsidR="000555D4" w:rsidRPr="000555D4" w:rsidRDefault="000555D4" w:rsidP="000555D4">
      <w:pPr>
        <w:pStyle w:val="a6"/>
        <w:numPr>
          <w:ilvl w:val="0"/>
          <w:numId w:val="18"/>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Четкое определение целевой аудитории и позиционирования бренда в новой стране</w:t>
      </w:r>
    </w:p>
    <w:p w:rsidR="000555D4" w:rsidRPr="000555D4" w:rsidRDefault="000555D4" w:rsidP="000555D4">
      <w:pPr>
        <w:pStyle w:val="a6"/>
        <w:numPr>
          <w:ilvl w:val="0"/>
          <w:numId w:val="18"/>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Повышение степени узнаваемости и лояльности среди иностранных потребителей</w:t>
      </w:r>
    </w:p>
    <w:p w:rsidR="000555D4" w:rsidRPr="000555D4" w:rsidRDefault="000555D4" w:rsidP="000555D4">
      <w:pPr>
        <w:pStyle w:val="a6"/>
        <w:numPr>
          <w:ilvl w:val="0"/>
          <w:numId w:val="18"/>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Улучшение коммуникации между компанией и глобальной аудиторией</w:t>
      </w:r>
    </w:p>
    <w:p w:rsidR="000555D4" w:rsidRPr="000555D4" w:rsidRDefault="000555D4" w:rsidP="000555D4">
      <w:pPr>
        <w:pStyle w:val="a6"/>
        <w:numPr>
          <w:ilvl w:val="0"/>
          <w:numId w:val="18"/>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Оптимизация использования финансовых и маркетинговых ресурсов на этапе выхода</w:t>
      </w:r>
    </w:p>
    <w:p w:rsidR="000555D4" w:rsidRPr="000555D4" w:rsidRDefault="000555D4" w:rsidP="000555D4">
      <w:pPr>
        <w:pStyle w:val="a6"/>
        <w:numPr>
          <w:ilvl w:val="0"/>
          <w:numId w:val="18"/>
        </w:numPr>
        <w:spacing w:line="276" w:lineRule="auto"/>
        <w:jc w:val="both"/>
        <w:rPr>
          <w:rFonts w:ascii="Times New Roman" w:hAnsi="Times New Roman" w:cs="Times New Roman"/>
          <w:sz w:val="28"/>
          <w:szCs w:val="28"/>
        </w:rPr>
      </w:pPr>
      <w:r w:rsidRPr="000555D4">
        <w:rPr>
          <w:rFonts w:ascii="Times New Roman" w:hAnsi="Times New Roman" w:cs="Times New Roman"/>
          <w:sz w:val="28"/>
          <w:szCs w:val="28"/>
        </w:rPr>
        <w:t xml:space="preserve">Минимизация влияния негативных факторов </w:t>
      </w:r>
      <w:proofErr w:type="spellStart"/>
      <w:r w:rsidRPr="000555D4">
        <w:rPr>
          <w:rFonts w:ascii="Times New Roman" w:hAnsi="Times New Roman" w:cs="Times New Roman"/>
          <w:sz w:val="28"/>
          <w:szCs w:val="28"/>
        </w:rPr>
        <w:t>репутационных</w:t>
      </w:r>
      <w:proofErr w:type="spellEnd"/>
      <w:r w:rsidRPr="000555D4">
        <w:rPr>
          <w:rFonts w:ascii="Times New Roman" w:hAnsi="Times New Roman" w:cs="Times New Roman"/>
          <w:sz w:val="28"/>
          <w:szCs w:val="28"/>
        </w:rPr>
        <w:t xml:space="preserve"> и </w:t>
      </w:r>
      <w:proofErr w:type="spellStart"/>
      <w:r w:rsidRPr="000555D4">
        <w:rPr>
          <w:rFonts w:ascii="Times New Roman" w:hAnsi="Times New Roman" w:cs="Times New Roman"/>
          <w:sz w:val="28"/>
          <w:szCs w:val="28"/>
        </w:rPr>
        <w:t>страновых</w:t>
      </w:r>
      <w:proofErr w:type="spellEnd"/>
      <w:r w:rsidRPr="000555D4">
        <w:rPr>
          <w:rFonts w:ascii="Times New Roman" w:hAnsi="Times New Roman" w:cs="Times New Roman"/>
          <w:sz w:val="28"/>
          <w:szCs w:val="28"/>
        </w:rPr>
        <w:t xml:space="preserve"> рисков</w:t>
      </w:r>
    </w:p>
    <w:p w:rsidR="000555D4" w:rsidRPr="000555D4" w:rsidRDefault="000555D4" w:rsidP="000555D4">
      <w:pPr>
        <w:ind w:firstLine="709"/>
        <w:jc w:val="both"/>
        <w:rPr>
          <w:rFonts w:ascii="Times New Roman" w:hAnsi="Times New Roman" w:cs="Times New Roman"/>
          <w:sz w:val="28"/>
          <w:szCs w:val="28"/>
        </w:rPr>
      </w:pPr>
      <w:r w:rsidRPr="000555D4">
        <w:rPr>
          <w:rFonts w:ascii="Times New Roman" w:hAnsi="Times New Roman" w:cs="Times New Roman"/>
          <w:sz w:val="28"/>
          <w:szCs w:val="28"/>
        </w:rPr>
        <w:t xml:space="preserve">Опыт успешных зарубежных компаний показывает, что выход на международные рынки требует четкого соблюдения этапов экспансии, тщательного выбора способа входа, постоянного мониторинга и анализа промежуточных итогов присутствия. Зарубежный опыт демонстрирует </w:t>
      </w:r>
      <w:r w:rsidRPr="000555D4">
        <w:rPr>
          <w:rFonts w:ascii="Times New Roman" w:hAnsi="Times New Roman" w:cs="Times New Roman"/>
          <w:sz w:val="28"/>
          <w:szCs w:val="28"/>
        </w:rPr>
        <w:lastRenderedPageBreak/>
        <w:t>необходимость адаптации бренда к локальным условиям без потери глобальной идентичности. Эти элементы позволяют снизить риски неудачного выхода на рынок, сократить маркетинговые затраты и увеличить отдачу от вложенных в экспансию средств.</w:t>
      </w:r>
    </w:p>
    <w:p w:rsidR="000555D4" w:rsidRDefault="000555D4" w:rsidP="000555D4">
      <w:pPr>
        <w:ind w:firstLine="709"/>
        <w:jc w:val="both"/>
        <w:rPr>
          <w:rFonts w:ascii="Times New Roman" w:hAnsi="Times New Roman" w:cs="Times New Roman"/>
          <w:sz w:val="28"/>
          <w:szCs w:val="28"/>
        </w:rPr>
      </w:pPr>
      <w:r w:rsidRPr="000555D4">
        <w:rPr>
          <w:rFonts w:ascii="Times New Roman" w:hAnsi="Times New Roman" w:cs="Times New Roman"/>
          <w:sz w:val="28"/>
          <w:szCs w:val="28"/>
        </w:rPr>
        <w:t>Поскольку международная экспансия является ключевым фактором роста для многих компаний, оптимизация процессов выхода на новые рынки имеет большое значение как для развития отдельных корпораций, так и для мировой экономики в целом. В условиях глобализации грамотная стратегия выхода играет важную роль, так как позволяет применять принципы эффективного позиционирования, обеспечивая успешную реализацию стандартов качества, доступность продукции и развитие бренда в разных странах.</w:t>
      </w:r>
    </w:p>
    <w:p w:rsidR="00584D69" w:rsidRDefault="00584D69" w:rsidP="007D58F7">
      <w:pPr>
        <w:pStyle w:val="WW-"/>
        <w:suppressAutoHyphens w:val="0"/>
        <w:spacing w:after="0"/>
        <w:ind w:left="0" w:firstLine="709"/>
      </w:pPr>
      <w:r>
        <w:rPr>
          <w:rFonts w:ascii="Times New Roman" w:hAnsi="Times New Roman" w:cs="Times New Roman"/>
          <w:b/>
          <w:sz w:val="28"/>
          <w:szCs w:val="28"/>
        </w:rPr>
        <w:t>Литература:</w:t>
      </w:r>
    </w:p>
    <w:p w:rsidR="00584D69" w:rsidRDefault="00584D69" w:rsidP="007D58F7">
      <w:pPr>
        <w:pStyle w:val="a6"/>
        <w:numPr>
          <w:ilvl w:val="0"/>
          <w:numId w:val="19"/>
        </w:numPr>
        <w:spacing w:line="276" w:lineRule="auto"/>
        <w:ind w:left="0" w:firstLine="709"/>
        <w:jc w:val="both"/>
        <w:rPr>
          <w:rFonts w:ascii="Times New Roman" w:hAnsi="Times New Roman" w:cs="Times New Roman"/>
          <w:sz w:val="28"/>
          <w:szCs w:val="28"/>
        </w:rPr>
      </w:pPr>
      <w:r w:rsidRPr="00584D69">
        <w:rPr>
          <w:rFonts w:ascii="Times New Roman" w:hAnsi="Times New Roman" w:cs="Times New Roman"/>
          <w:sz w:val="28"/>
          <w:szCs w:val="28"/>
        </w:rPr>
        <w:t>Захарова, А. В. Развитие «Глобальных брендов» и глобализация [Текст] / А. В. Захарова // Международный научно-исследовательский журнал. — 2015.</w:t>
      </w:r>
    </w:p>
    <w:p w:rsidR="00584D69" w:rsidRDefault="00584D69" w:rsidP="007D58F7">
      <w:pPr>
        <w:pStyle w:val="a6"/>
        <w:numPr>
          <w:ilvl w:val="0"/>
          <w:numId w:val="19"/>
        </w:numPr>
        <w:spacing w:line="276" w:lineRule="auto"/>
        <w:ind w:left="0" w:firstLine="709"/>
        <w:jc w:val="both"/>
        <w:rPr>
          <w:rFonts w:ascii="Times New Roman" w:hAnsi="Times New Roman" w:cs="Times New Roman"/>
          <w:sz w:val="28"/>
          <w:szCs w:val="28"/>
        </w:rPr>
      </w:pPr>
      <w:r w:rsidRPr="00584D69">
        <w:rPr>
          <w:rFonts w:ascii="Times New Roman" w:hAnsi="Times New Roman" w:cs="Times New Roman"/>
          <w:sz w:val="28"/>
          <w:szCs w:val="28"/>
        </w:rPr>
        <w:t>Грошев, И. В. Особенности создания и продвижения бренда на мировом рынке [Текст] / И. В. Грошев // Проблемы современной экономики. — 2013.</w:t>
      </w:r>
    </w:p>
    <w:p w:rsidR="007D58F7" w:rsidRDefault="00584D69" w:rsidP="007D58F7">
      <w:pPr>
        <w:pStyle w:val="a6"/>
        <w:numPr>
          <w:ilvl w:val="0"/>
          <w:numId w:val="19"/>
        </w:numPr>
        <w:spacing w:line="276" w:lineRule="auto"/>
        <w:ind w:left="0" w:firstLine="709"/>
        <w:jc w:val="both"/>
        <w:rPr>
          <w:rFonts w:ascii="Times New Roman" w:hAnsi="Times New Roman" w:cs="Times New Roman"/>
          <w:sz w:val="28"/>
          <w:szCs w:val="28"/>
        </w:rPr>
      </w:pPr>
      <w:r w:rsidRPr="00584D69">
        <w:rPr>
          <w:rFonts w:ascii="Times New Roman" w:hAnsi="Times New Roman" w:cs="Times New Roman"/>
          <w:sz w:val="28"/>
          <w:szCs w:val="28"/>
        </w:rPr>
        <w:t>Керимов, Р. Н. Глобализация мирового хозяйства: сущность, причины, после</w:t>
      </w:r>
      <w:r w:rsidR="007D58F7">
        <w:rPr>
          <w:rFonts w:ascii="Times New Roman" w:hAnsi="Times New Roman" w:cs="Times New Roman"/>
          <w:sz w:val="28"/>
          <w:szCs w:val="28"/>
        </w:rPr>
        <w:t>дствия / Р. Н. Керимов. — Текст</w:t>
      </w:r>
      <w:r w:rsidRPr="00584D69">
        <w:rPr>
          <w:rFonts w:ascii="Times New Roman" w:hAnsi="Times New Roman" w:cs="Times New Roman"/>
          <w:sz w:val="28"/>
          <w:szCs w:val="28"/>
        </w:rPr>
        <w:t>: непосредственный // Молодой ученый. — 2021. — №</w:t>
      </w:r>
      <w:r w:rsidR="007D58F7">
        <w:rPr>
          <w:rFonts w:ascii="Times New Roman" w:hAnsi="Times New Roman" w:cs="Times New Roman"/>
          <w:sz w:val="28"/>
          <w:szCs w:val="28"/>
        </w:rPr>
        <w:t xml:space="preserve"> 25 (367). — С. 193-197. — URL: </w:t>
      </w:r>
      <w:bookmarkStart w:id="0" w:name="_GoBack"/>
      <w:bookmarkEnd w:id="0"/>
      <w:r w:rsidRPr="007D58F7">
        <w:rPr>
          <w:rFonts w:ascii="Times New Roman" w:hAnsi="Times New Roman" w:cs="Times New Roman"/>
          <w:sz w:val="28"/>
          <w:szCs w:val="28"/>
        </w:rPr>
        <w:t>https://moluch.ru/archive/367/82527</w:t>
      </w:r>
      <w:r w:rsidRPr="00584D69">
        <w:rPr>
          <w:rFonts w:ascii="Times New Roman" w:hAnsi="Times New Roman" w:cs="Times New Roman"/>
          <w:sz w:val="28"/>
          <w:szCs w:val="28"/>
        </w:rPr>
        <w:t>.</w:t>
      </w:r>
    </w:p>
    <w:p w:rsidR="007D58F7" w:rsidRDefault="00584D69" w:rsidP="007D58F7">
      <w:pPr>
        <w:pStyle w:val="a6"/>
        <w:numPr>
          <w:ilvl w:val="0"/>
          <w:numId w:val="19"/>
        </w:numPr>
        <w:spacing w:line="276" w:lineRule="auto"/>
        <w:ind w:left="0" w:firstLine="709"/>
        <w:jc w:val="both"/>
        <w:rPr>
          <w:rFonts w:ascii="Times New Roman" w:hAnsi="Times New Roman" w:cs="Times New Roman"/>
          <w:sz w:val="28"/>
          <w:szCs w:val="28"/>
        </w:rPr>
      </w:pPr>
      <w:proofErr w:type="spellStart"/>
      <w:r w:rsidRPr="007D58F7">
        <w:rPr>
          <w:rFonts w:ascii="Times New Roman" w:hAnsi="Times New Roman" w:cs="Times New Roman"/>
          <w:sz w:val="28"/>
          <w:szCs w:val="28"/>
        </w:rPr>
        <w:t>Мельянцев</w:t>
      </w:r>
      <w:proofErr w:type="spellEnd"/>
      <w:r w:rsidRPr="007D58F7">
        <w:rPr>
          <w:rFonts w:ascii="Times New Roman" w:hAnsi="Times New Roman" w:cs="Times New Roman"/>
          <w:sz w:val="28"/>
          <w:szCs w:val="28"/>
        </w:rPr>
        <w:t xml:space="preserve"> В. А. Современная глобализация и воздействие на экономически продвинутые и развивающиеся страны//Вестник Московского университета. Востоковедение. 2018. № 1.С.98–119.</w:t>
      </w:r>
    </w:p>
    <w:p w:rsidR="00584D69" w:rsidRPr="007D58F7" w:rsidRDefault="007D58F7" w:rsidP="007D58F7">
      <w:pPr>
        <w:pStyle w:val="a6"/>
        <w:numPr>
          <w:ilvl w:val="0"/>
          <w:numId w:val="19"/>
        </w:numPr>
        <w:spacing w:line="276" w:lineRule="auto"/>
        <w:ind w:left="0" w:firstLine="709"/>
        <w:jc w:val="both"/>
        <w:rPr>
          <w:rFonts w:ascii="Times New Roman" w:hAnsi="Times New Roman" w:cs="Times New Roman"/>
          <w:sz w:val="28"/>
          <w:szCs w:val="28"/>
        </w:rPr>
      </w:pPr>
      <w:proofErr w:type="spellStart"/>
      <w:r w:rsidRPr="007D58F7">
        <w:rPr>
          <w:rFonts w:ascii="Times New Roman" w:hAnsi="Times New Roman" w:cs="Times New Roman"/>
          <w:sz w:val="28"/>
          <w:szCs w:val="28"/>
        </w:rPr>
        <w:t>Муталимов</w:t>
      </w:r>
      <w:proofErr w:type="spellEnd"/>
      <w:r w:rsidRPr="007D58F7">
        <w:rPr>
          <w:rFonts w:ascii="Times New Roman" w:hAnsi="Times New Roman" w:cs="Times New Roman"/>
          <w:sz w:val="28"/>
          <w:szCs w:val="28"/>
        </w:rPr>
        <w:t xml:space="preserve"> В.А. РЕАЛИИ И ПЕРСПЕКТИВЫ СОВРЕМЕННОЙ ГЛОБАЛИЗАЦИИ // Вестник Алтайской академии экономики</w:t>
      </w:r>
      <w:r>
        <w:rPr>
          <w:rFonts w:ascii="Times New Roman" w:hAnsi="Times New Roman" w:cs="Times New Roman"/>
          <w:sz w:val="28"/>
          <w:szCs w:val="28"/>
        </w:rPr>
        <w:t xml:space="preserve"> и права. 2018. № 7. С. 107-111.</w:t>
      </w:r>
    </w:p>
    <w:p w:rsidR="000555D4" w:rsidRPr="000555D4" w:rsidRDefault="000555D4" w:rsidP="000555D4">
      <w:pPr>
        <w:jc w:val="both"/>
        <w:rPr>
          <w:rFonts w:ascii="Times New Roman" w:hAnsi="Times New Roman" w:cs="Times New Roman"/>
          <w:b/>
          <w:sz w:val="28"/>
          <w:szCs w:val="28"/>
        </w:rPr>
      </w:pPr>
    </w:p>
    <w:sectPr w:rsidR="000555D4" w:rsidRPr="00055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3160A"/>
    <w:multiLevelType w:val="multilevel"/>
    <w:tmpl w:val="7400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21057"/>
    <w:multiLevelType w:val="multilevel"/>
    <w:tmpl w:val="233E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23B0E"/>
    <w:multiLevelType w:val="multilevel"/>
    <w:tmpl w:val="8ED2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322E5"/>
    <w:multiLevelType w:val="multilevel"/>
    <w:tmpl w:val="C926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3046D"/>
    <w:multiLevelType w:val="multilevel"/>
    <w:tmpl w:val="E71CB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10C65"/>
    <w:multiLevelType w:val="hybridMultilevel"/>
    <w:tmpl w:val="651098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B901DC"/>
    <w:multiLevelType w:val="multilevel"/>
    <w:tmpl w:val="F92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85185"/>
    <w:multiLevelType w:val="multilevel"/>
    <w:tmpl w:val="2AEC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94012"/>
    <w:multiLevelType w:val="multilevel"/>
    <w:tmpl w:val="603C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67B8C"/>
    <w:multiLevelType w:val="hybridMultilevel"/>
    <w:tmpl w:val="D6F4D7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2C71AF"/>
    <w:multiLevelType w:val="hybridMultilevel"/>
    <w:tmpl w:val="217CF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E3128E"/>
    <w:multiLevelType w:val="multilevel"/>
    <w:tmpl w:val="2CA6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87DF5"/>
    <w:multiLevelType w:val="multilevel"/>
    <w:tmpl w:val="FE1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2A7B27"/>
    <w:multiLevelType w:val="multilevel"/>
    <w:tmpl w:val="C628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92266"/>
    <w:multiLevelType w:val="multilevel"/>
    <w:tmpl w:val="AA0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37014"/>
    <w:multiLevelType w:val="multilevel"/>
    <w:tmpl w:val="F76C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475538"/>
    <w:multiLevelType w:val="multilevel"/>
    <w:tmpl w:val="F75A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E31797"/>
    <w:multiLevelType w:val="multilevel"/>
    <w:tmpl w:val="5000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21CEB"/>
    <w:multiLevelType w:val="multilevel"/>
    <w:tmpl w:val="481A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338BD"/>
    <w:multiLevelType w:val="multilevel"/>
    <w:tmpl w:val="CDE8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8"/>
  </w:num>
  <w:num w:numId="4">
    <w:abstractNumId w:val="18"/>
  </w:num>
  <w:num w:numId="5">
    <w:abstractNumId w:val="4"/>
  </w:num>
  <w:num w:numId="6">
    <w:abstractNumId w:val="14"/>
  </w:num>
  <w:num w:numId="7">
    <w:abstractNumId w:val="2"/>
  </w:num>
  <w:num w:numId="8">
    <w:abstractNumId w:val="13"/>
  </w:num>
  <w:num w:numId="9">
    <w:abstractNumId w:val="12"/>
  </w:num>
  <w:num w:numId="10">
    <w:abstractNumId w:val="15"/>
  </w:num>
  <w:num w:numId="11">
    <w:abstractNumId w:val="1"/>
  </w:num>
  <w:num w:numId="12">
    <w:abstractNumId w:val="6"/>
  </w:num>
  <w:num w:numId="13">
    <w:abstractNumId w:val="3"/>
  </w:num>
  <w:num w:numId="14">
    <w:abstractNumId w:val="17"/>
  </w:num>
  <w:num w:numId="15">
    <w:abstractNumId w:val="0"/>
  </w:num>
  <w:num w:numId="16">
    <w:abstractNumId w:val="16"/>
  </w:num>
  <w:num w:numId="17">
    <w:abstractNumId w:val="5"/>
  </w:num>
  <w:num w:numId="18">
    <w:abstractNumId w:val="10"/>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A2"/>
    <w:rsid w:val="000555D4"/>
    <w:rsid w:val="000E487B"/>
    <w:rsid w:val="002A169C"/>
    <w:rsid w:val="003D75F8"/>
    <w:rsid w:val="00584D69"/>
    <w:rsid w:val="007D58F7"/>
    <w:rsid w:val="008C7DAE"/>
    <w:rsid w:val="00B95165"/>
    <w:rsid w:val="00CD1BE6"/>
    <w:rsid w:val="00D260F6"/>
    <w:rsid w:val="00D408A2"/>
    <w:rsid w:val="00D56414"/>
    <w:rsid w:val="00FB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C257B-7E40-4D01-A6BA-7944BA8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7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555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7485"/>
    <w:rPr>
      <w:rFonts w:ascii="Times New Roman" w:eastAsia="Times New Roman" w:hAnsi="Times New Roman" w:cs="Times New Roman"/>
      <w:b/>
      <w:bCs/>
      <w:sz w:val="36"/>
      <w:szCs w:val="36"/>
      <w:lang w:eastAsia="ru-RU"/>
    </w:rPr>
  </w:style>
  <w:style w:type="paragraph" w:customStyle="1" w:styleId="ds-markdown-paragraph">
    <w:name w:val="ds-markdown-paragraph"/>
    <w:basedOn w:val="a"/>
    <w:rsid w:val="00FB7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B7485"/>
    <w:rPr>
      <w:b/>
      <w:bCs/>
    </w:rPr>
  </w:style>
  <w:style w:type="character" w:styleId="a4">
    <w:name w:val="Emphasis"/>
    <w:basedOn w:val="a0"/>
    <w:uiPriority w:val="20"/>
    <w:qFormat/>
    <w:rsid w:val="00FB7485"/>
    <w:rPr>
      <w:i/>
      <w:iCs/>
    </w:rPr>
  </w:style>
  <w:style w:type="character" w:customStyle="1" w:styleId="docdata">
    <w:name w:val="docdata"/>
    <w:aliases w:val="docy,v5,1135,bqiaagaaeyqcaaagiaiaaapwawaabeqdaaaaaaaaaaaaaaaaaaaaaaaaaaaaaaaaaaaaaaaaaaaaaaaaaaaaaaaaaaaaaaaaaaaaaaaaaaaaaaaaaaaaaaaaaaaaaaaaaaaaaaaaaaaaaaaaaaaaaaaaaaaaaaaaaaaaaaaaaaaaaaaaaaaaaaaaaaaaaaaaaaaaaaaaaaaaaaaaaaaaaaaaaaaaaaaaaaaaaaaa"/>
    <w:basedOn w:val="a0"/>
    <w:rsid w:val="00CD1BE6"/>
  </w:style>
  <w:style w:type="paragraph" w:customStyle="1" w:styleId="5347">
    <w:name w:val="5347"/>
    <w:aliases w:val="bqiaagaaeyqcaaagiaiaaanhfaaabvuuaaaaaaaaaaaaaaaaaaaaaaaaaaaaaaaaaaaaaaaaaaaaaaaaaaaaaaaaaaaaaaaaaaaaaaaaaaaaaaaaaaaaaaaaaaaaaaaaaaaaaaaaaaaaaaaaaaaaaaaaaaaaaaaaaaaaaaaaaaaaaaaaaaaaaaaaaaaaaaaaaaaaaaaaaaaaaaaaaaaaaaaaaaaaaaaaaaaaaaaa"/>
    <w:basedOn w:val="a"/>
    <w:rsid w:val="00CD1B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D1B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555D4"/>
    <w:rPr>
      <w:rFonts w:asciiTheme="majorHAnsi" w:eastAsiaTheme="majorEastAsia" w:hAnsiTheme="majorHAnsi" w:cstheme="majorBidi"/>
      <w:color w:val="1F4D78" w:themeColor="accent1" w:themeShade="7F"/>
      <w:sz w:val="24"/>
      <w:szCs w:val="24"/>
    </w:rPr>
  </w:style>
  <w:style w:type="paragraph" w:styleId="a6">
    <w:name w:val="List Paragraph"/>
    <w:basedOn w:val="a"/>
    <w:uiPriority w:val="34"/>
    <w:qFormat/>
    <w:rsid w:val="000555D4"/>
    <w:pPr>
      <w:ind w:left="720"/>
      <w:contextualSpacing/>
    </w:pPr>
  </w:style>
  <w:style w:type="paragraph" w:customStyle="1" w:styleId="WW-">
    <w:name w:val="WW-Базовый"/>
    <w:qFormat/>
    <w:rsid w:val="00584D69"/>
    <w:pPr>
      <w:suppressAutoHyphens/>
      <w:spacing w:after="200" w:line="276" w:lineRule="auto"/>
      <w:ind w:left="357" w:hanging="357"/>
      <w:jc w:val="both"/>
    </w:pPr>
    <w:rPr>
      <w:rFonts w:eastAsia="DejaVu Sans" w:cs="Calibri"/>
      <w:lang w:eastAsia="zh-CN"/>
    </w:rPr>
  </w:style>
  <w:style w:type="character" w:styleId="a7">
    <w:name w:val="Hyperlink"/>
    <w:basedOn w:val="a0"/>
    <w:uiPriority w:val="99"/>
    <w:unhideWhenUsed/>
    <w:rsid w:val="00584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9862">
      <w:bodyDiv w:val="1"/>
      <w:marLeft w:val="0"/>
      <w:marRight w:val="0"/>
      <w:marTop w:val="0"/>
      <w:marBottom w:val="0"/>
      <w:divBdr>
        <w:top w:val="none" w:sz="0" w:space="0" w:color="auto"/>
        <w:left w:val="none" w:sz="0" w:space="0" w:color="auto"/>
        <w:bottom w:val="none" w:sz="0" w:space="0" w:color="auto"/>
        <w:right w:val="none" w:sz="0" w:space="0" w:color="auto"/>
      </w:divBdr>
    </w:div>
    <w:div w:id="363411040">
      <w:bodyDiv w:val="1"/>
      <w:marLeft w:val="0"/>
      <w:marRight w:val="0"/>
      <w:marTop w:val="0"/>
      <w:marBottom w:val="0"/>
      <w:divBdr>
        <w:top w:val="none" w:sz="0" w:space="0" w:color="auto"/>
        <w:left w:val="none" w:sz="0" w:space="0" w:color="auto"/>
        <w:bottom w:val="none" w:sz="0" w:space="0" w:color="auto"/>
        <w:right w:val="none" w:sz="0" w:space="0" w:color="auto"/>
      </w:divBdr>
    </w:div>
    <w:div w:id="610361345">
      <w:bodyDiv w:val="1"/>
      <w:marLeft w:val="0"/>
      <w:marRight w:val="0"/>
      <w:marTop w:val="0"/>
      <w:marBottom w:val="0"/>
      <w:divBdr>
        <w:top w:val="none" w:sz="0" w:space="0" w:color="auto"/>
        <w:left w:val="none" w:sz="0" w:space="0" w:color="auto"/>
        <w:bottom w:val="none" w:sz="0" w:space="0" w:color="auto"/>
        <w:right w:val="none" w:sz="0" w:space="0" w:color="auto"/>
      </w:divBdr>
    </w:div>
    <w:div w:id="857962227">
      <w:bodyDiv w:val="1"/>
      <w:marLeft w:val="0"/>
      <w:marRight w:val="0"/>
      <w:marTop w:val="0"/>
      <w:marBottom w:val="0"/>
      <w:divBdr>
        <w:top w:val="none" w:sz="0" w:space="0" w:color="auto"/>
        <w:left w:val="none" w:sz="0" w:space="0" w:color="auto"/>
        <w:bottom w:val="none" w:sz="0" w:space="0" w:color="auto"/>
        <w:right w:val="none" w:sz="0" w:space="0" w:color="auto"/>
      </w:divBdr>
    </w:div>
    <w:div w:id="952513943">
      <w:bodyDiv w:val="1"/>
      <w:marLeft w:val="0"/>
      <w:marRight w:val="0"/>
      <w:marTop w:val="0"/>
      <w:marBottom w:val="0"/>
      <w:divBdr>
        <w:top w:val="none" w:sz="0" w:space="0" w:color="auto"/>
        <w:left w:val="none" w:sz="0" w:space="0" w:color="auto"/>
        <w:bottom w:val="none" w:sz="0" w:space="0" w:color="auto"/>
        <w:right w:val="none" w:sz="0" w:space="0" w:color="auto"/>
      </w:divBdr>
    </w:div>
    <w:div w:id="1240293398">
      <w:bodyDiv w:val="1"/>
      <w:marLeft w:val="0"/>
      <w:marRight w:val="0"/>
      <w:marTop w:val="0"/>
      <w:marBottom w:val="0"/>
      <w:divBdr>
        <w:top w:val="none" w:sz="0" w:space="0" w:color="auto"/>
        <w:left w:val="none" w:sz="0" w:space="0" w:color="auto"/>
        <w:bottom w:val="none" w:sz="0" w:space="0" w:color="auto"/>
        <w:right w:val="none" w:sz="0" w:space="0" w:color="auto"/>
      </w:divBdr>
    </w:div>
    <w:div w:id="1647052894">
      <w:bodyDiv w:val="1"/>
      <w:marLeft w:val="0"/>
      <w:marRight w:val="0"/>
      <w:marTop w:val="0"/>
      <w:marBottom w:val="0"/>
      <w:divBdr>
        <w:top w:val="none" w:sz="0" w:space="0" w:color="auto"/>
        <w:left w:val="none" w:sz="0" w:space="0" w:color="auto"/>
        <w:bottom w:val="none" w:sz="0" w:space="0" w:color="auto"/>
        <w:right w:val="none" w:sz="0" w:space="0" w:color="auto"/>
      </w:divBdr>
    </w:div>
    <w:div w:id="1684044125">
      <w:bodyDiv w:val="1"/>
      <w:marLeft w:val="0"/>
      <w:marRight w:val="0"/>
      <w:marTop w:val="0"/>
      <w:marBottom w:val="0"/>
      <w:divBdr>
        <w:top w:val="none" w:sz="0" w:space="0" w:color="auto"/>
        <w:left w:val="none" w:sz="0" w:space="0" w:color="auto"/>
        <w:bottom w:val="none" w:sz="0" w:space="0" w:color="auto"/>
        <w:right w:val="none" w:sz="0" w:space="0" w:color="auto"/>
      </w:divBdr>
    </w:div>
    <w:div w:id="1996372261">
      <w:bodyDiv w:val="1"/>
      <w:marLeft w:val="0"/>
      <w:marRight w:val="0"/>
      <w:marTop w:val="0"/>
      <w:marBottom w:val="0"/>
      <w:divBdr>
        <w:top w:val="none" w:sz="0" w:space="0" w:color="auto"/>
        <w:left w:val="none" w:sz="0" w:space="0" w:color="auto"/>
        <w:bottom w:val="none" w:sz="0" w:space="0" w:color="auto"/>
        <w:right w:val="none" w:sz="0" w:space="0" w:color="auto"/>
      </w:divBdr>
      <w:divsChild>
        <w:div w:id="107237534">
          <w:marLeft w:val="0"/>
          <w:marRight w:val="0"/>
          <w:marTop w:val="0"/>
          <w:marBottom w:val="0"/>
          <w:divBdr>
            <w:top w:val="none" w:sz="0" w:space="0" w:color="auto"/>
            <w:left w:val="none" w:sz="0" w:space="0" w:color="auto"/>
            <w:bottom w:val="none" w:sz="0" w:space="0" w:color="auto"/>
            <w:right w:val="none" w:sz="0" w:space="0" w:color="auto"/>
          </w:divBdr>
          <w:divsChild>
            <w:div w:id="1444035358">
              <w:marLeft w:val="0"/>
              <w:marRight w:val="0"/>
              <w:marTop w:val="0"/>
              <w:marBottom w:val="0"/>
              <w:divBdr>
                <w:top w:val="none" w:sz="0" w:space="0" w:color="auto"/>
                <w:left w:val="none" w:sz="0" w:space="0" w:color="auto"/>
                <w:bottom w:val="none" w:sz="0" w:space="0" w:color="auto"/>
                <w:right w:val="none" w:sz="0" w:space="0" w:color="auto"/>
              </w:divBdr>
              <w:divsChild>
                <w:div w:id="470826137">
                  <w:marLeft w:val="0"/>
                  <w:marRight w:val="0"/>
                  <w:marTop w:val="0"/>
                  <w:marBottom w:val="0"/>
                  <w:divBdr>
                    <w:top w:val="none" w:sz="0" w:space="0" w:color="auto"/>
                    <w:left w:val="none" w:sz="0" w:space="0" w:color="auto"/>
                    <w:bottom w:val="none" w:sz="0" w:space="0" w:color="auto"/>
                    <w:right w:val="none" w:sz="0" w:space="0" w:color="auto"/>
                  </w:divBdr>
                  <w:divsChild>
                    <w:div w:id="728574014">
                      <w:marLeft w:val="0"/>
                      <w:marRight w:val="0"/>
                      <w:marTop w:val="0"/>
                      <w:marBottom w:val="0"/>
                      <w:divBdr>
                        <w:top w:val="none" w:sz="0" w:space="0" w:color="auto"/>
                        <w:left w:val="none" w:sz="0" w:space="0" w:color="auto"/>
                        <w:bottom w:val="none" w:sz="0" w:space="0" w:color="auto"/>
                        <w:right w:val="none" w:sz="0" w:space="0" w:color="auto"/>
                      </w:divBdr>
                    </w:div>
                    <w:div w:id="13413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8051">
          <w:marLeft w:val="0"/>
          <w:marRight w:val="0"/>
          <w:marTop w:val="0"/>
          <w:marBottom w:val="0"/>
          <w:divBdr>
            <w:top w:val="none" w:sz="0" w:space="0" w:color="auto"/>
            <w:left w:val="none" w:sz="0" w:space="0" w:color="auto"/>
            <w:bottom w:val="none" w:sz="0" w:space="0" w:color="auto"/>
            <w:right w:val="none" w:sz="0" w:space="0" w:color="auto"/>
          </w:divBdr>
          <w:divsChild>
            <w:div w:id="477263688">
              <w:marLeft w:val="0"/>
              <w:marRight w:val="0"/>
              <w:marTop w:val="0"/>
              <w:marBottom w:val="0"/>
              <w:divBdr>
                <w:top w:val="none" w:sz="0" w:space="0" w:color="auto"/>
                <w:left w:val="none" w:sz="0" w:space="0" w:color="auto"/>
                <w:bottom w:val="none" w:sz="0" w:space="0" w:color="auto"/>
                <w:right w:val="none" w:sz="0" w:space="0" w:color="auto"/>
              </w:divBdr>
              <w:divsChild>
                <w:div w:id="14897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6244">
          <w:marLeft w:val="0"/>
          <w:marRight w:val="0"/>
          <w:marTop w:val="0"/>
          <w:marBottom w:val="0"/>
          <w:divBdr>
            <w:top w:val="none" w:sz="0" w:space="0" w:color="auto"/>
            <w:left w:val="none" w:sz="0" w:space="0" w:color="auto"/>
            <w:bottom w:val="none" w:sz="0" w:space="0" w:color="auto"/>
            <w:right w:val="none" w:sz="0" w:space="0" w:color="auto"/>
          </w:divBdr>
          <w:divsChild>
            <w:div w:id="1884322434">
              <w:marLeft w:val="0"/>
              <w:marRight w:val="0"/>
              <w:marTop w:val="0"/>
              <w:marBottom w:val="0"/>
              <w:divBdr>
                <w:top w:val="none" w:sz="0" w:space="0" w:color="auto"/>
                <w:left w:val="none" w:sz="0" w:space="0" w:color="auto"/>
                <w:bottom w:val="none" w:sz="0" w:space="0" w:color="auto"/>
                <w:right w:val="none" w:sz="0" w:space="0" w:color="auto"/>
              </w:divBdr>
              <w:divsChild>
                <w:div w:id="8699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5</cp:revision>
  <dcterms:created xsi:type="dcterms:W3CDTF">2026-04-01T12:52:00Z</dcterms:created>
  <dcterms:modified xsi:type="dcterms:W3CDTF">2026-04-10T06:13:00Z</dcterms:modified>
</cp:coreProperties>
</file>