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4657" w14:textId="74452D5B" w:rsidR="006531B6" w:rsidRPr="007A3B62" w:rsidRDefault="00133DBE" w:rsidP="00A350C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ОБРАЗ КИТАЯ В МЕДИАДИСКУРСЕ РЕСПУБЛИКИ САХА (ЯКУТИЯ)</w:t>
      </w:r>
    </w:p>
    <w:p w14:paraId="554244B5" w14:textId="77777777" w:rsidR="006531B6" w:rsidRPr="007A3B62" w:rsidRDefault="006531B6" w:rsidP="00A350CE">
      <w:pPr>
        <w:spacing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Бурнашева Анна Андреевна</w:t>
      </w:r>
    </w:p>
    <w:p w14:paraId="6A52AA12" w14:textId="77777777" w:rsidR="006531B6" w:rsidRPr="007A3B62" w:rsidRDefault="006531B6" w:rsidP="00A350CE">
      <w:pPr>
        <w:spacing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Студент</w:t>
      </w:r>
    </w:p>
    <w:p w14:paraId="005357F9" w14:textId="77777777" w:rsidR="006531B6" w:rsidRPr="007A3B62" w:rsidRDefault="006531B6" w:rsidP="00A350CE">
      <w:pPr>
        <w:spacing w:line="240" w:lineRule="auto"/>
        <w:jc w:val="center"/>
        <w:rPr>
          <w:rFonts w:ascii="Times New Roman" w:eastAsia="YS Text" w:hAnsi="Times New Roman" w:cs="YS Text"/>
          <w:i/>
          <w:sz w:val="24"/>
          <w:shd w:val="clear" w:color="auto" w:fill="FFFFFF"/>
        </w:rPr>
      </w:pPr>
      <w:r>
        <w:rPr>
          <w:rFonts w:ascii="Times New Roman" w:hAnsi="Times New Roman"/>
          <w:i/>
          <w:sz w:val="24"/>
        </w:rPr>
        <w:t xml:space="preserve">ФГАОУ ВО </w:t>
      </w:r>
      <w:r>
        <w:rPr>
          <w:rFonts w:ascii="Times New Roman" w:eastAsia="YS Text" w:hAnsi="Times New Roman" w:cs="YS Text"/>
          <w:i/>
          <w:sz w:val="24"/>
          <w:shd w:val="clear" w:color="auto" w:fill="FFFFFF"/>
        </w:rPr>
        <w:t xml:space="preserve">«Северо-Восточный федеральный университет </w:t>
      </w:r>
    </w:p>
    <w:p w14:paraId="1862A05C" w14:textId="77777777" w:rsidR="006531B6" w:rsidRPr="007A3B62" w:rsidRDefault="006531B6" w:rsidP="00A350CE">
      <w:pPr>
        <w:spacing w:line="240" w:lineRule="auto"/>
        <w:jc w:val="center"/>
        <w:rPr>
          <w:rFonts w:ascii="Times New Roman" w:eastAsia="YS Text" w:hAnsi="Times New Roman" w:cs="YS Text"/>
          <w:i/>
          <w:sz w:val="24"/>
          <w:shd w:val="clear" w:color="auto" w:fill="FFFFFF"/>
        </w:rPr>
      </w:pPr>
      <w:r>
        <w:rPr>
          <w:rFonts w:ascii="Times New Roman" w:eastAsia="YS Text" w:hAnsi="Times New Roman" w:cs="YS Text"/>
          <w:i/>
          <w:sz w:val="24"/>
          <w:shd w:val="clear" w:color="auto" w:fill="FFFFFF"/>
        </w:rPr>
        <w:t>им. М.К. Аммосова»</w:t>
      </w:r>
    </w:p>
    <w:p w14:paraId="1AAEA60B" w14:textId="77777777" w:rsidR="006531B6" w:rsidRPr="007A3B62" w:rsidRDefault="006531B6" w:rsidP="00A350CE">
      <w:pPr>
        <w:spacing w:line="240" w:lineRule="auto"/>
        <w:jc w:val="center"/>
        <w:rPr>
          <w:rFonts w:ascii="Times New Roman" w:eastAsia="YS Text" w:hAnsi="Times New Roman" w:cs="YS Text"/>
          <w:i/>
          <w:sz w:val="24"/>
          <w:shd w:val="clear" w:color="auto" w:fill="FFFFFF"/>
        </w:rPr>
      </w:pPr>
      <w:r>
        <w:rPr>
          <w:rFonts w:ascii="Times New Roman" w:eastAsia="YS Text" w:hAnsi="Times New Roman" w:cs="YS Text"/>
          <w:i/>
          <w:sz w:val="24"/>
          <w:shd w:val="clear" w:color="auto" w:fill="FFFFFF"/>
        </w:rPr>
        <w:tab/>
        <w:t>Институт зарубежной филологии и регионоведения, Якутск, Россия</w:t>
      </w:r>
    </w:p>
    <w:p w14:paraId="3924B3D1" w14:textId="77777777" w:rsidR="006531B6" w:rsidRPr="007A3B62" w:rsidRDefault="006531B6" w:rsidP="00A350CE">
      <w:pPr>
        <w:spacing w:line="240" w:lineRule="auto"/>
        <w:jc w:val="center"/>
        <w:rPr>
          <w:rFonts w:ascii="Times New Roman" w:eastAsia="YS Text" w:hAnsi="Times New Roman" w:cs="YS Text"/>
          <w:i/>
          <w:sz w:val="24"/>
          <w:shd w:val="clear" w:color="auto" w:fill="FFFFFF"/>
        </w:rPr>
      </w:pPr>
      <w:r>
        <w:rPr>
          <w:rFonts w:ascii="Times New Roman" w:eastAsia="YS Text" w:hAnsi="Times New Roman" w:cs="YS Text"/>
          <w:i/>
          <w:sz w:val="24"/>
          <w:shd w:val="clear" w:color="auto" w:fill="FFFFFF"/>
        </w:rPr>
        <w:t>E-mail: vivmiss@yandex.ru</w:t>
      </w:r>
    </w:p>
    <w:p w14:paraId="50133152" w14:textId="77777777" w:rsidR="006531B6" w:rsidRPr="007A3B62" w:rsidRDefault="006531B6" w:rsidP="00A350CE">
      <w:pPr>
        <w:spacing w:line="240" w:lineRule="auto"/>
        <w:jc w:val="center"/>
        <w:rPr>
          <w:rFonts w:ascii="Times New Roman" w:eastAsia="YS Text" w:hAnsi="Times New Roman" w:cs="YS Text"/>
          <w:i/>
          <w:sz w:val="24"/>
          <w:shd w:val="clear" w:color="auto" w:fill="FFFFFF"/>
        </w:rPr>
      </w:pPr>
    </w:p>
    <w:p w14:paraId="0B580563" w14:textId="77777777" w:rsidR="006531B6" w:rsidRPr="007A3B62" w:rsidRDefault="006531B6" w:rsidP="00A350CE">
      <w:pPr>
        <w:spacing w:line="240" w:lineRule="auto"/>
        <w:ind w:firstLine="566"/>
        <w:jc w:val="both"/>
        <w:rPr>
          <w:rFonts w:ascii="Times New Roman" w:eastAsia="YS Text" w:hAnsi="Times New Roman" w:cs="YS Text"/>
          <w:sz w:val="24"/>
          <w:shd w:val="clear" w:color="auto" w:fill="FFFFFF"/>
        </w:rPr>
      </w:pPr>
      <w:proofErr w:type="spellStart"/>
      <w:r>
        <w:rPr>
          <w:rFonts w:ascii="Times New Roman" w:eastAsia="YS Text" w:hAnsi="Times New Roman" w:cs="YS Text"/>
          <w:sz w:val="24"/>
          <w:shd w:val="clear" w:color="auto" w:fill="FFFFFF"/>
        </w:rPr>
        <w:t>Медиадискурс</w:t>
      </w:r>
      <w:proofErr w:type="spellEnd"/>
      <w:r>
        <w:rPr>
          <w:rFonts w:ascii="Times New Roman" w:eastAsia="YS Text" w:hAnsi="Times New Roman" w:cs="YS Text"/>
          <w:sz w:val="24"/>
          <w:shd w:val="clear" w:color="auto" w:fill="FFFFFF"/>
        </w:rPr>
        <w:t xml:space="preserve"> якутских СМИ выступает важным инструментом формирования образа государства в регионе. В условиях усиления российско-китайских отношений и разворота на Восток изучение образа КНР в якутском медиапространстве приобретает особую значимость. Китай выступает ключевым стратегическим партнером не только России, но и Якутии, поэтому от того, как выстраивается образ КНР в информационном пространстве, во многом зависит общественное мнение и готовность сотрудничать.</w:t>
      </w:r>
    </w:p>
    <w:p w14:paraId="4AD35E56" w14:textId="77777777" w:rsidR="006531B6" w:rsidRPr="007A3B62" w:rsidRDefault="006531B6" w:rsidP="00A350CE">
      <w:pPr>
        <w:spacing w:line="240" w:lineRule="auto"/>
        <w:ind w:firstLine="566"/>
        <w:jc w:val="both"/>
        <w:rPr>
          <w:rFonts w:ascii="Times New Roman" w:eastAsia="YS Text" w:hAnsi="Times New Roman" w:cs="YS Text"/>
          <w:sz w:val="24"/>
          <w:shd w:val="clear" w:color="auto" w:fill="FFFFFF"/>
        </w:rPr>
      </w:pPr>
      <w:r>
        <w:rPr>
          <w:rFonts w:ascii="Times New Roman" w:eastAsia="YS Text" w:hAnsi="Times New Roman" w:cs="YS Text"/>
          <w:sz w:val="24"/>
          <w:shd w:val="clear" w:color="auto" w:fill="FFFFFF"/>
        </w:rPr>
        <w:t xml:space="preserve">Целью данной работы является выявление и характеристика специфики образа Китайской Народной Республики, формируемого в </w:t>
      </w:r>
      <w:proofErr w:type="spellStart"/>
      <w:r>
        <w:rPr>
          <w:rFonts w:ascii="Times New Roman" w:eastAsia="YS Text" w:hAnsi="Times New Roman" w:cs="YS Text"/>
          <w:sz w:val="24"/>
          <w:shd w:val="clear" w:color="auto" w:fill="FFFFFF"/>
        </w:rPr>
        <w:t>медиадискурсе</w:t>
      </w:r>
      <w:proofErr w:type="spellEnd"/>
      <w:r>
        <w:rPr>
          <w:rFonts w:ascii="Times New Roman" w:eastAsia="YS Text" w:hAnsi="Times New Roman" w:cs="YS Text"/>
          <w:sz w:val="24"/>
          <w:shd w:val="clear" w:color="auto" w:fill="FFFFFF"/>
        </w:rPr>
        <w:t xml:space="preserve"> Республики Саха (Якутия), а также определение ключевых факторов и механизмов его конструирования.</w:t>
      </w:r>
    </w:p>
    <w:p w14:paraId="29D6EC00" w14:textId="77777777" w:rsidR="006531B6" w:rsidRPr="007A3B62" w:rsidRDefault="006531B6" w:rsidP="00A350CE">
      <w:pPr>
        <w:spacing w:line="240" w:lineRule="auto"/>
        <w:ind w:firstLine="566"/>
        <w:jc w:val="both"/>
        <w:rPr>
          <w:rFonts w:ascii="Times New Roman" w:eastAsia="YS Text" w:hAnsi="Times New Roman" w:cs="YS Text"/>
          <w:sz w:val="24"/>
          <w:shd w:val="clear" w:color="auto" w:fill="FFFFFF"/>
        </w:rPr>
      </w:pPr>
      <w:r>
        <w:rPr>
          <w:rFonts w:ascii="Times New Roman" w:eastAsiaTheme="minorHAnsi" w:hAnsi="Times New Roman"/>
          <w:sz w:val="24"/>
          <w14:ligatures w14:val="none"/>
        </w:rPr>
        <w:t xml:space="preserve">Следует обозначить основные понятия в данной работе: </w:t>
      </w:r>
      <w:r>
        <w:rPr>
          <w:rFonts w:ascii="Times New Roman" w:eastAsia="YS Text" w:hAnsi="Times New Roman" w:cs="YS Text"/>
          <w:sz w:val="24"/>
          <w:shd w:val="clear" w:color="auto" w:fill="FFFFFF"/>
        </w:rPr>
        <w:t>«</w:t>
      </w:r>
      <w:r>
        <w:rPr>
          <w:rFonts w:ascii="Times New Roman" w:eastAsiaTheme="minorHAnsi" w:hAnsi="Times New Roman"/>
          <w:sz w:val="24"/>
          <w14:ligatures w14:val="none"/>
        </w:rPr>
        <w:t>образ страны</w:t>
      </w:r>
      <w:r>
        <w:rPr>
          <w:rFonts w:ascii="Times New Roman" w:eastAsia="YS Text" w:hAnsi="Times New Roman" w:cs="YS Text"/>
          <w:sz w:val="24"/>
          <w:shd w:val="clear" w:color="auto" w:fill="FFFFFF"/>
        </w:rPr>
        <w:t>»</w:t>
      </w:r>
      <w:r>
        <w:rPr>
          <w:rFonts w:ascii="Times New Roman" w:eastAsiaTheme="minorHAnsi" w:hAnsi="Times New Roman"/>
          <w:sz w:val="24"/>
          <w14:ligatures w14:val="none"/>
        </w:rPr>
        <w:t xml:space="preserve"> и </w:t>
      </w:r>
      <w:r>
        <w:rPr>
          <w:rFonts w:ascii="Times New Roman" w:eastAsia="YS Text" w:hAnsi="Times New Roman" w:cs="YS Text"/>
          <w:sz w:val="24"/>
          <w:shd w:val="clear" w:color="auto" w:fill="FFFFFF"/>
        </w:rPr>
        <w:t>«</w:t>
      </w:r>
      <w:proofErr w:type="spellStart"/>
      <w:r>
        <w:rPr>
          <w:rFonts w:ascii="Times New Roman" w:eastAsiaTheme="minorHAnsi" w:hAnsi="Times New Roman"/>
          <w:sz w:val="24"/>
          <w14:ligatures w14:val="none"/>
        </w:rPr>
        <w:t>медиадискурс</w:t>
      </w:r>
      <w:proofErr w:type="spellEnd"/>
      <w:r>
        <w:rPr>
          <w:rFonts w:ascii="Times New Roman" w:eastAsia="YS Text" w:hAnsi="Times New Roman" w:cs="YS Text"/>
          <w:sz w:val="24"/>
          <w:shd w:val="clear" w:color="auto" w:fill="FFFFFF"/>
        </w:rPr>
        <w:t>»</w:t>
      </w:r>
      <w:r>
        <w:rPr>
          <w:rFonts w:ascii="Times New Roman" w:eastAsiaTheme="minorHAnsi" w:hAnsi="Times New Roman"/>
          <w:sz w:val="24"/>
          <w14:ligatures w14:val="none"/>
        </w:rPr>
        <w:t xml:space="preserve">. </w:t>
      </w:r>
      <w:r>
        <w:rPr>
          <w:rFonts w:ascii="Times New Roman" w:eastAsia="Arial" w:hAnsi="Times New Roman"/>
          <w:sz w:val="24"/>
          <w:shd w:val="clear" w:color="auto" w:fill="FFFFFF"/>
        </w:rPr>
        <w:t>Образ страны, который создается в медиапространстве, представляет собой комплексное восприятие государства, его культуры, политической системы и экономики, которое формируется в сознании аудитории под воздействием средств массовой информации</w:t>
      </w:r>
      <w:r>
        <w:rPr>
          <w:rFonts w:ascii="Times New Roman" w:eastAsia="Arial" w:hAnsi="Times New Roman"/>
          <w:color w:val="333333"/>
          <w:sz w:val="24"/>
          <w:shd w:val="clear" w:color="auto" w:fill="FFFFFF"/>
        </w:rPr>
        <w:t xml:space="preserve"> </w:t>
      </w:r>
      <w:r>
        <w:rPr>
          <w:rFonts w:ascii="Times New Roman" w:eastAsiaTheme="minorHAnsi" w:hAnsi="Times New Roman"/>
          <w:sz w:val="24"/>
          <w14:ligatures w14:val="none"/>
        </w:rPr>
        <w:t xml:space="preserve">[2]. </w:t>
      </w:r>
      <w:proofErr w:type="spellStart"/>
      <w:r>
        <w:rPr>
          <w:rFonts w:ascii="Times New Roman" w:eastAsiaTheme="minorHAnsi" w:hAnsi="Times New Roman" w:cs="Times New Roman"/>
          <w:sz w:val="24"/>
          <w14:ligatures w14:val="none"/>
        </w:rPr>
        <w:t>Медиадискурс</w:t>
      </w:r>
      <w:proofErr w:type="spellEnd"/>
      <w:r>
        <w:rPr>
          <w:rFonts w:ascii="Times New Roman" w:eastAsiaTheme="minorHAnsi" w:hAnsi="Times New Roman" w:cs="Times New Roman"/>
          <w:sz w:val="24"/>
          <w14:ligatures w14:val="none"/>
        </w:rPr>
        <w:t xml:space="preserve"> – это совокупность процессов и продуктов речевой деятельности в сфере массовой коммуникации во всем богатстве и сложности их </w:t>
      </w:r>
      <w:proofErr w:type="spellStart"/>
      <w:r>
        <w:rPr>
          <w:rFonts w:ascii="Times New Roman" w:eastAsiaTheme="minorHAnsi" w:hAnsi="Times New Roman" w:cs="Times New Roman"/>
          <w:sz w:val="24"/>
          <w14:ligatures w14:val="none"/>
        </w:rPr>
        <w:t>взаимодействи</w:t>
      </w:r>
      <w:proofErr w:type="spellEnd"/>
      <w:r>
        <w:rPr>
          <w:rFonts w:ascii="Times New Roman" w:eastAsiaTheme="minorHAnsi" w:hAnsi="Times New Roman" w:cs="Times New Roman"/>
          <w:sz w:val="24"/>
          <w14:ligatures w14:val="none"/>
        </w:rPr>
        <w:t xml:space="preserve"> [3].</w:t>
      </w:r>
    </w:p>
    <w:p w14:paraId="35287EE9" w14:textId="77777777" w:rsidR="006531B6" w:rsidRPr="007A3B62" w:rsidRDefault="006531B6" w:rsidP="00A350CE">
      <w:pPr>
        <w:spacing w:line="240" w:lineRule="auto"/>
        <w:ind w:firstLine="566"/>
        <w:jc w:val="both"/>
        <w:rPr>
          <w:rFonts w:ascii="Times New Roman" w:eastAsia="YS Text" w:hAnsi="Times New Roman" w:cs="YS Text"/>
          <w:sz w:val="24"/>
          <w:shd w:val="clear" w:color="auto" w:fill="FFFFFF"/>
        </w:rPr>
      </w:pPr>
      <w:r>
        <w:rPr>
          <w:rFonts w:ascii="Times New Roman" w:eastAsia="YS Text" w:hAnsi="Times New Roman" w:cs="YS Text"/>
          <w:sz w:val="24"/>
          <w:shd w:val="clear" w:color="auto" w:fill="FFFFFF"/>
        </w:rPr>
        <w:t>Формирование образа Китая в якутском медиапространстве происходит под влиянием нескольких факторов, среди которых доминирующую роль играют официальная политическая риторика и экономический прагматизм. Анализ республиканских средств массовой информации позволяет выделить несколько устойчивых компонентов этого образа.</w:t>
      </w:r>
    </w:p>
    <w:p w14:paraId="6D999259" w14:textId="77777777" w:rsidR="006531B6" w:rsidRPr="007A3B62" w:rsidRDefault="006531B6" w:rsidP="00A350CE">
      <w:pPr>
        <w:spacing w:line="240" w:lineRule="auto"/>
        <w:ind w:firstLine="566"/>
        <w:jc w:val="both"/>
        <w:rPr>
          <w:rFonts w:ascii="Times New Roman" w:eastAsia="YS Text" w:hAnsi="Times New Roman" w:cs="YS Text"/>
          <w:sz w:val="24"/>
          <w:shd w:val="clear" w:color="auto" w:fill="FFFFFF"/>
        </w:rPr>
      </w:pPr>
      <w:r>
        <w:rPr>
          <w:rFonts w:ascii="Times New Roman" w:eastAsia="YS Text" w:hAnsi="Times New Roman" w:cs="YS Text"/>
          <w:sz w:val="24"/>
          <w:shd w:val="clear" w:color="auto" w:fill="FFFFFF"/>
        </w:rPr>
        <w:t xml:space="preserve"> Ключевым компонентом образа Китая является образ «надежного экономического партнера» и «инвестора». Медиа регулярно освещают рост товарооборота между регионом и КНР, который демонстрирует многократное увеличение за последние годы. Особое внимание уделяется участию китайских компаний в крупных инфраструктурных проектах, таких как строительство моста через реку Лену и развитие транспортного коридора «</w:t>
      </w:r>
      <w:proofErr w:type="spellStart"/>
      <w:r>
        <w:rPr>
          <w:rFonts w:ascii="Times New Roman" w:eastAsia="YS Text" w:hAnsi="Times New Roman" w:cs="YS Text"/>
          <w:sz w:val="24"/>
          <w:shd w:val="clear" w:color="auto" w:fill="FFFFFF"/>
        </w:rPr>
        <w:t>Джебарики</w:t>
      </w:r>
      <w:proofErr w:type="spellEnd"/>
      <w:r>
        <w:rPr>
          <w:rFonts w:ascii="Times New Roman" w:eastAsia="YS Text" w:hAnsi="Times New Roman" w:cs="YS Text"/>
          <w:sz w:val="24"/>
          <w:shd w:val="clear" w:color="auto" w:fill="FFFFFF"/>
        </w:rPr>
        <w:t xml:space="preserve">-Хая — Китай». Экономическая повестка подается через призму успеха и взаимной выгоды: Китай предстает как основной потребитель якутских ресурсов (углеводороды, алмазы) и источник инвестиций, необходимых для развития Дальнего Востока </w:t>
      </w:r>
      <w:r>
        <w:rPr>
          <w:rFonts w:ascii="Times New Roman" w:eastAsiaTheme="minorHAnsi" w:hAnsi="Times New Roman"/>
          <w:sz w:val="24"/>
          <w14:ligatures w14:val="none"/>
        </w:rPr>
        <w:t>[7, 8]</w:t>
      </w:r>
      <w:r>
        <w:rPr>
          <w:rFonts w:ascii="Times New Roman" w:eastAsia="YS Text" w:hAnsi="Times New Roman" w:cs="YS Text"/>
          <w:sz w:val="24"/>
          <w:shd w:val="clear" w:color="auto" w:fill="FFFFFF"/>
        </w:rPr>
        <w:t>. В данном контексте медиа транслируют официальную риторику, подчеркивающую совпадение национальных интересов и стратегическое партнерства.</w:t>
      </w:r>
    </w:p>
    <w:p w14:paraId="37905B24" w14:textId="77777777" w:rsidR="006531B6" w:rsidRPr="007A3B62" w:rsidRDefault="006531B6" w:rsidP="00A350CE">
      <w:pPr>
        <w:spacing w:line="240" w:lineRule="auto"/>
        <w:ind w:firstLine="566"/>
        <w:jc w:val="both"/>
        <w:rPr>
          <w:rFonts w:ascii="Times New Roman" w:eastAsia="YS Text" w:hAnsi="Times New Roman" w:cs="YS Text"/>
          <w:sz w:val="24"/>
          <w:shd w:val="clear" w:color="auto" w:fill="FFFFFF"/>
        </w:rPr>
      </w:pPr>
      <w:r>
        <w:rPr>
          <w:rFonts w:ascii="Times New Roman" w:eastAsia="YS Text" w:hAnsi="Times New Roman" w:cs="YS Text"/>
          <w:sz w:val="24"/>
          <w:shd w:val="clear" w:color="auto" w:fill="FFFFFF"/>
        </w:rPr>
        <w:t xml:space="preserve">Наряду с экономической составляющей, в последние годы заметна тенденция к расширению образа за счет гуманитарных и культурных аспектов. Так, активно освещаются проекты в области кинематографии (совместные фильмы, строительство кинопавильона), что формирует образ Китая как центра притяжения для культурных обменов. Важным событием, регулярно попадающим в фокус СМИ, является участие китайских делегаций в международных спортивных играх «Дети Азии» </w:t>
      </w:r>
      <w:r>
        <w:rPr>
          <w:rFonts w:ascii="Times New Roman" w:eastAsiaTheme="minorHAnsi" w:hAnsi="Times New Roman"/>
          <w:sz w:val="24"/>
          <w14:ligatures w14:val="none"/>
        </w:rPr>
        <w:t>[7, 8]</w:t>
      </w:r>
      <w:r>
        <w:rPr>
          <w:rFonts w:ascii="Times New Roman" w:eastAsia="YS Text" w:hAnsi="Times New Roman" w:cs="YS Text"/>
          <w:sz w:val="24"/>
          <w:shd w:val="clear" w:color="auto" w:fill="FFFFFF"/>
        </w:rPr>
        <w:t xml:space="preserve">. Это способствует </w:t>
      </w:r>
      <w:proofErr w:type="spellStart"/>
      <w:r>
        <w:rPr>
          <w:rFonts w:ascii="Times New Roman" w:eastAsia="YS Text" w:hAnsi="Times New Roman" w:cs="YS Text"/>
          <w:sz w:val="24"/>
          <w:shd w:val="clear" w:color="auto" w:fill="FFFFFF"/>
        </w:rPr>
        <w:t>гуманитаризации</w:t>
      </w:r>
      <w:proofErr w:type="spellEnd"/>
      <w:r>
        <w:rPr>
          <w:rFonts w:ascii="Times New Roman" w:eastAsia="YS Text" w:hAnsi="Times New Roman" w:cs="YS Text"/>
          <w:sz w:val="24"/>
          <w:shd w:val="clear" w:color="auto" w:fill="FFFFFF"/>
        </w:rPr>
        <w:t xml:space="preserve"> образа. Китай предстает как союзник, уважающий чужие традиции и поддерживающий развитие спорта в республике. В медиа активно используется лексика «добрососедства», «взаимопонимания» и «уважения к культуре», что делает образ более объемным и эмоционально окрашенным.</w:t>
      </w:r>
    </w:p>
    <w:p w14:paraId="380542D4" w14:textId="77777777" w:rsidR="006531B6" w:rsidRPr="007A3B62" w:rsidRDefault="006531B6" w:rsidP="00A350CE">
      <w:pPr>
        <w:spacing w:line="240" w:lineRule="auto"/>
        <w:ind w:firstLine="566"/>
        <w:jc w:val="both"/>
        <w:rPr>
          <w:rFonts w:ascii="Times New Roman" w:eastAsia="YS Text" w:hAnsi="Times New Roman" w:cs="YS Text"/>
          <w:sz w:val="24"/>
          <w:shd w:val="clear" w:color="auto" w:fill="FFFFFF"/>
        </w:rPr>
      </w:pPr>
      <w:r>
        <w:rPr>
          <w:rFonts w:ascii="Times New Roman" w:eastAsia="YS Text" w:hAnsi="Times New Roman" w:cs="YS Text"/>
          <w:sz w:val="24"/>
          <w:shd w:val="clear" w:color="auto" w:fill="FFFFFF"/>
        </w:rPr>
        <w:t xml:space="preserve">Значительную роль в конструировании образа играет персонификация через официальных лиц. Глава Республики Саха (Якутия) выступает ключевой фигурой в информировании китайской </w:t>
      </w:r>
      <w:proofErr w:type="spellStart"/>
      <w:r>
        <w:rPr>
          <w:rFonts w:ascii="Times New Roman" w:eastAsia="YS Text" w:hAnsi="Times New Roman" w:cs="YS Text"/>
          <w:sz w:val="24"/>
          <w:shd w:val="clear" w:color="auto" w:fill="FFFFFF"/>
        </w:rPr>
        <w:t>тематиие</w:t>
      </w:r>
      <w:proofErr w:type="spellEnd"/>
      <w:r>
        <w:rPr>
          <w:rFonts w:ascii="Times New Roman" w:eastAsia="YS Text" w:hAnsi="Times New Roman" w:cs="YS Text"/>
          <w:sz w:val="24"/>
          <w:shd w:val="clear" w:color="auto" w:fill="FFFFFF"/>
        </w:rPr>
        <w:t xml:space="preserve">: его встречи с китайскими партнерами, интервью </w:t>
      </w:r>
      <w:r>
        <w:rPr>
          <w:rFonts w:ascii="Times New Roman" w:eastAsia="YS Text" w:hAnsi="Times New Roman" w:cs="YS Text"/>
          <w:sz w:val="24"/>
          <w:shd w:val="clear" w:color="auto" w:fill="FFFFFF"/>
        </w:rPr>
        <w:lastRenderedPageBreak/>
        <w:t xml:space="preserve">китайским СМИ и заявления о планах сотрудничества задают тон всему </w:t>
      </w:r>
      <w:proofErr w:type="spellStart"/>
      <w:r>
        <w:rPr>
          <w:rFonts w:ascii="Times New Roman" w:eastAsia="YS Text" w:hAnsi="Times New Roman" w:cs="YS Text"/>
          <w:sz w:val="24"/>
          <w:shd w:val="clear" w:color="auto" w:fill="FFFFFF"/>
        </w:rPr>
        <w:t>медиадискурсу</w:t>
      </w:r>
      <w:proofErr w:type="spellEnd"/>
      <w:r>
        <w:rPr>
          <w:rFonts w:ascii="Times New Roman" w:eastAsia="YS Text" w:hAnsi="Times New Roman" w:cs="YS Text"/>
          <w:sz w:val="24"/>
          <w:shd w:val="clear" w:color="auto" w:fill="FFFFFF"/>
        </w:rPr>
        <w:t xml:space="preserve">. Официальная риторика, транслируемая через республиканские газеты и информационные агентства, формирует устойчивое представление о Китае в качестве дружественного государства, отношения с которым строятся на принципах доверия и долгосрочного партнерства </w:t>
      </w:r>
      <w:r>
        <w:rPr>
          <w:rFonts w:ascii="Times New Roman" w:eastAsiaTheme="minorHAnsi" w:hAnsi="Times New Roman"/>
          <w:sz w:val="24"/>
          <w14:ligatures w14:val="none"/>
        </w:rPr>
        <w:t>[7, 8]</w:t>
      </w:r>
      <w:r>
        <w:rPr>
          <w:rFonts w:ascii="Times New Roman" w:eastAsia="YS Text" w:hAnsi="Times New Roman" w:cs="YS Text"/>
          <w:sz w:val="24"/>
          <w:shd w:val="clear" w:color="auto" w:fill="FFFFFF"/>
        </w:rPr>
        <w:t>.</w:t>
      </w:r>
    </w:p>
    <w:p w14:paraId="3CE1952F" w14:textId="77777777" w:rsidR="006531B6" w:rsidRPr="007A3B62" w:rsidRDefault="006531B6" w:rsidP="00A350CE">
      <w:pPr>
        <w:spacing w:line="240" w:lineRule="auto"/>
        <w:ind w:firstLine="566"/>
        <w:jc w:val="both"/>
        <w:rPr>
          <w:rFonts w:ascii="Times New Roman" w:eastAsia="YS Text" w:hAnsi="Times New Roman" w:cs="YS Text"/>
          <w:sz w:val="24"/>
          <w:shd w:val="clear" w:color="auto" w:fill="FFFFFF"/>
        </w:rPr>
      </w:pPr>
      <w:r>
        <w:rPr>
          <w:rFonts w:ascii="Times New Roman" w:eastAsia="YS Text" w:hAnsi="Times New Roman" w:cs="YS Text"/>
          <w:sz w:val="24"/>
          <w:shd w:val="clear" w:color="auto" w:fill="FFFFFF"/>
        </w:rPr>
        <w:t xml:space="preserve">Образ Китая в </w:t>
      </w:r>
      <w:proofErr w:type="spellStart"/>
      <w:r>
        <w:rPr>
          <w:rFonts w:ascii="Times New Roman" w:eastAsia="YS Text" w:hAnsi="Times New Roman" w:cs="YS Text"/>
          <w:sz w:val="24"/>
          <w:shd w:val="clear" w:color="auto" w:fill="FFFFFF"/>
        </w:rPr>
        <w:t>медиадискурсе</w:t>
      </w:r>
      <w:proofErr w:type="spellEnd"/>
      <w:r>
        <w:rPr>
          <w:rFonts w:ascii="Times New Roman" w:eastAsia="YS Text" w:hAnsi="Times New Roman" w:cs="YS Text"/>
          <w:sz w:val="24"/>
          <w:shd w:val="clear" w:color="auto" w:fill="FFFFFF"/>
        </w:rPr>
        <w:t xml:space="preserve"> Якутии носит позитивный, динамично развивающийся характер. От образа «торгового партнера» он эволюционирует к образу «стратегического союзника» и «культурного моста». Медиа выступают не просто зеркалом событий, а активным агентом, закрепляющим в сознании аудитории представление о Китае как о ключевом региональном союзнике, с которым установлены крепкие отношения, не прекращающие развитие.</w:t>
      </w:r>
    </w:p>
    <w:p w14:paraId="35250192" w14:textId="4A176975" w:rsidR="006531B6" w:rsidRPr="007A3B62" w:rsidRDefault="006531B6" w:rsidP="00A350CE">
      <w:pPr>
        <w:spacing w:line="240" w:lineRule="auto"/>
        <w:ind w:firstLine="566"/>
        <w:jc w:val="center"/>
        <w:rPr>
          <w:rFonts w:ascii="Times New Roman" w:eastAsia="YS Text" w:hAnsi="Times New Roman" w:cs="YS Text"/>
          <w:b/>
          <w:sz w:val="24"/>
          <w:shd w:val="clear" w:color="auto" w:fill="FFFFFF"/>
        </w:rPr>
      </w:pPr>
      <w:r>
        <w:rPr>
          <w:rFonts w:ascii="Times New Roman" w:eastAsia="YS Text" w:hAnsi="Times New Roman" w:cs="YS Text"/>
          <w:b/>
          <w:sz w:val="24"/>
          <w:shd w:val="clear" w:color="auto" w:fill="FFFFFF"/>
        </w:rPr>
        <w:t>Литература</w:t>
      </w:r>
    </w:p>
    <w:p w14:paraId="67B9FB2E" w14:textId="77777777" w:rsidR="006531B6" w:rsidRPr="007A3B62" w:rsidRDefault="006531B6" w:rsidP="00A350CE">
      <w:pPr>
        <w:numPr>
          <w:ilvl w:val="0"/>
          <w:numId w:val="1"/>
        </w:numPr>
        <w:spacing w:line="240" w:lineRule="auto"/>
        <w:ind w:left="0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 Л. Образ цифрового Китая в российских средствах массовой информации // Научный диалог. 2020. № 10. С. 26–36. DOI: 10.24224/2227-1295-2020-10-26-36.</w:t>
      </w:r>
    </w:p>
    <w:p w14:paraId="64E5F5F1" w14:textId="77777777" w:rsidR="006531B6" w:rsidRPr="007A3B62" w:rsidRDefault="006531B6" w:rsidP="00A350CE">
      <w:pPr>
        <w:numPr>
          <w:ilvl w:val="0"/>
          <w:numId w:val="1"/>
        </w:numPr>
        <w:spacing w:line="240" w:lineRule="auto"/>
        <w:ind w:left="0" w:firstLine="56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eastAsia="-apple-system" w:hAnsi="Times New Roman" w:cs="-apple-system"/>
          <w:sz w:val="24"/>
          <w:shd w:val="clear" w:color="auto" w:fill="FFFFFF"/>
        </w:rPr>
        <w:t>Добросклонская</w:t>
      </w:r>
      <w:proofErr w:type="spellEnd"/>
      <w:r>
        <w:rPr>
          <w:rFonts w:ascii="Times New Roman" w:eastAsia="-apple-system" w:hAnsi="Times New Roman" w:cs="-apple-system"/>
          <w:sz w:val="24"/>
          <w:shd w:val="clear" w:color="auto" w:fill="FFFFFF"/>
        </w:rPr>
        <w:t xml:space="preserve"> Т.Г. Медиалингвистика: системный подход к изучению языка СМИ. — М.: Флинта, 2020. — 184 с.</w:t>
      </w:r>
    </w:p>
    <w:p w14:paraId="6518FD68" w14:textId="77777777" w:rsidR="006531B6" w:rsidRPr="007A3B62" w:rsidRDefault="006531B6" w:rsidP="00A350CE">
      <w:pPr>
        <w:numPr>
          <w:ilvl w:val="0"/>
          <w:numId w:val="1"/>
        </w:numPr>
        <w:spacing w:line="240" w:lineRule="auto"/>
        <w:ind w:left="0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Мальцев. В.А. Образ страны в медиапространстве // Филологический аспект: международный научно-практический журнал. 2025. №10 (126). Режим доступа: https://scipress.ru/philology/articles/obraz-strany-v-mediaprostranstve.html (Дата обращения: 02.03.2026).</w:t>
      </w:r>
    </w:p>
    <w:p w14:paraId="0ABE7D57" w14:textId="77777777" w:rsidR="006531B6" w:rsidRPr="007A3B62" w:rsidRDefault="006531B6" w:rsidP="00A350CE">
      <w:pPr>
        <w:numPr>
          <w:ilvl w:val="0"/>
          <w:numId w:val="1"/>
        </w:numPr>
        <w:spacing w:line="240" w:lineRule="auto"/>
        <w:ind w:left="0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Мироненко В.П. Образ страны // Энциклопедия гуманитарных наук. — 2008. — № 4. — С. 162–164.</w:t>
      </w:r>
    </w:p>
    <w:p w14:paraId="48DB1E10" w14:textId="77777777" w:rsidR="006531B6" w:rsidRPr="007A3B62" w:rsidRDefault="006531B6" w:rsidP="00A350CE">
      <w:pPr>
        <w:numPr>
          <w:ilvl w:val="0"/>
          <w:numId w:val="1"/>
        </w:numPr>
        <w:spacing w:line="240" w:lineRule="auto"/>
        <w:ind w:left="0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Уварова Е.А. </w:t>
      </w:r>
      <w:proofErr w:type="spellStart"/>
      <w:r>
        <w:rPr>
          <w:rFonts w:ascii="Times New Roman" w:hAnsi="Times New Roman" w:cs="Times New Roman"/>
          <w:sz w:val="24"/>
        </w:rPr>
        <w:t>Медиатекст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медиадискурс</w:t>
      </w:r>
      <w:proofErr w:type="spellEnd"/>
      <w:r>
        <w:rPr>
          <w:rFonts w:ascii="Times New Roman" w:hAnsi="Times New Roman" w:cs="Times New Roman"/>
          <w:sz w:val="24"/>
        </w:rPr>
        <w:t xml:space="preserve">: к проблеме соотношения понятий // Вестник МГОУ. Серия: Лингвистика.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 xml:space="preserve">2015.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 xml:space="preserve">№5.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С. 47-54. DOI: 10.18384/2310-712X-2015-5-47-54. Режим доступа: https://vestnik-mgou.ru/Articles/Doc/8869 (дата обращения: 02.03.2026).</w:t>
      </w:r>
    </w:p>
    <w:p w14:paraId="191D3324" w14:textId="77777777" w:rsidR="006531B6" w:rsidRPr="007A3B62" w:rsidRDefault="006531B6" w:rsidP="00A350CE">
      <w:pPr>
        <w:numPr>
          <w:ilvl w:val="0"/>
          <w:numId w:val="1"/>
        </w:numPr>
        <w:spacing w:line="240" w:lineRule="auto"/>
        <w:ind w:left="0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Хабаров А. А., Чудинов А. П., Ян </w:t>
      </w:r>
      <w:proofErr w:type="spellStart"/>
      <w:r>
        <w:rPr>
          <w:rFonts w:ascii="Times New Roman" w:hAnsi="Times New Roman"/>
          <w:sz w:val="24"/>
        </w:rPr>
        <w:t>Кэ</w:t>
      </w:r>
      <w:proofErr w:type="spellEnd"/>
      <w:r>
        <w:rPr>
          <w:rFonts w:ascii="Times New Roman" w:hAnsi="Times New Roman"/>
          <w:sz w:val="24"/>
        </w:rPr>
        <w:t xml:space="preserve">. Образ Китая в российских и американских СМИ / А. А. Хабаров // Политическая лингвистика. – 2022. – № 2 (92). – С. 159–171. </w:t>
      </w:r>
    </w:p>
    <w:p w14:paraId="103FB210" w14:textId="77777777" w:rsidR="006531B6" w:rsidRPr="007A3B62" w:rsidRDefault="006531B6" w:rsidP="00A350CE">
      <w:pPr>
        <w:numPr>
          <w:ilvl w:val="0"/>
          <w:numId w:val="1"/>
        </w:numPr>
        <w:spacing w:line="240" w:lineRule="auto"/>
        <w:ind w:left="0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EXO-YKT | Эхо </w:t>
      </w:r>
      <w:proofErr w:type="gramStart"/>
      <w:r>
        <w:rPr>
          <w:rFonts w:ascii="Times New Roman" w:hAnsi="Times New Roman"/>
          <w:sz w:val="24"/>
        </w:rPr>
        <w:t>столицы :</w:t>
      </w:r>
      <w:proofErr w:type="gramEnd"/>
      <w:r>
        <w:rPr>
          <w:rFonts w:ascii="Times New Roman" w:hAnsi="Times New Roman"/>
          <w:sz w:val="24"/>
        </w:rPr>
        <w:t xml:space="preserve"> сетевое издание. – Якутск, 2026. – URL: </w:t>
      </w:r>
      <w:hyperlink r:id="rId6" w:history="1">
        <w:r>
          <w:rPr>
            <w:rFonts w:ascii="Times New Roman" w:hAnsi="Times New Roman"/>
            <w:sz w:val="24"/>
          </w:rPr>
          <w:t>https://exo-ykt.ru</w:t>
        </w:r>
      </w:hyperlink>
      <w:r>
        <w:rPr>
          <w:rFonts w:ascii="Times New Roman" w:hAnsi="Times New Roman"/>
          <w:sz w:val="24"/>
        </w:rPr>
        <w:t xml:space="preserve"> (дата обращения: 01.03.2026).</w:t>
      </w:r>
    </w:p>
    <w:p w14:paraId="769EDC50" w14:textId="77777777" w:rsidR="006531B6" w:rsidRPr="007A3B62" w:rsidRDefault="006531B6" w:rsidP="00A350CE">
      <w:pPr>
        <w:numPr>
          <w:ilvl w:val="0"/>
          <w:numId w:val="1"/>
        </w:numPr>
        <w:spacing w:line="240" w:lineRule="auto"/>
        <w:ind w:left="0" w:firstLine="566"/>
        <w:jc w:val="both"/>
        <w:rPr>
          <w:rFonts w:ascii="Times New Roman" w:eastAsia="YS Text" w:hAnsi="Times New Roman" w:cs="YS Text"/>
          <w:sz w:val="24"/>
          <w:shd w:val="clear" w:color="auto" w:fill="FFFFFF"/>
        </w:rPr>
      </w:pPr>
      <w:r>
        <w:rPr>
          <w:rFonts w:ascii="Times New Roman" w:eastAsia="YS Text" w:hAnsi="Times New Roman" w:cs="YS Text"/>
          <w:sz w:val="24"/>
          <w:shd w:val="clear" w:color="auto" w:fill="FFFFFF"/>
        </w:rPr>
        <w:t xml:space="preserve">Якутское-Саха информационное агентство (ЯСИА) [Электронный ресурс] / учредитель АО «РИИХ </w:t>
      </w:r>
      <w:proofErr w:type="spellStart"/>
      <w:r>
        <w:rPr>
          <w:rFonts w:ascii="Times New Roman" w:eastAsia="YS Text" w:hAnsi="Times New Roman" w:cs="YS Text"/>
          <w:sz w:val="24"/>
          <w:shd w:val="clear" w:color="auto" w:fill="FFFFFF"/>
        </w:rPr>
        <w:t>Сахамедиа</w:t>
      </w:r>
      <w:proofErr w:type="spellEnd"/>
      <w:r>
        <w:rPr>
          <w:rFonts w:ascii="Times New Roman" w:eastAsia="YS Text" w:hAnsi="Times New Roman" w:cs="YS Text"/>
          <w:sz w:val="24"/>
          <w:shd w:val="clear" w:color="auto" w:fill="FFFFFF"/>
        </w:rPr>
        <w:t>». — Якутск, 1991. — URL: https://ysia.ru (дата обращения: 01.03.2026).</w:t>
      </w:r>
    </w:p>
    <w:p w14:paraId="4776D45C" w14:textId="77777777" w:rsidR="006531B6" w:rsidRPr="007A3B62" w:rsidRDefault="006531B6" w:rsidP="00A350CE">
      <w:pPr>
        <w:spacing w:line="240" w:lineRule="auto"/>
        <w:ind w:firstLine="566"/>
        <w:jc w:val="both"/>
        <w:rPr>
          <w:rFonts w:ascii="Times New Roman" w:eastAsia="YS Text" w:hAnsi="Times New Roman" w:cs="YS Text"/>
          <w:i/>
          <w:color w:val="333333"/>
          <w:sz w:val="24"/>
          <w:shd w:val="clear" w:color="auto" w:fill="FFFFFF"/>
        </w:rPr>
      </w:pPr>
    </w:p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S Text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apple-system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73D2"/>
    <w:multiLevelType w:val="hybridMultilevel"/>
    <w:tmpl w:val="2C04ED08"/>
    <w:lvl w:ilvl="0" w:tplc="14401F66">
      <w:start w:val="1"/>
      <w:numFmt w:val="decimal"/>
      <w:lvlText w:val="%1."/>
      <w:lvlJc w:val="left"/>
      <w:pPr>
        <w:ind w:left="720" w:hanging="360"/>
      </w:pPr>
    </w:lvl>
    <w:lvl w:ilvl="1" w:tplc="FCE0C2E2">
      <w:start w:val="1"/>
      <w:numFmt w:val="lowerLetter"/>
      <w:lvlText w:val="%2."/>
      <w:lvlJc w:val="left"/>
      <w:pPr>
        <w:ind w:left="1440" w:hanging="360"/>
      </w:pPr>
    </w:lvl>
    <w:lvl w:ilvl="2" w:tplc="0CDA55EA">
      <w:start w:val="1"/>
      <w:numFmt w:val="lowerRoman"/>
      <w:lvlText w:val="%3."/>
      <w:lvlJc w:val="right"/>
      <w:pPr>
        <w:ind w:left="2160" w:hanging="180"/>
      </w:pPr>
    </w:lvl>
    <w:lvl w:ilvl="3" w:tplc="5DBA3876">
      <w:start w:val="1"/>
      <w:numFmt w:val="decimal"/>
      <w:lvlText w:val="%4."/>
      <w:lvlJc w:val="left"/>
      <w:pPr>
        <w:ind w:left="2880" w:hanging="360"/>
      </w:pPr>
    </w:lvl>
    <w:lvl w:ilvl="4" w:tplc="6A0246D6">
      <w:start w:val="1"/>
      <w:numFmt w:val="lowerLetter"/>
      <w:lvlText w:val="%5."/>
      <w:lvlJc w:val="left"/>
      <w:pPr>
        <w:ind w:left="3600" w:hanging="360"/>
      </w:pPr>
    </w:lvl>
    <w:lvl w:ilvl="5" w:tplc="03B48402">
      <w:start w:val="1"/>
      <w:numFmt w:val="lowerRoman"/>
      <w:lvlText w:val="%6."/>
      <w:lvlJc w:val="right"/>
      <w:pPr>
        <w:ind w:left="4320" w:hanging="180"/>
      </w:pPr>
    </w:lvl>
    <w:lvl w:ilvl="6" w:tplc="C0725F7E">
      <w:start w:val="1"/>
      <w:numFmt w:val="decimal"/>
      <w:lvlText w:val="%7."/>
      <w:lvlJc w:val="left"/>
      <w:pPr>
        <w:ind w:left="5040" w:hanging="360"/>
      </w:pPr>
    </w:lvl>
    <w:lvl w:ilvl="7" w:tplc="C1FA175E">
      <w:start w:val="1"/>
      <w:numFmt w:val="lowerLetter"/>
      <w:lvlText w:val="%8."/>
      <w:lvlJc w:val="left"/>
      <w:pPr>
        <w:ind w:left="5760" w:hanging="360"/>
      </w:pPr>
    </w:lvl>
    <w:lvl w:ilvl="8" w:tplc="EB7446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64CF0"/>
    <w:multiLevelType w:val="hybridMultilevel"/>
    <w:tmpl w:val="A45CFE84"/>
    <w:lvl w:ilvl="0" w:tplc="BCBAC2E4">
      <w:start w:val="1"/>
      <w:numFmt w:val="decimal"/>
      <w:lvlText w:val="%1."/>
      <w:lvlJc w:val="left"/>
      <w:pPr>
        <w:ind w:left="720" w:hanging="360"/>
      </w:pPr>
    </w:lvl>
    <w:lvl w:ilvl="1" w:tplc="5D88A4B8">
      <w:start w:val="1"/>
      <w:numFmt w:val="lowerLetter"/>
      <w:lvlText w:val="%2."/>
      <w:lvlJc w:val="left"/>
      <w:pPr>
        <w:ind w:left="1440" w:hanging="360"/>
      </w:pPr>
    </w:lvl>
    <w:lvl w:ilvl="2" w:tplc="95B0FDB6">
      <w:start w:val="1"/>
      <w:numFmt w:val="lowerRoman"/>
      <w:lvlText w:val="%3."/>
      <w:lvlJc w:val="right"/>
      <w:pPr>
        <w:ind w:left="2160" w:hanging="180"/>
      </w:pPr>
    </w:lvl>
    <w:lvl w:ilvl="3" w:tplc="B178F520">
      <w:start w:val="1"/>
      <w:numFmt w:val="decimal"/>
      <w:lvlText w:val="%4."/>
      <w:lvlJc w:val="left"/>
      <w:pPr>
        <w:ind w:left="2880" w:hanging="360"/>
      </w:pPr>
    </w:lvl>
    <w:lvl w:ilvl="4" w:tplc="915E35F0">
      <w:start w:val="1"/>
      <w:numFmt w:val="lowerLetter"/>
      <w:lvlText w:val="%5."/>
      <w:lvlJc w:val="left"/>
      <w:pPr>
        <w:ind w:left="3600" w:hanging="360"/>
      </w:pPr>
    </w:lvl>
    <w:lvl w:ilvl="5" w:tplc="8CFC19FA">
      <w:start w:val="1"/>
      <w:numFmt w:val="lowerRoman"/>
      <w:lvlText w:val="%6."/>
      <w:lvlJc w:val="right"/>
      <w:pPr>
        <w:ind w:left="4320" w:hanging="180"/>
      </w:pPr>
    </w:lvl>
    <w:lvl w:ilvl="6" w:tplc="FC9EBB3E">
      <w:start w:val="1"/>
      <w:numFmt w:val="decimal"/>
      <w:lvlText w:val="%7."/>
      <w:lvlJc w:val="left"/>
      <w:pPr>
        <w:ind w:left="5040" w:hanging="360"/>
      </w:pPr>
    </w:lvl>
    <w:lvl w:ilvl="7" w:tplc="D9926EF4">
      <w:start w:val="1"/>
      <w:numFmt w:val="lowerLetter"/>
      <w:lvlText w:val="%8."/>
      <w:lvlJc w:val="left"/>
      <w:pPr>
        <w:ind w:left="5760" w:hanging="360"/>
      </w:pPr>
    </w:lvl>
    <w:lvl w:ilvl="8" w:tplc="05721F56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447317">
    <w:abstractNumId w:val="1"/>
  </w:num>
  <w:num w:numId="2" w16cid:durableId="187125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133DBE"/>
    <w:rsid w:val="003C6ABF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6357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xo-yk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266FF8-31FE-0E4B-8F97-0718C7B8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Сергей Иванов</cp:lastModifiedBy>
  <cp:revision>2</cp:revision>
  <dcterms:created xsi:type="dcterms:W3CDTF">2024-11-06T21:43:00Z</dcterms:created>
  <dcterms:modified xsi:type="dcterms:W3CDTF">2026-03-17T13:08:00Z</dcterms:modified>
</cp:coreProperties>
</file>