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3B02" w14:textId="77777777" w:rsidR="00F854D5" w:rsidRDefault="00F854D5" w:rsidP="00F855A6">
      <w:pPr>
        <w:pStyle w:val="a3"/>
        <w:ind w:left="-142" w:right="566" w:firstLine="397"/>
        <w:jc w:val="center"/>
        <w:rPr>
          <w:rFonts w:ascii="Times New Roman" w:eastAsia="Times New Roman" w:hAnsi="Times New Roman" w:cs="Times New Roman"/>
          <w:b/>
          <w:bCs/>
        </w:rPr>
      </w:pPr>
      <w:r w:rsidRPr="008F2461">
        <w:rPr>
          <w:rFonts w:ascii="Times New Roman" w:eastAsia="Times New Roman" w:hAnsi="Times New Roman" w:cs="Times New Roman"/>
          <w:b/>
          <w:bCs/>
        </w:rPr>
        <w:t>Становление рок культуры в Якутии (1980-1990-е гг.)</w:t>
      </w:r>
    </w:p>
    <w:p w14:paraId="21A4866F" w14:textId="77777777" w:rsidR="00F854D5" w:rsidRDefault="00F854D5" w:rsidP="00F855A6">
      <w:pPr>
        <w:pStyle w:val="a3"/>
        <w:ind w:left="-142" w:right="566" w:firstLine="397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Щербатюк Валентина Александровна</w:t>
      </w:r>
    </w:p>
    <w:p w14:paraId="3FC60779" w14:textId="77777777" w:rsidR="00F854D5" w:rsidRDefault="00F854D5" w:rsidP="00F855A6">
      <w:pPr>
        <w:pStyle w:val="a3"/>
        <w:ind w:left="-142" w:right="566" w:firstLine="397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Студент</w:t>
      </w:r>
    </w:p>
    <w:p w14:paraId="2B197ACF" w14:textId="77777777" w:rsidR="00F854D5" w:rsidRDefault="00F854D5" w:rsidP="00F855A6">
      <w:pPr>
        <w:pStyle w:val="a3"/>
        <w:ind w:left="-142" w:right="566" w:firstLine="397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ФГАОУ ВО «Северо-Восточный федеральный университет им.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М.К.Аммосова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», </w:t>
      </w:r>
    </w:p>
    <w:p w14:paraId="0B89267A" w14:textId="77777777" w:rsidR="00F854D5" w:rsidRDefault="00F854D5" w:rsidP="00F855A6">
      <w:pPr>
        <w:pStyle w:val="a3"/>
        <w:ind w:left="-142" w:right="566" w:firstLine="397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Исторический факультет, Якутск, Россия</w:t>
      </w:r>
    </w:p>
    <w:p w14:paraId="6B507808" w14:textId="5E3A9A86" w:rsidR="00F854D5" w:rsidRPr="00F854D5" w:rsidRDefault="00F854D5" w:rsidP="00F855A6">
      <w:pPr>
        <w:pStyle w:val="a3"/>
        <w:ind w:left="-142" w:right="566" w:firstLine="397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lang w:val="en-US"/>
        </w:rPr>
        <w:t>E</w:t>
      </w:r>
      <w:r w:rsidRPr="00FB6EA3">
        <w:rPr>
          <w:rFonts w:ascii="Times New Roman" w:eastAsia="Times New Roman" w:hAnsi="Times New Roman" w:cs="Times New Roman"/>
          <w:i/>
          <w:iCs/>
        </w:rPr>
        <w:t>-</w:t>
      </w:r>
      <w:r>
        <w:rPr>
          <w:rFonts w:ascii="Times New Roman" w:eastAsia="Times New Roman" w:hAnsi="Times New Roman" w:cs="Times New Roman"/>
          <w:i/>
          <w:iCs/>
          <w:lang w:val="en-US"/>
        </w:rPr>
        <w:t>mail</w:t>
      </w:r>
      <w:r w:rsidRPr="00FB6EA3">
        <w:rPr>
          <w:rFonts w:ascii="Times New Roman" w:eastAsia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lang w:val="en-US"/>
        </w:rPr>
        <w:t>serbatukvalentina</w:t>
      </w:r>
      <w:proofErr w:type="spellEnd"/>
      <w:r w:rsidRPr="00FB6EA3">
        <w:rPr>
          <w:rFonts w:ascii="Times New Roman" w:eastAsia="Times New Roman" w:hAnsi="Times New Roman" w:cs="Times New Roman"/>
          <w:i/>
          <w:iCs/>
        </w:rPr>
        <w:t>43@</w:t>
      </w:r>
      <w:proofErr w:type="spellStart"/>
      <w:r>
        <w:rPr>
          <w:rFonts w:ascii="Times New Roman" w:eastAsia="Times New Roman" w:hAnsi="Times New Roman" w:cs="Times New Roman"/>
          <w:i/>
          <w:iCs/>
          <w:lang w:val="en-US"/>
        </w:rPr>
        <w:t>gmail</w:t>
      </w:r>
      <w:proofErr w:type="spellEnd"/>
      <w:r w:rsidRPr="00FB6EA3">
        <w:rPr>
          <w:rFonts w:ascii="Times New Roman" w:eastAsia="Times New Roman" w:hAnsi="Times New Roman" w:cs="Times New Roman"/>
          <w:i/>
          <w:iCs/>
        </w:rPr>
        <w:t>.</w:t>
      </w:r>
      <w:r>
        <w:rPr>
          <w:rFonts w:ascii="Times New Roman" w:eastAsia="Times New Roman" w:hAnsi="Times New Roman" w:cs="Times New Roman"/>
          <w:i/>
          <w:iCs/>
          <w:lang w:val="en-US"/>
        </w:rPr>
        <w:t>com</w:t>
      </w:r>
    </w:p>
    <w:p w14:paraId="06594039" w14:textId="77777777" w:rsidR="00F854D5" w:rsidRDefault="00F854D5" w:rsidP="00F855A6">
      <w:pPr>
        <w:spacing w:after="0" w:line="240" w:lineRule="auto"/>
        <w:ind w:left="-142" w:right="566"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C275AC6" w14:textId="6B5711F8" w:rsidR="00F854D5" w:rsidRPr="00F854D5" w:rsidRDefault="00F854D5" w:rsidP="00F855A6">
      <w:pPr>
        <w:spacing w:after="0" w:line="240" w:lineRule="auto"/>
        <w:ind w:left="-142" w:right="566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>1. Феномен «сельского рока» и группы-первопроходцы.</w:t>
      </w:r>
    </w:p>
    <w:p w14:paraId="4CD24136" w14:textId="77777777" w:rsidR="00F854D5" w:rsidRPr="00F854D5" w:rsidRDefault="00F854D5" w:rsidP="00F855A6">
      <w:pPr>
        <w:spacing w:after="0" w:line="240" w:lineRule="auto"/>
        <w:ind w:left="-142" w:right="566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>Становление якутского рока началось не в столице республики, а в сельской глубинке. Группа «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Кэнтик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>» (конец 70-х – начало 80-х) стала фундаментом для всей сцены. Позже из неё выросла группа «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Чолбон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>», ставшая главным лицом якутского рока [3]. Уникальность коллектива заключалась в создании жанра «этно-психоделического рока», где использование хомуса и горлового пения накладывалось на прогрессив-рок в духе Pink Floyd.</w:t>
      </w:r>
    </w:p>
    <w:p w14:paraId="391C81F2" w14:textId="77777777" w:rsidR="00F854D5" w:rsidRPr="00F854D5" w:rsidRDefault="00F854D5" w:rsidP="00F855A6">
      <w:pPr>
        <w:spacing w:after="0" w:line="240" w:lineRule="auto"/>
        <w:ind w:left="-142" w:right="566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>2. Развитие рок-групп и фестиваль «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Табык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>».</w:t>
      </w:r>
    </w:p>
    <w:p w14:paraId="15B1E5C7" w14:textId="77777777" w:rsidR="00F854D5" w:rsidRPr="00F854D5" w:rsidRDefault="00F854D5" w:rsidP="00F855A6">
      <w:pPr>
        <w:spacing w:after="0" w:line="240" w:lineRule="auto"/>
        <w:ind w:left="-142" w:right="566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>В 1990-е годы движение охватило Якутск и получило признание на всесоюзном уровне. Центральным событием стал фестиваль «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Табык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>», объединивший рок, авангард и этнику [2]. Появились коллективы разных направлений: «Ай-Тал», «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Сэргэ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Дапсы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>». В начале 90-х якутские группы произвели фурор на крупных фестивалях в Москве и Новосибирске, получив высокую оценку музыкальных критиков [3].</w:t>
      </w:r>
    </w:p>
    <w:p w14:paraId="64C8B3FF" w14:textId="77777777" w:rsidR="00F854D5" w:rsidRPr="00F854D5" w:rsidRDefault="00F854D5" w:rsidP="00F855A6">
      <w:pPr>
        <w:spacing w:after="0" w:line="240" w:lineRule="auto"/>
        <w:ind w:left="-142" w:right="566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>3. Культурное значение.</w:t>
      </w:r>
    </w:p>
    <w:p w14:paraId="76C0D33B" w14:textId="02E17C11" w:rsidR="00FE2CAF" w:rsidRDefault="00F854D5" w:rsidP="00F855A6">
      <w:pPr>
        <w:spacing w:after="0" w:line="240" w:lineRule="auto"/>
        <w:ind w:left="-142" w:right="566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 xml:space="preserve">Якутский рок 80–90-х стал инструментом национальной самоидентификации. В эпоху глобализации рок-группы стали трансляторами родного языка и философии для молодежи [1]. Музыканты доказали, что национальная культура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854D5">
        <w:rPr>
          <w:rFonts w:ascii="Times New Roman" w:hAnsi="Times New Roman" w:cs="Times New Roman"/>
          <w:sz w:val="24"/>
          <w:szCs w:val="24"/>
        </w:rPr>
        <w:t>это живая энергия, способная принимать современные формы. Этот опыт заложил фундамент для современного «якутского бума» в искусстве.</w:t>
      </w:r>
    </w:p>
    <w:p w14:paraId="1F613B9F" w14:textId="7038F304" w:rsidR="00F854D5" w:rsidRDefault="00F854D5" w:rsidP="00F855A6">
      <w:pPr>
        <w:spacing w:after="0" w:line="240" w:lineRule="auto"/>
        <w:ind w:left="-142" w:right="566"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3CFD065" w14:textId="0050087A" w:rsidR="00F854D5" w:rsidRDefault="00F854D5" w:rsidP="00F855A6">
      <w:pPr>
        <w:spacing w:after="0" w:line="240" w:lineRule="auto"/>
        <w:ind w:left="-142" w:right="566"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961D09E" w14:textId="588CFBE4" w:rsidR="00F854D5" w:rsidRDefault="00F854D5" w:rsidP="00F855A6">
      <w:pPr>
        <w:spacing w:after="0" w:line="240" w:lineRule="auto"/>
        <w:ind w:left="-142" w:right="566" w:firstLine="397"/>
        <w:jc w:val="center"/>
        <w:rPr>
          <w:rFonts w:ascii="Times New Roman" w:hAnsi="Times New Roman" w:cs="Times New Roman"/>
          <w:sz w:val="24"/>
          <w:szCs w:val="24"/>
        </w:rPr>
      </w:pPr>
    </w:p>
    <w:p w14:paraId="62D7B820" w14:textId="77777777" w:rsidR="00F854D5" w:rsidRPr="00F854D5" w:rsidRDefault="00F854D5" w:rsidP="00F855A6">
      <w:pPr>
        <w:pStyle w:val="a4"/>
        <w:numPr>
          <w:ilvl w:val="0"/>
          <w:numId w:val="1"/>
        </w:numPr>
        <w:spacing w:after="0" w:line="240" w:lineRule="auto"/>
        <w:ind w:left="-142" w:right="566"/>
        <w:jc w:val="both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>Данилова О.Н. Музыкальная культура Бурятии, Тувы и Якутии в 1990-2000-е гг. // Вестник Казанского государственного университета культуры и искусств. 2012. № 1. С. 98-101.</w:t>
      </w:r>
    </w:p>
    <w:p w14:paraId="08BF9991" w14:textId="273A3D92" w:rsidR="00F854D5" w:rsidRPr="00F854D5" w:rsidRDefault="00F854D5" w:rsidP="00F855A6">
      <w:pPr>
        <w:pStyle w:val="a4"/>
        <w:numPr>
          <w:ilvl w:val="0"/>
          <w:numId w:val="1"/>
        </w:numPr>
        <w:spacing w:after="0" w:line="240" w:lineRule="auto"/>
        <w:ind w:left="-142" w:right="5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4D5">
        <w:rPr>
          <w:rFonts w:ascii="Times New Roman" w:hAnsi="Times New Roman" w:cs="Times New Roman"/>
          <w:sz w:val="24"/>
          <w:szCs w:val="24"/>
        </w:rPr>
        <w:t xml:space="preserve">Все тот же старый 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Табык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 xml:space="preserve">: интернет-издание «Эхо столицы». </w:t>
      </w:r>
      <w:r w:rsidRPr="00F854D5">
        <w:rPr>
          <w:rFonts w:ascii="Times New Roman" w:hAnsi="Times New Roman" w:cs="Times New Roman"/>
          <w:sz w:val="24"/>
          <w:szCs w:val="24"/>
          <w:lang w:val="en-US"/>
        </w:rPr>
        <w:t>URL: https://exo-ykt.ru/articles/vse-tot-zhe-staryy-tabyk</w:t>
      </w:r>
    </w:p>
    <w:p w14:paraId="33A82E68" w14:textId="60253531" w:rsidR="00F854D5" w:rsidRPr="00F854D5" w:rsidRDefault="00F854D5" w:rsidP="00F855A6">
      <w:pPr>
        <w:pStyle w:val="a4"/>
        <w:numPr>
          <w:ilvl w:val="0"/>
          <w:numId w:val="1"/>
        </w:numPr>
        <w:spacing w:after="0" w:line="240" w:lineRule="auto"/>
        <w:ind w:left="-142" w:right="566"/>
        <w:jc w:val="both"/>
        <w:rPr>
          <w:rFonts w:ascii="Times New Roman" w:hAnsi="Times New Roman" w:cs="Times New Roman"/>
          <w:sz w:val="24"/>
          <w:szCs w:val="24"/>
        </w:rPr>
      </w:pPr>
      <w:r w:rsidRPr="00F854D5">
        <w:rPr>
          <w:rFonts w:ascii="Times New Roman" w:hAnsi="Times New Roman" w:cs="Times New Roman"/>
          <w:sz w:val="24"/>
          <w:szCs w:val="24"/>
        </w:rPr>
        <w:t>Мамонтов А. Самый северный рок: интернет-журнал «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Makers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4D5">
        <w:rPr>
          <w:rFonts w:ascii="Times New Roman" w:hAnsi="Times New Roman" w:cs="Times New Roman"/>
          <w:sz w:val="24"/>
          <w:szCs w:val="24"/>
        </w:rPr>
        <w:t>Siberia</w:t>
      </w:r>
      <w:proofErr w:type="spellEnd"/>
      <w:r w:rsidRPr="00F854D5">
        <w:rPr>
          <w:rFonts w:ascii="Times New Roman" w:hAnsi="Times New Roman" w:cs="Times New Roman"/>
          <w:sz w:val="24"/>
          <w:szCs w:val="24"/>
        </w:rPr>
        <w:t>». URL: https://makersofsiberia.com/sreda/dv-under-3.html</w:t>
      </w:r>
    </w:p>
    <w:sectPr w:rsidR="00F854D5" w:rsidRPr="00F85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443F1"/>
    <w:multiLevelType w:val="hybridMultilevel"/>
    <w:tmpl w:val="4E2EA834"/>
    <w:lvl w:ilvl="0" w:tplc="0419000F">
      <w:start w:val="1"/>
      <w:numFmt w:val="decimal"/>
      <w:lvlText w:val="%1."/>
      <w:lvlJc w:val="left"/>
      <w:pPr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num w:numId="1" w16cid:durableId="47225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F7"/>
    <w:rsid w:val="00181245"/>
    <w:rsid w:val="003D6E85"/>
    <w:rsid w:val="007334F7"/>
    <w:rsid w:val="00F854D5"/>
    <w:rsid w:val="00F855A6"/>
    <w:rsid w:val="00FE2CAF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47AC"/>
  <w15:chartTrackingRefBased/>
  <w15:docId w15:val="{1BC60CDF-2121-4EE9-8DFE-A58FE8DD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4D5"/>
    <w:pPr>
      <w:spacing w:after="0" w:line="240" w:lineRule="auto"/>
      <w:ind w:left="1361" w:right="1361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4">
    <w:name w:val="List Paragraph"/>
    <w:basedOn w:val="a"/>
    <w:uiPriority w:val="34"/>
    <w:qFormat/>
    <w:rsid w:val="00F8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Сергей Иванов</cp:lastModifiedBy>
  <cp:revision>3</cp:revision>
  <dcterms:created xsi:type="dcterms:W3CDTF">2026-03-09T11:49:00Z</dcterms:created>
  <dcterms:modified xsi:type="dcterms:W3CDTF">2026-04-04T16:57:00Z</dcterms:modified>
</cp:coreProperties>
</file>