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5320" w14:textId="77777777" w:rsidR="00681703" w:rsidRDefault="00681703" w:rsidP="006817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Образы богатырок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ыыс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эбилийэ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Брюнхильды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героических эпосах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 их влияние на современную культуру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ендерный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аспект</w:t>
      </w:r>
    </w:p>
    <w:p w14:paraId="79D5DEE5" w14:textId="77777777" w:rsidR="00681703" w:rsidRPr="00854945" w:rsidRDefault="00681703" w:rsidP="006817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Олесова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Э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велина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Рихард</w:t>
      </w:r>
    </w:p>
    <w:p w14:paraId="1CD4E317" w14:textId="77777777" w:rsidR="00681703" w:rsidRDefault="00681703" w:rsidP="00681703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Студент</w:t>
      </w:r>
    </w:p>
    <w:p w14:paraId="2E18B269" w14:textId="77777777" w:rsidR="00681703" w:rsidRDefault="00681703" w:rsidP="00681703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ФГАОУ ВО 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Северо-Восточный федеральный университет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имени М. К. Аммосова»,</w:t>
      </w:r>
    </w:p>
    <w:p w14:paraId="048143CF" w14:textId="77777777" w:rsidR="00681703" w:rsidRDefault="00681703" w:rsidP="00681703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Институт зарубежной филологии и регионоведения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, Якутск, Россия</w:t>
      </w:r>
    </w:p>
    <w:p w14:paraId="6E13119F" w14:textId="77777777" w:rsidR="00681703" w:rsidRPr="00854945" w:rsidRDefault="00681703" w:rsidP="00681703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85494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Pr="0085494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evvolesova</w:t>
      </w:r>
      <w:proofErr w:type="spellEnd"/>
      <w:r w:rsidRPr="0085494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@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85494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C97EE28" w14:textId="77777777" w:rsidR="00681703" w:rsidRDefault="00681703" w:rsidP="00681703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ru-RU"/>
        </w:rPr>
      </w:pPr>
    </w:p>
    <w:p w14:paraId="1B9855DE" w14:textId="77777777" w:rsidR="00681703" w:rsidRDefault="00681703" w:rsidP="00681703">
      <w:pPr>
        <w:spacing w:line="240" w:lineRule="auto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условиях научного, культурного и социального прогресса, в современном обществе наблюдается переосмысление гендерных ролей и их сдвиги.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Меняются традиционные гендерные стереотипы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связи с межкультурным обменом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современное литературоведение позволяет анализировать образы с использованием гендерного подхода. Определение термину «гендер» дает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Т.А.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Доронина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«культурная метафора», воспроизводящая в литературном произведении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сущуествующие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культуре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прелставления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сущности и признаках маскулинности и феминности» </w:t>
      </w:r>
      <w:r w:rsidRPr="00854945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2, 50</w:t>
      </w:r>
      <w:r w:rsidRPr="00854945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культурного наследия  многих народов универсальными произведениями устного народного творчества, в которых четко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 “сильной женщины”, можно выделить эпические сказания.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А.Н.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Данилова посвятила ряд научных работ исследованию женских образов в якутских олонхо, их особенностей, сходств и различий с образами женщин алтайского, бурятского и других тюркских эпосов. Она выделяет три основных типа: женщина-жена, женщина-родоначальница, женщина-воительница </w:t>
      </w:r>
      <w:r w:rsidRPr="00854945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1, 166</w:t>
      </w:r>
      <w:r w:rsidRPr="00854945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E22D754" w14:textId="77777777" w:rsidR="00681703" w:rsidRDefault="00681703" w:rsidP="00681703">
      <w:pPr>
        <w:spacing w:line="240" w:lineRule="auto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статье рассматриваются образы якутской богатырки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Кыыс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Дэбилийэ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исландской королевы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Брюнхильды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«Песни о Нибелунгах» с гендерной точки зрения. Если в якутском эпосе образ встречается много раз, для германской средневековой литературы он довольно чужд. Сопоставительный анализ представлен в виде таблицы. Черты героинь разделены на типично маскулинные и типично феминные, сравниваются функции образов, их роль в тексте, а также их стилистическое оформление.</w:t>
      </w:r>
    </w:p>
    <w:p w14:paraId="59AB7566" w14:textId="77777777" w:rsidR="00681703" w:rsidRDefault="00681703" w:rsidP="00681703">
      <w:pPr>
        <w:spacing w:line="240" w:lineRule="auto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Брюнхильда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обладает теми качествами что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Кыыс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Дэбилийэ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только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начале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когда нам представляют ее. Она известна своей внешней красотой и физическим могуществом. При этом важно отметить сходство в том, какими эти богатырки могли быть жестокими и горделивыми. Чтобы взять в жены исландскую королеву, предстояло пройти испытание, которое никакому мужчине не было посильно.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Кыыс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Дэбилийэ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также сохраняет свою гордость, высказывает свое недовольство, когда к ней приходят за помощью. И только ее жалость к герою и желание защитить свой род послужили причиной ее согласия.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Брюнхильда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же изначально ставит честные условия при котором выигравший герой сможет взять ее в жены. Несмотря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 она изначально не верит, что король может одолеть ее в бою, все же дает шанс им на сражение, и даже жалует их, когда они начали страшиться ее силы, отдав обратно их оружия. </w:t>
      </w:r>
    </w:p>
    <w:p w14:paraId="21C3B9A0" w14:textId="77777777" w:rsidR="00681703" w:rsidRDefault="00681703" w:rsidP="00681703">
      <w:pPr>
        <w:spacing w:line="240" w:lineRule="auto"/>
        <w:ind w:firstLineChars="300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Женские образы дев воительниц хранят в себе идеи и представления того времени и выполняют важную роль  в осмыслении гендерных ролей и формировании новых художественных интерпретаций. В 2000г. спектакль олонхо «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Кыыс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Дэбилийэ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» Андрея Борисова получила театральную премию «Золотая Маска». Роль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Кыыс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Дэбилийэ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сыграла Степанида Борисова, народная артистка РФ, искусно передавшая величественность и статность богатырки. Визуализациями идей маскулинного и </w:t>
      </w:r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феминного начал стали костюмы героини, в которых сочетались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элементыми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богатырских доспехов (шлем, панцирь) с традиционными женскими украшениями (серебряные подвески, расшитые платья). Якутские поэтессы (Наталья Михалева-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Сайа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Прокопьева)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превносят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вклад с женской точки зрения, обращаясь к образу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Кыыс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Дэбилийэ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как к символу женской силы и национальной идентичности. В их творчестве богатырка предстает как архетип свободной женщины, не подчиняющейся патриархальным ограничениям. </w:t>
      </w:r>
    </w:p>
    <w:p w14:paraId="6CB4F45B" w14:textId="77777777" w:rsidR="00681703" w:rsidRDefault="00681703" w:rsidP="00681703">
      <w:pPr>
        <w:spacing w:line="240" w:lineRule="auto"/>
        <w:ind w:firstLineChars="300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Образ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Брюнхильды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повлиял на современную культуру через интерпретацию Рихарда Вагнера в оперном цикле «Кольцо нибелунга» (1848–1874). Вагнер усилил трагический аспект героини, представив ее как носительницу высшего знания и жертву мужского обмана и властолюбия. Эта интерпретация закрепила образ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Брюнхильды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как архетипической "сильной женщины", чья сила становится источником страдания.</w:t>
      </w:r>
    </w:p>
    <w:p w14:paraId="750F40F7" w14:textId="77777777" w:rsidR="00681703" w:rsidRDefault="00681703" w:rsidP="00681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Пьесы, переосмысливающие сюжет 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Брюнхильде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(например, "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Брюнхильда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" Эрики Фишер, "Валькирия" Кейт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Малвей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), исследуют тему женской мести, права на гнев и последствия подавления женской силы в патриархальном обществе. Формирование архетипа "воительницы" (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warrior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woman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) в массовой культуре во многом опирается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валькирический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образ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Брюнхильды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</w:p>
    <w:p w14:paraId="653C31F3" w14:textId="77777777" w:rsidR="00681703" w:rsidRDefault="00681703" w:rsidP="006817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Исходя из вышесказанного, можно сказать, что анализ образов героинь дает нам более глубокое понимание гендерного аспекта в эпосах. Если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Брюнхильда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архаичный образ властной могущественной женщины, однако теряющей свою силу после замужества, 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Кыыс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Дэбилийэ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пример «созидательной» женской силы, которая интегрирована в структуру общества как полноценный защитник мира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Айыы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155189C" w14:textId="77777777" w:rsidR="00681703" w:rsidRDefault="00681703" w:rsidP="00681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Они также выступают не только как отдельные героини, в отдельным существе, но и являются продуктом своего времени древности и их представлений о мире, о гендерном значении женщин.</w:t>
      </w:r>
    </w:p>
    <w:p w14:paraId="489DF0A3" w14:textId="77777777" w:rsidR="00681703" w:rsidRDefault="00681703" w:rsidP="006817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6E25807E" w14:textId="77777777" w:rsidR="00681703" w:rsidRDefault="00681703" w:rsidP="00681703">
      <w:pPr>
        <w:pStyle w:val="a4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2FBF5577" w14:textId="77777777" w:rsidR="00681703" w:rsidRDefault="00681703" w:rsidP="006817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Данилова </w:t>
      </w:r>
      <w:proofErr w:type="gram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А.Н.</w:t>
      </w:r>
      <w:proofErr w:type="gram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Образ женщины-богатырки в якутском олонхо. Новосибирск: Наука, 2014. </w:t>
      </w:r>
    </w:p>
    <w:p w14:paraId="5A3E7B17" w14:textId="77777777" w:rsidR="00681703" w:rsidRDefault="00681703" w:rsidP="006817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Доронина </w:t>
      </w:r>
      <w:proofErr w:type="gram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Т.А.</w:t>
      </w:r>
      <w:proofErr w:type="gram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Гендерный аспект интерпретации античного образа (Кассандра в одноименных произведениях Л. Украинки и К. Вольф) // Мировая литература в контексте культуры. 2007. № 2. С. </w:t>
      </w:r>
      <w:proofErr w:type="gram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50-55</w:t>
      </w:r>
      <w:proofErr w:type="gram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14:paraId="2A04F86C" w14:textId="77777777" w:rsidR="00681703" w:rsidRDefault="00681703" w:rsidP="006817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Емельянов </w:t>
      </w:r>
      <w:proofErr w:type="gram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Н.В.</w:t>
      </w:r>
      <w:proofErr w:type="gram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Сюжеты ранних типов якутских олонхо. М.: Наука, 1983.</w:t>
      </w:r>
    </w:p>
    <w:p w14:paraId="1BBB23A0" w14:textId="77777777" w:rsidR="00681703" w:rsidRDefault="00681703" w:rsidP="006817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Жирмунский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В.М. Тюркский героический эпос. Л.: Наука. Ленингр.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отд-ние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, 1974.</w:t>
      </w:r>
    </w:p>
    <w:p w14:paraId="7552632D" w14:textId="38A8FBFB" w:rsidR="00681703" w:rsidRDefault="00681703" w:rsidP="006817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Калкин А.Г.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Маадай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-Кара.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Очы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-Бала: Алтайские героические сказания / сказитель Алексей Калкин. М.: Современник, 1983. </w:t>
      </w:r>
    </w:p>
    <w:p w14:paraId="74B39C12" w14:textId="77777777" w:rsidR="00681703" w:rsidRDefault="00681703" w:rsidP="00681703">
      <w:pPr>
        <w:pStyle w:val="a4"/>
        <w:numPr>
          <w:ilvl w:val="0"/>
          <w:numId w:val="1"/>
        </w:numPr>
        <w:jc w:val="both"/>
      </w:pP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Кыыс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Дэбилийэ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: Якутский героический эпос: научное издание / Институт филологии СО РАН, Якутский институт языка, литературы и истории СО РАН, Комиссия музыковедения и фольклора Союза композиторов Российской Федерации, Новосибирская государственная консерватория им. </w:t>
      </w:r>
      <w:proofErr w:type="gram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М.И.</w:t>
      </w:r>
      <w:proofErr w:type="gram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Глинки Министерства культуры и туризма Российской Федерации; Запись С.К. Дьяконова. Новосибирск: Новосибирский филиал Федерального государственного унитарного предприятия «Академический научно-издательский и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книгораспространительский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центр «Наука», 1993. </w:t>
      </w:r>
    </w:p>
    <w:p w14:paraId="35E02AD3" w14:textId="2DBD3343" w:rsidR="00967E62" w:rsidRPr="00681703" w:rsidRDefault="00967E62" w:rsidP="00681703"/>
    <w:sectPr w:rsidR="00967E62" w:rsidRPr="006817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4CE4" w14:textId="77777777" w:rsidR="00921459" w:rsidRDefault="00921459">
      <w:pPr>
        <w:spacing w:line="240" w:lineRule="auto"/>
      </w:pPr>
      <w:r>
        <w:separator/>
      </w:r>
    </w:p>
  </w:endnote>
  <w:endnote w:type="continuationSeparator" w:id="0">
    <w:p w14:paraId="4FE24627" w14:textId="77777777" w:rsidR="00921459" w:rsidRDefault="00921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707C" w14:textId="77777777" w:rsidR="00921459" w:rsidRDefault="00921459">
      <w:r>
        <w:separator/>
      </w:r>
    </w:p>
  </w:footnote>
  <w:footnote w:type="continuationSeparator" w:id="0">
    <w:p w14:paraId="4B04D40C" w14:textId="77777777" w:rsidR="00921459" w:rsidRDefault="0092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B2B84"/>
    <w:multiLevelType w:val="singleLevel"/>
    <w:tmpl w:val="4B7B2B8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89218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995039"/>
    <w:rsid w:val="00681703"/>
    <w:rsid w:val="00921459"/>
    <w:rsid w:val="00967E62"/>
    <w:rsid w:val="00BC0A6C"/>
    <w:rsid w:val="4B99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66B4929"/>
  <w15:docId w15:val="{C2175825-A20D-AA4D-9865-C4100876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stupid bread</dc:creator>
  <cp:lastModifiedBy>i.sargylana@icloud.com</cp:lastModifiedBy>
  <cp:revision>2</cp:revision>
  <dcterms:created xsi:type="dcterms:W3CDTF">2026-03-09T03:37:00Z</dcterms:created>
  <dcterms:modified xsi:type="dcterms:W3CDTF">2026-03-26T10:08:00Z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D57EB17AFA204202BA6DE1A0EC79CD66_11</vt:lpwstr>
  </property>
</Properties>
</file>