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8E3F" w14:textId="6B72386A" w:rsidR="00ED185D" w:rsidRDefault="00ED185D" w:rsidP="009E2F7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E2F78">
        <w:rPr>
          <w:rFonts w:ascii="Times New Roman" w:hAnsi="Times New Roman" w:cs="Times New Roman"/>
          <w:b/>
          <w:bCs/>
        </w:rPr>
        <w:t xml:space="preserve">Тема: </w:t>
      </w:r>
      <w:r w:rsidR="00DB1B80" w:rsidRPr="009E2F78">
        <w:rPr>
          <w:rFonts w:ascii="Times New Roman" w:hAnsi="Times New Roman" w:cs="Times New Roman"/>
          <w:b/>
          <w:bCs/>
        </w:rPr>
        <w:t>Анимированная карта как средство визуализации на уроках истории в основной школе</w:t>
      </w:r>
    </w:p>
    <w:p w14:paraId="49421830" w14:textId="33F1BB18" w:rsidR="00206961" w:rsidRDefault="00206961" w:rsidP="009E2F7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B2300">
        <w:rPr>
          <w:rFonts w:ascii="Times New Roman" w:hAnsi="Times New Roman" w:cs="Times New Roman"/>
          <w:b/>
          <w:bCs/>
          <w:i/>
          <w:iCs/>
        </w:rPr>
        <w:t>Алексеева Е</w:t>
      </w:r>
      <w:r w:rsidR="00324414">
        <w:rPr>
          <w:rFonts w:ascii="Times New Roman" w:hAnsi="Times New Roman" w:cs="Times New Roman"/>
          <w:b/>
          <w:bCs/>
          <w:i/>
          <w:iCs/>
        </w:rPr>
        <w:t>.В.</w:t>
      </w:r>
    </w:p>
    <w:p w14:paraId="27218E45" w14:textId="19B8CD94" w:rsidR="00324414" w:rsidRDefault="009B6C4E" w:rsidP="009E2F7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324414">
        <w:rPr>
          <w:rFonts w:ascii="Times New Roman" w:hAnsi="Times New Roman" w:cs="Times New Roman"/>
          <w:i/>
          <w:iCs/>
        </w:rPr>
        <w:t>С</w:t>
      </w:r>
      <w:r w:rsidR="00324414" w:rsidRPr="00324414">
        <w:rPr>
          <w:rFonts w:ascii="Times New Roman" w:hAnsi="Times New Roman" w:cs="Times New Roman"/>
          <w:i/>
          <w:iCs/>
        </w:rPr>
        <w:t>тудент</w:t>
      </w:r>
    </w:p>
    <w:p w14:paraId="081F6494" w14:textId="77777777" w:rsidR="009B6C4E" w:rsidRDefault="009B6C4E" w:rsidP="009E2F78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9B6C4E">
        <w:rPr>
          <w:rFonts w:ascii="Times New Roman" w:hAnsi="Times New Roman" w:cs="Times New Roman"/>
          <w:i/>
          <w:iCs/>
        </w:rPr>
        <w:t>ФГАОУ ВО «Северо-Восточный федеральный университет им. М.К. Аммосова»,</w:t>
      </w:r>
    </w:p>
    <w:p w14:paraId="4CEF2537" w14:textId="01E898F0" w:rsidR="009B6C4E" w:rsidRPr="009B6C4E" w:rsidRDefault="009B6C4E" w:rsidP="009E2F7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Исторический факультет, Якутск, Россия</w:t>
      </w:r>
    </w:p>
    <w:p w14:paraId="4EE482B5" w14:textId="741BAB48" w:rsidR="00A229BF" w:rsidRDefault="009B6C4E" w:rsidP="00A229BF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A229BF">
        <w:rPr>
          <w:rFonts w:ascii="Times New Roman" w:hAnsi="Times New Roman" w:cs="Times New Roman"/>
          <w:i/>
          <w:iCs/>
          <w:lang w:val="en-US"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A229BF">
        <w:rPr>
          <w:rFonts w:ascii="Times New Roman" w:hAnsi="Times New Roman" w:cs="Times New Roman"/>
          <w:i/>
          <w:iCs/>
          <w:lang w:val="en-US"/>
        </w:rPr>
        <w:t xml:space="preserve">: </w:t>
      </w:r>
      <w:hyperlink r:id="rId6" w:history="1">
        <w:r w:rsidR="00A229BF" w:rsidRPr="004A3EE6">
          <w:rPr>
            <w:rStyle w:val="ac"/>
            <w:rFonts w:ascii="Times New Roman" w:hAnsi="Times New Roman" w:cs="Times New Roman"/>
            <w:i/>
            <w:iCs/>
            <w:lang w:val="en-US"/>
          </w:rPr>
          <w:t>alekseevazena6@gmail.com</w:t>
        </w:r>
      </w:hyperlink>
    </w:p>
    <w:p w14:paraId="2C48FFB1" w14:textId="77777777" w:rsidR="00A229BF" w:rsidRPr="00A229BF" w:rsidRDefault="00A229BF" w:rsidP="00A229BF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</w:p>
    <w:p w14:paraId="332DF065" w14:textId="77777777" w:rsidR="00ED185D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 xml:space="preserve">Объект исследования: процесс обучения истории в основной школе с применением средств визуализации. </w:t>
      </w:r>
    </w:p>
    <w:p w14:paraId="43C19CEB" w14:textId="77777777" w:rsidR="00ED185D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 xml:space="preserve">Предмет исследования: методика использования анимированных карт как средства визуализации на уроках истории в основной школе. </w:t>
      </w:r>
    </w:p>
    <w:p w14:paraId="2246D490" w14:textId="77777777" w:rsidR="00ED185D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 xml:space="preserve">Цель исследования: теоретически обосновать и экспериментально проверить эффективность применения анимированных карт в процессе обучения истории обучающихся основной школы. </w:t>
      </w:r>
    </w:p>
    <w:p w14:paraId="1A198C83" w14:textId="77777777" w:rsidR="00ED185D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 xml:space="preserve">Гипотеза: использование анимированных карт способствует повышению учебной мотивации и формированию целостного представления об исторических процессах за счёт динамического и наглядного представления материала. </w:t>
      </w:r>
    </w:p>
    <w:p w14:paraId="4F801C26" w14:textId="00C4BAF2" w:rsidR="00ED185D" w:rsidRDefault="00ED185D" w:rsidP="009F2EB2">
      <w:pPr>
        <w:spacing w:line="240" w:lineRule="auto"/>
        <w:ind w:firstLine="397"/>
        <w:jc w:val="center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>Основное содержание исследования</w:t>
      </w:r>
    </w:p>
    <w:p w14:paraId="58AF855E" w14:textId="374B256B" w:rsidR="00DB1B80" w:rsidRPr="009F2EB2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>Современный образовательный процесс характеризуется активной цифровизацией и внедрением мультимедийных технологий. В этих условиях возрастает роль визуализации как средства повышения познавательной активности учащихся. Визуализация в преподавании истории позволяет формировать наглядно-образное и критическое мышление, способствует лучшему усвоению сложных причинно-следственных связей</w:t>
      </w:r>
      <w:r w:rsidR="009F2EB2">
        <w:rPr>
          <w:rFonts w:ascii="Times New Roman" w:hAnsi="Times New Roman" w:cs="Times New Roman"/>
        </w:rPr>
        <w:t xml:space="preserve"> </w:t>
      </w:r>
      <w:r w:rsidR="009F2EB2" w:rsidRPr="009F2EB2">
        <w:rPr>
          <w:rFonts w:ascii="Times New Roman" w:hAnsi="Times New Roman" w:cs="Times New Roman"/>
        </w:rPr>
        <w:t>[</w:t>
      </w:r>
      <w:r w:rsidR="00A229BF">
        <w:rPr>
          <w:rFonts w:ascii="Times New Roman" w:hAnsi="Times New Roman" w:cs="Times New Roman"/>
        </w:rPr>
        <w:t>1, 3</w:t>
      </w:r>
      <w:r w:rsidR="009F2EB2" w:rsidRPr="009F2EB2">
        <w:rPr>
          <w:rFonts w:ascii="Times New Roman" w:hAnsi="Times New Roman" w:cs="Times New Roman"/>
        </w:rPr>
        <w:t>]</w:t>
      </w:r>
      <w:r w:rsidR="009F2EB2">
        <w:rPr>
          <w:rFonts w:ascii="Times New Roman" w:hAnsi="Times New Roman" w:cs="Times New Roman"/>
        </w:rPr>
        <w:t>.</w:t>
      </w:r>
    </w:p>
    <w:p w14:paraId="671F6871" w14:textId="60B96BD3" w:rsidR="00DB1B80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>Одним из наиболее перспективных средств визуализации является анимированная карта. В отличие от статической карты, она отражает динамику исторических процессов: перемещение войск, изменение границ, развитие территорий во времени. Динамический формат облегчает восприятие исторического материала, особенно при изучении военных кампаний, миграционных процессов, политических трансформаций</w:t>
      </w:r>
      <w:r w:rsidR="009F2EB2">
        <w:rPr>
          <w:rFonts w:ascii="Times New Roman" w:hAnsi="Times New Roman" w:cs="Times New Roman"/>
        </w:rPr>
        <w:t xml:space="preserve"> </w:t>
      </w:r>
      <w:r w:rsidR="009F2EB2" w:rsidRPr="009F2EB2">
        <w:rPr>
          <w:rFonts w:ascii="Times New Roman" w:hAnsi="Times New Roman" w:cs="Times New Roman"/>
        </w:rPr>
        <w:t>[</w:t>
      </w:r>
      <w:r w:rsidR="00A229BF">
        <w:rPr>
          <w:rFonts w:ascii="Times New Roman" w:hAnsi="Times New Roman" w:cs="Times New Roman"/>
        </w:rPr>
        <w:t>4</w:t>
      </w:r>
      <w:r w:rsidR="009F2EB2" w:rsidRPr="009F2EB2">
        <w:rPr>
          <w:rFonts w:ascii="Times New Roman" w:hAnsi="Times New Roman" w:cs="Times New Roman"/>
        </w:rPr>
        <w:t>]</w:t>
      </w:r>
      <w:r w:rsidRPr="00ED185D">
        <w:rPr>
          <w:rFonts w:ascii="Times New Roman" w:hAnsi="Times New Roman" w:cs="Times New Roman"/>
        </w:rPr>
        <w:t xml:space="preserve">. </w:t>
      </w:r>
    </w:p>
    <w:p w14:paraId="20A5868E" w14:textId="1FE535BC" w:rsidR="00DB1B80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>С точки зрения картографии основы мультимедийной картографии раскрываются в работах Д.В. Лисицкого, Е.В. Комиссаровой, А.А. Колесникова и др. Исследователи выделяют двумерные (2D), трёхмерные (3D) и комбинированные анимационные карты. Они могут быть временными (изменение объектов во времени) и пространственными (изменение положения наблюдателя или масштаба)</w:t>
      </w:r>
      <w:r w:rsidR="009F2EB2" w:rsidRPr="009F2EB2">
        <w:rPr>
          <w:rFonts w:ascii="Times New Roman" w:hAnsi="Times New Roman" w:cs="Times New Roman"/>
        </w:rPr>
        <w:t xml:space="preserve"> [</w:t>
      </w:r>
      <w:r w:rsidR="00A229BF">
        <w:rPr>
          <w:rFonts w:ascii="Times New Roman" w:hAnsi="Times New Roman" w:cs="Times New Roman"/>
        </w:rPr>
        <w:t xml:space="preserve">2, </w:t>
      </w:r>
      <w:r w:rsidR="001D490E" w:rsidRPr="001D490E">
        <w:rPr>
          <w:rFonts w:ascii="Times New Roman" w:hAnsi="Times New Roman" w:cs="Times New Roman"/>
        </w:rPr>
        <w:t>4</w:t>
      </w:r>
      <w:r w:rsidR="009F2EB2" w:rsidRPr="009F2EB2">
        <w:rPr>
          <w:rFonts w:ascii="Times New Roman" w:hAnsi="Times New Roman" w:cs="Times New Roman"/>
        </w:rPr>
        <w:t>]</w:t>
      </w:r>
      <w:r w:rsidRPr="00ED185D">
        <w:rPr>
          <w:rFonts w:ascii="Times New Roman" w:hAnsi="Times New Roman" w:cs="Times New Roman"/>
        </w:rPr>
        <w:t xml:space="preserve">. </w:t>
      </w:r>
    </w:p>
    <w:p w14:paraId="51D29961" w14:textId="4435D917" w:rsidR="00DB1B80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 xml:space="preserve">Специфика анимированных карт заключается в: </w:t>
      </w:r>
    </w:p>
    <w:p w14:paraId="675F8DC7" w14:textId="01AAF63E" w:rsidR="00DB1B80" w:rsidRPr="00DB1B80" w:rsidRDefault="00ED185D" w:rsidP="009B6C4E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 w:rsidRPr="00DB1B80">
        <w:rPr>
          <w:rFonts w:ascii="Times New Roman" w:hAnsi="Times New Roman" w:cs="Times New Roman"/>
        </w:rPr>
        <w:t xml:space="preserve">динамическом представлении информации;  </w:t>
      </w:r>
    </w:p>
    <w:p w14:paraId="39B17E93" w14:textId="72715A88" w:rsidR="00DB1B80" w:rsidRPr="00DB1B80" w:rsidRDefault="00ED185D" w:rsidP="009B6C4E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 w:rsidRPr="00DB1B80">
        <w:rPr>
          <w:rFonts w:ascii="Times New Roman" w:hAnsi="Times New Roman" w:cs="Times New Roman"/>
        </w:rPr>
        <w:t xml:space="preserve">сочетании графики, текста, звука и видео; </w:t>
      </w:r>
    </w:p>
    <w:p w14:paraId="78D531DF" w14:textId="41B50A6B" w:rsidR="00DB1B80" w:rsidRPr="00DB1B80" w:rsidRDefault="00ED185D" w:rsidP="009B6C4E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 w:rsidRPr="00DB1B80">
        <w:rPr>
          <w:rFonts w:ascii="Times New Roman" w:hAnsi="Times New Roman" w:cs="Times New Roman"/>
        </w:rPr>
        <w:t xml:space="preserve">возможности регулирования темпа воспроизведения;  </w:t>
      </w:r>
    </w:p>
    <w:p w14:paraId="2F288CF9" w14:textId="77777777" w:rsidR="00DB1B80" w:rsidRPr="00DB1B80" w:rsidRDefault="00ED185D" w:rsidP="009B6C4E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 w:rsidRPr="00DB1B80">
        <w:rPr>
          <w:rFonts w:ascii="Times New Roman" w:hAnsi="Times New Roman" w:cs="Times New Roman"/>
        </w:rPr>
        <w:t xml:space="preserve">интерактивности (гиперссылки, триггеры, управление объектами). </w:t>
      </w:r>
    </w:p>
    <w:p w14:paraId="7741DAF4" w14:textId="0A53E567" w:rsidR="00DB1B80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 xml:space="preserve">Дидактический потенциал анимированных карт проявляется в: </w:t>
      </w:r>
    </w:p>
    <w:p w14:paraId="3F6B1C40" w14:textId="26E83D1F" w:rsidR="00DB1B80" w:rsidRPr="00DB1B80" w:rsidRDefault="00ED185D" w:rsidP="009B6C4E">
      <w:pPr>
        <w:pStyle w:val="a7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 w:rsidRPr="00DB1B80">
        <w:rPr>
          <w:rFonts w:ascii="Times New Roman" w:hAnsi="Times New Roman" w:cs="Times New Roman"/>
        </w:rPr>
        <w:t xml:space="preserve">формировании картографических умений; </w:t>
      </w:r>
    </w:p>
    <w:p w14:paraId="0747099D" w14:textId="695977A7" w:rsidR="00DB1B80" w:rsidRPr="00DB1B80" w:rsidRDefault="00ED185D" w:rsidP="009B6C4E">
      <w:pPr>
        <w:pStyle w:val="a7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 w:rsidRPr="00DB1B80">
        <w:rPr>
          <w:rFonts w:ascii="Times New Roman" w:hAnsi="Times New Roman" w:cs="Times New Roman"/>
        </w:rPr>
        <w:lastRenderedPageBreak/>
        <w:t xml:space="preserve">развитии причинно-следственного мышления;  </w:t>
      </w:r>
    </w:p>
    <w:p w14:paraId="35C1083D" w14:textId="61392BFD" w:rsidR="00DB1B80" w:rsidRPr="00DB1B80" w:rsidRDefault="00ED185D" w:rsidP="009B6C4E">
      <w:pPr>
        <w:pStyle w:val="a7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 w:rsidRPr="00DB1B80">
        <w:rPr>
          <w:rFonts w:ascii="Times New Roman" w:hAnsi="Times New Roman" w:cs="Times New Roman"/>
        </w:rPr>
        <w:t xml:space="preserve">усилении мотивации к изучению истории; </w:t>
      </w:r>
    </w:p>
    <w:p w14:paraId="64BF84F9" w14:textId="6BA1E149" w:rsidR="00DB1B80" w:rsidRPr="00DB1B80" w:rsidRDefault="00ED185D" w:rsidP="009B6C4E">
      <w:pPr>
        <w:pStyle w:val="a7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 w:rsidRPr="00DB1B80">
        <w:rPr>
          <w:rFonts w:ascii="Times New Roman" w:hAnsi="Times New Roman" w:cs="Times New Roman"/>
        </w:rPr>
        <w:t xml:space="preserve">развитии навыков анализа и сравнения; </w:t>
      </w:r>
    </w:p>
    <w:p w14:paraId="07271818" w14:textId="1B7BD649" w:rsidR="00DB1B80" w:rsidRPr="00DB1B80" w:rsidRDefault="00ED185D" w:rsidP="009B6C4E">
      <w:pPr>
        <w:pStyle w:val="a7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</w:rPr>
      </w:pPr>
      <w:r w:rsidRPr="00DB1B80">
        <w:rPr>
          <w:rFonts w:ascii="Times New Roman" w:hAnsi="Times New Roman" w:cs="Times New Roman"/>
        </w:rPr>
        <w:t>формировании целостного исторического представления</w:t>
      </w:r>
      <w:r w:rsidR="00A229BF">
        <w:rPr>
          <w:rFonts w:ascii="Times New Roman" w:hAnsi="Times New Roman" w:cs="Times New Roman"/>
        </w:rPr>
        <w:t xml:space="preserve"> </w:t>
      </w:r>
      <w:r w:rsidR="00A229BF">
        <w:rPr>
          <w:rFonts w:ascii="Times New Roman" w:hAnsi="Times New Roman" w:cs="Times New Roman"/>
          <w:lang w:val="en-US"/>
        </w:rPr>
        <w:t>[6]</w:t>
      </w:r>
      <w:r w:rsidRPr="00DB1B80">
        <w:rPr>
          <w:rFonts w:ascii="Times New Roman" w:hAnsi="Times New Roman" w:cs="Times New Roman"/>
        </w:rPr>
        <w:t xml:space="preserve">. </w:t>
      </w:r>
    </w:p>
    <w:p w14:paraId="42B59B75" w14:textId="33ECFC0A" w:rsidR="00B76B98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>Особое значение имеет учёт психолого-педагогических особенностей учащихся основной школы. Подростковый возраст характеризуется эмоциональной неустойчивостью, потребностью в коммуникации и снижением устойчивости внимания. Использование интерактивных форм обучения, включая анимированные карты, способствует удержанию внимания и активизации познавательной деятельности. Однако важно, чтобы карта использовалась не только как иллюстрация, но и как инструмент практической работы (поиск объектов, анализ изменений, выполнение заданий)</w:t>
      </w:r>
      <w:r w:rsidR="001D490E">
        <w:rPr>
          <w:rFonts w:ascii="Times New Roman" w:hAnsi="Times New Roman" w:cs="Times New Roman"/>
        </w:rPr>
        <w:t xml:space="preserve"> </w:t>
      </w:r>
      <w:r w:rsidR="001D490E" w:rsidRPr="001D490E">
        <w:rPr>
          <w:rFonts w:ascii="Times New Roman" w:hAnsi="Times New Roman" w:cs="Times New Roman"/>
        </w:rPr>
        <w:t>[</w:t>
      </w:r>
      <w:r w:rsidR="00A229BF">
        <w:rPr>
          <w:rFonts w:ascii="Times New Roman" w:hAnsi="Times New Roman" w:cs="Times New Roman"/>
        </w:rPr>
        <w:t>6</w:t>
      </w:r>
      <w:r w:rsidR="001D490E" w:rsidRPr="001D490E">
        <w:rPr>
          <w:rFonts w:ascii="Times New Roman" w:hAnsi="Times New Roman" w:cs="Times New Roman"/>
        </w:rPr>
        <w:t>]</w:t>
      </w:r>
      <w:r w:rsidRPr="00ED185D">
        <w:rPr>
          <w:rFonts w:ascii="Times New Roman" w:hAnsi="Times New Roman" w:cs="Times New Roman"/>
        </w:rPr>
        <w:t xml:space="preserve">. </w:t>
      </w:r>
    </w:p>
    <w:p w14:paraId="382300F1" w14:textId="77777777" w:rsidR="00B76B98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>В рамках исследования были разработаны анимированные карты в среде PowerPoint с использованием 3D-моделей, гиперссылок и анимационных эффектов.</w:t>
      </w:r>
      <w:r w:rsidR="00B76B98">
        <w:rPr>
          <w:rFonts w:ascii="Times New Roman" w:hAnsi="Times New Roman" w:cs="Times New Roman"/>
        </w:rPr>
        <w:t xml:space="preserve"> </w:t>
      </w:r>
      <w:r w:rsidRPr="00ED185D">
        <w:rPr>
          <w:rFonts w:ascii="Times New Roman" w:hAnsi="Times New Roman" w:cs="Times New Roman"/>
        </w:rPr>
        <w:t xml:space="preserve">Практическая апробация показала, что включение интерактивных элементов повышает вовлечённость учащихся, улучшает понимание пространственно-временных характеристик исторических событий и способствует развитию самостоятельной деятельности. </w:t>
      </w:r>
    </w:p>
    <w:p w14:paraId="2C4C7A84" w14:textId="3AAEA529" w:rsidR="00B76B98" w:rsidRDefault="00ED185D" w:rsidP="009B6C4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>В то же время выявлены риски: при пассивной демонстрации «готовой» анимации снижается уровень аналитической деятельности. Следовательно, эффективность использования анимированных карт достигается при сочетании демонстрации и активных форм работы (вопросы, задания, сопоставление с тематическими картами, работа с контурными картами)</w:t>
      </w:r>
      <w:r w:rsidR="001D490E" w:rsidRPr="001D490E">
        <w:rPr>
          <w:rFonts w:ascii="Times New Roman" w:hAnsi="Times New Roman" w:cs="Times New Roman"/>
        </w:rPr>
        <w:t xml:space="preserve"> [</w:t>
      </w:r>
      <w:r w:rsidR="00A229BF">
        <w:rPr>
          <w:rFonts w:ascii="Times New Roman" w:hAnsi="Times New Roman" w:cs="Times New Roman"/>
        </w:rPr>
        <w:t>6</w:t>
      </w:r>
      <w:r w:rsidR="001D490E" w:rsidRPr="001D490E">
        <w:rPr>
          <w:rFonts w:ascii="Times New Roman" w:hAnsi="Times New Roman" w:cs="Times New Roman"/>
        </w:rPr>
        <w:t>]</w:t>
      </w:r>
      <w:r w:rsidRPr="00ED185D">
        <w:rPr>
          <w:rFonts w:ascii="Times New Roman" w:hAnsi="Times New Roman" w:cs="Times New Roman"/>
        </w:rPr>
        <w:t xml:space="preserve">. </w:t>
      </w:r>
    </w:p>
    <w:p w14:paraId="51B0A70F" w14:textId="0105C7F7" w:rsidR="001D490E" w:rsidRDefault="00ED185D" w:rsidP="001D490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ED185D">
        <w:rPr>
          <w:rFonts w:ascii="Times New Roman" w:hAnsi="Times New Roman" w:cs="Times New Roman"/>
        </w:rPr>
        <w:t>Использование анимированных карт в основной школе является эффективным средством визуализации исторического материала. Их применение способствует формированию картографических умений, развитию исторического мышления и повышению учебной мотивации. Однако педагогический эффект достигается при условии методически грамотного включения анимации в структуру урока и организации активной познавательной деятельности учащихся.</w:t>
      </w:r>
    </w:p>
    <w:p w14:paraId="45E11385" w14:textId="48823E3E" w:rsidR="00883B09" w:rsidRPr="001D490E" w:rsidRDefault="001D490E" w:rsidP="00A229BF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1D490E">
        <w:rPr>
          <w:rFonts w:ascii="Times New Roman" w:hAnsi="Times New Roman" w:cs="Times New Roman"/>
          <w:b/>
          <w:bCs/>
        </w:rPr>
        <w:t>Литература</w:t>
      </w:r>
    </w:p>
    <w:p w14:paraId="70E18D80" w14:textId="77777777" w:rsidR="009B6C4E" w:rsidRPr="009B6C4E" w:rsidRDefault="009B6C4E" w:rsidP="009F2EB2">
      <w:pPr>
        <w:pStyle w:val="a7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9B6C4E">
        <w:rPr>
          <w:rFonts w:ascii="Times New Roman" w:hAnsi="Times New Roman" w:cs="Times New Roman"/>
        </w:rPr>
        <w:t>Жукова Т. Н. Роль визуализации в школьном образовании // Санкт-Петербургский образовательный вестник. 2016. №1 (1). URL: https://cyberleninka.ru/article/n/rol-vizualizatsii-v-shkolnom-obrazovanii (дата обращения: 11.12.2025).</w:t>
      </w:r>
    </w:p>
    <w:p w14:paraId="16C32BCB" w14:textId="77777777" w:rsidR="009B6C4E" w:rsidRPr="009B6C4E" w:rsidRDefault="009B6C4E" w:rsidP="009F2EB2">
      <w:pPr>
        <w:pStyle w:val="a7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9B6C4E">
        <w:rPr>
          <w:rFonts w:ascii="Times New Roman" w:hAnsi="Times New Roman" w:cs="Times New Roman"/>
        </w:rPr>
        <w:t xml:space="preserve">Колесников А. А., </w:t>
      </w:r>
      <w:proofErr w:type="spellStart"/>
      <w:r w:rsidRPr="009B6C4E">
        <w:rPr>
          <w:rFonts w:ascii="Times New Roman" w:hAnsi="Times New Roman" w:cs="Times New Roman"/>
        </w:rPr>
        <w:t>Надыров</w:t>
      </w:r>
      <w:proofErr w:type="spellEnd"/>
      <w:r w:rsidRPr="009B6C4E">
        <w:rPr>
          <w:rFonts w:ascii="Times New Roman" w:hAnsi="Times New Roman" w:cs="Times New Roman"/>
        </w:rPr>
        <w:t xml:space="preserve"> И. О. Применение различных типов анимаций для геоинформационного картографирования // </w:t>
      </w:r>
      <w:proofErr w:type="spellStart"/>
      <w:r w:rsidRPr="009B6C4E">
        <w:rPr>
          <w:rFonts w:ascii="Times New Roman" w:hAnsi="Times New Roman" w:cs="Times New Roman"/>
        </w:rPr>
        <w:t>Интерэкспо</w:t>
      </w:r>
      <w:proofErr w:type="spellEnd"/>
      <w:r w:rsidRPr="009B6C4E">
        <w:rPr>
          <w:rFonts w:ascii="Times New Roman" w:hAnsi="Times New Roman" w:cs="Times New Roman"/>
        </w:rPr>
        <w:t xml:space="preserve"> Гео-Сибирь. 2008. №2. URL: https://cyberleninka.ru/article/n/primenenie-razlichnyh-tipov-animatsiy-dlya-geoinformatsionnogo-kartografirovaniya (дата обращения: 11.12.2025).</w:t>
      </w:r>
    </w:p>
    <w:p w14:paraId="6EA55C3A" w14:textId="77777777" w:rsidR="009B6C4E" w:rsidRPr="009B6C4E" w:rsidRDefault="009B6C4E" w:rsidP="009F2EB2">
      <w:pPr>
        <w:pStyle w:val="a7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proofErr w:type="spellStart"/>
      <w:r w:rsidRPr="009B6C4E">
        <w:rPr>
          <w:rFonts w:ascii="Times New Roman" w:hAnsi="Times New Roman" w:cs="Times New Roman"/>
        </w:rPr>
        <w:t>Кулжина</w:t>
      </w:r>
      <w:proofErr w:type="spellEnd"/>
      <w:r w:rsidRPr="009B6C4E">
        <w:rPr>
          <w:rFonts w:ascii="Times New Roman" w:hAnsi="Times New Roman" w:cs="Times New Roman"/>
        </w:rPr>
        <w:t xml:space="preserve"> Е.С, </w:t>
      </w:r>
      <w:proofErr w:type="spellStart"/>
      <w:r w:rsidRPr="009B6C4E">
        <w:rPr>
          <w:rFonts w:ascii="Times New Roman" w:hAnsi="Times New Roman" w:cs="Times New Roman"/>
        </w:rPr>
        <w:t>Аскользина</w:t>
      </w:r>
      <w:proofErr w:type="spellEnd"/>
      <w:r w:rsidRPr="009B6C4E">
        <w:rPr>
          <w:rFonts w:ascii="Times New Roman" w:hAnsi="Times New Roman" w:cs="Times New Roman"/>
        </w:rPr>
        <w:t xml:space="preserve"> М.К. Приемы визуализации при изучении истории // цифровая наука. - 2020. - №12. - С. 117-124.</w:t>
      </w:r>
    </w:p>
    <w:p w14:paraId="58D0025F" w14:textId="77777777" w:rsidR="009B6C4E" w:rsidRPr="009B6C4E" w:rsidRDefault="009B6C4E" w:rsidP="009F2EB2">
      <w:pPr>
        <w:pStyle w:val="a7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9B6C4E">
        <w:rPr>
          <w:rFonts w:ascii="Times New Roman" w:hAnsi="Times New Roman" w:cs="Times New Roman"/>
        </w:rPr>
        <w:t xml:space="preserve">Лисицкий Д. В, Комиссарова Е.В, Колесников А.А. Теоретические основы и особенности мультимедийной картографии // Вестник </w:t>
      </w:r>
      <w:proofErr w:type="spellStart"/>
      <w:r w:rsidRPr="009B6C4E">
        <w:rPr>
          <w:rFonts w:ascii="Times New Roman" w:hAnsi="Times New Roman" w:cs="Times New Roman"/>
        </w:rPr>
        <w:t>СГУГиТ</w:t>
      </w:r>
      <w:proofErr w:type="spellEnd"/>
      <w:r w:rsidRPr="009B6C4E">
        <w:rPr>
          <w:rFonts w:ascii="Times New Roman" w:hAnsi="Times New Roman" w:cs="Times New Roman"/>
        </w:rPr>
        <w:t xml:space="preserve"> (Сибирского государственного университета геосистем и технологий). 2017. №3. URL: https://cyberleninka.ru/article/n/teoreticheskie-osnovy-i-osobennosti-multimediynoy-kartografii (дата обращения: 11.12.2025).</w:t>
      </w:r>
    </w:p>
    <w:p w14:paraId="6E355960" w14:textId="357ED550" w:rsidR="009B6C4E" w:rsidRPr="009B6C4E" w:rsidRDefault="009B6C4E" w:rsidP="009F2EB2">
      <w:pPr>
        <w:pStyle w:val="a7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9B6C4E">
        <w:rPr>
          <w:rFonts w:ascii="Times New Roman" w:hAnsi="Times New Roman" w:cs="Times New Roman"/>
        </w:rPr>
        <w:t xml:space="preserve">Ходырева Е. С., </w:t>
      </w:r>
      <w:proofErr w:type="spellStart"/>
      <w:r w:rsidRPr="009B6C4E">
        <w:rPr>
          <w:rFonts w:ascii="Times New Roman" w:hAnsi="Times New Roman" w:cs="Times New Roman"/>
        </w:rPr>
        <w:t>Калужина</w:t>
      </w:r>
      <w:proofErr w:type="spellEnd"/>
      <w:r w:rsidRPr="009B6C4E">
        <w:rPr>
          <w:rFonts w:ascii="Times New Roman" w:hAnsi="Times New Roman" w:cs="Times New Roman"/>
        </w:rPr>
        <w:t xml:space="preserve"> Е.С, </w:t>
      </w:r>
      <w:proofErr w:type="spellStart"/>
      <w:r w:rsidRPr="009B6C4E">
        <w:rPr>
          <w:rFonts w:ascii="Times New Roman" w:hAnsi="Times New Roman" w:cs="Times New Roman"/>
        </w:rPr>
        <w:t>Акользина</w:t>
      </w:r>
      <w:proofErr w:type="spellEnd"/>
      <w:r w:rsidRPr="009B6C4E">
        <w:rPr>
          <w:rFonts w:ascii="Times New Roman" w:hAnsi="Times New Roman" w:cs="Times New Roman"/>
        </w:rPr>
        <w:t xml:space="preserve"> М.К</w:t>
      </w:r>
      <w:r w:rsidR="00A229BF">
        <w:rPr>
          <w:rFonts w:ascii="Times New Roman" w:hAnsi="Times New Roman" w:cs="Times New Roman"/>
        </w:rPr>
        <w:t>.</w:t>
      </w:r>
      <w:r w:rsidRPr="009B6C4E">
        <w:rPr>
          <w:rFonts w:ascii="Times New Roman" w:hAnsi="Times New Roman" w:cs="Times New Roman"/>
        </w:rPr>
        <w:t xml:space="preserve"> Приемы визуализации при изучении истории // Цифровая наука. 2020. №12. URL: https://cyberleninka.ru/article/n/priemy-vizualizatsii-pri-izuchenii-istorii (дата обращения: 11.12.2025).</w:t>
      </w:r>
    </w:p>
    <w:p w14:paraId="53334CB5" w14:textId="77777777" w:rsidR="009B6C4E" w:rsidRPr="009B6C4E" w:rsidRDefault="009B6C4E" w:rsidP="009F2EB2">
      <w:pPr>
        <w:pStyle w:val="a7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proofErr w:type="spellStart"/>
      <w:r w:rsidRPr="009B6C4E">
        <w:rPr>
          <w:rFonts w:ascii="Times New Roman" w:hAnsi="Times New Roman" w:cs="Times New Roman"/>
        </w:rPr>
        <w:t>Щуринова</w:t>
      </w:r>
      <w:proofErr w:type="spellEnd"/>
      <w:r w:rsidRPr="009B6C4E">
        <w:rPr>
          <w:rFonts w:ascii="Times New Roman" w:hAnsi="Times New Roman" w:cs="Times New Roman"/>
        </w:rPr>
        <w:t xml:space="preserve"> И.А. Использование электронных исторических карт при изучении школьниками истории: возможности и риски // Молодой ученый. - 2016. - С. 16-19.</w:t>
      </w:r>
    </w:p>
    <w:p w14:paraId="7AC2F8D7" w14:textId="77777777" w:rsidR="009B6C4E" w:rsidRPr="00ED185D" w:rsidRDefault="009B6C4E" w:rsidP="009F2EB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sectPr w:rsidR="009B6C4E" w:rsidRPr="00ED185D" w:rsidSect="009F2EB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2D5"/>
    <w:multiLevelType w:val="hybridMultilevel"/>
    <w:tmpl w:val="99E2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3912"/>
    <w:multiLevelType w:val="hybridMultilevel"/>
    <w:tmpl w:val="6876F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4432"/>
    <w:multiLevelType w:val="hybridMultilevel"/>
    <w:tmpl w:val="06A6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85382"/>
    <w:multiLevelType w:val="hybridMultilevel"/>
    <w:tmpl w:val="04544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95803">
    <w:abstractNumId w:val="1"/>
  </w:num>
  <w:num w:numId="2" w16cid:durableId="1412433407">
    <w:abstractNumId w:val="2"/>
  </w:num>
  <w:num w:numId="3" w16cid:durableId="934094262">
    <w:abstractNumId w:val="0"/>
  </w:num>
  <w:num w:numId="4" w16cid:durableId="1818061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89"/>
    <w:rsid w:val="001D490E"/>
    <w:rsid w:val="00206961"/>
    <w:rsid w:val="00324414"/>
    <w:rsid w:val="003B2300"/>
    <w:rsid w:val="00563DE4"/>
    <w:rsid w:val="00883B09"/>
    <w:rsid w:val="008E633E"/>
    <w:rsid w:val="00932900"/>
    <w:rsid w:val="009B6C4E"/>
    <w:rsid w:val="009E2F78"/>
    <w:rsid w:val="009F2EB2"/>
    <w:rsid w:val="00A229BF"/>
    <w:rsid w:val="00AF7C23"/>
    <w:rsid w:val="00B378E7"/>
    <w:rsid w:val="00B50A89"/>
    <w:rsid w:val="00B76B98"/>
    <w:rsid w:val="00CF7489"/>
    <w:rsid w:val="00DB1B80"/>
    <w:rsid w:val="00DD1BE2"/>
    <w:rsid w:val="00E91EC8"/>
    <w:rsid w:val="00ED185D"/>
    <w:rsid w:val="00F1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8741"/>
  <w15:chartTrackingRefBased/>
  <w15:docId w15:val="{20437FB0-5E4B-47D9-8C60-C8E7E4AA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A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A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A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A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A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A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A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A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A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0A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B6C4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22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eevazena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09C3-63D8-499E-A978-9381B453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алексеева</dc:creator>
  <cp:keywords/>
  <dc:description/>
  <cp:lastModifiedBy>женя алексеева</cp:lastModifiedBy>
  <cp:revision>13</cp:revision>
  <dcterms:created xsi:type="dcterms:W3CDTF">2026-03-02T11:01:00Z</dcterms:created>
  <dcterms:modified xsi:type="dcterms:W3CDTF">2026-03-06T13:42:00Z</dcterms:modified>
</cp:coreProperties>
</file>