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6DF2E" w14:textId="4BC47EA8" w:rsidR="002F7963" w:rsidRPr="0084171E" w:rsidRDefault="008F55E1" w:rsidP="00602B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171E">
        <w:rPr>
          <w:rFonts w:ascii="Times New Roman" w:hAnsi="Times New Roman" w:cs="Times New Roman"/>
          <w:b/>
          <w:bCs/>
          <w:sz w:val="24"/>
          <w:szCs w:val="24"/>
        </w:rPr>
        <w:t>ПАРАЛЛЕЛИ В КУЛЬТЕ СВЯЩЕННОГО ДЕРЕВА У ЯКУТОВ И СЕЛЬКУПОВ</w:t>
      </w:r>
    </w:p>
    <w:p w14:paraId="3FF53D92" w14:textId="0AFE7334" w:rsidR="0084171E" w:rsidRPr="00602BBD" w:rsidRDefault="00E74ADB" w:rsidP="00602BB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02B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Дмитриев Александр Михайлович</w:t>
      </w:r>
    </w:p>
    <w:p w14:paraId="29FC5CAF" w14:textId="497F0432" w:rsidR="002F7963" w:rsidRPr="00602BBD" w:rsidRDefault="00E74ADB" w:rsidP="00602BB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02BBD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84171E" w:rsidRPr="00602BBD">
        <w:rPr>
          <w:rFonts w:ascii="Times New Roman" w:hAnsi="Times New Roman" w:cs="Times New Roman"/>
          <w:i/>
          <w:iCs/>
          <w:sz w:val="24"/>
          <w:szCs w:val="24"/>
        </w:rPr>
        <w:t>тудент</w:t>
      </w:r>
    </w:p>
    <w:p w14:paraId="6128636B" w14:textId="6352CD79" w:rsidR="0084171E" w:rsidRPr="00602BBD" w:rsidRDefault="00FC6257" w:rsidP="00602BB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02BBD">
        <w:rPr>
          <w:rFonts w:ascii="Times New Roman" w:hAnsi="Times New Roman" w:cs="Times New Roman"/>
          <w:i/>
          <w:iCs/>
          <w:sz w:val="24"/>
          <w:szCs w:val="24"/>
        </w:rPr>
        <w:t>Северо-восточный федеральный университет</w:t>
      </w:r>
      <w:r w:rsidR="00743502" w:rsidRPr="00602B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3363E" w:rsidRPr="00602BBD">
        <w:rPr>
          <w:rFonts w:ascii="Times New Roman" w:hAnsi="Times New Roman" w:cs="Times New Roman"/>
          <w:i/>
          <w:iCs/>
          <w:sz w:val="24"/>
          <w:szCs w:val="24"/>
        </w:rPr>
        <w:t>им. М. К. Аммосова</w:t>
      </w:r>
    </w:p>
    <w:p w14:paraId="77939422" w14:textId="7F65CFAB" w:rsidR="0084171E" w:rsidRPr="00602BBD" w:rsidRDefault="0084171E" w:rsidP="00602BB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02BBD">
        <w:rPr>
          <w:rFonts w:ascii="Times New Roman" w:hAnsi="Times New Roman" w:cs="Times New Roman"/>
          <w:i/>
          <w:iCs/>
          <w:sz w:val="24"/>
          <w:szCs w:val="24"/>
        </w:rPr>
        <w:t>Исторический факультет, Якутск, Россия</w:t>
      </w:r>
    </w:p>
    <w:p w14:paraId="587CF169" w14:textId="7E60B926" w:rsidR="0084171E" w:rsidRPr="00602BBD" w:rsidRDefault="0084171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02BBD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602BBD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602BBD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602BBD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602BBD">
        <w:rPr>
          <w:rFonts w:ascii="Times New Roman" w:hAnsi="Times New Roman" w:cs="Times New Roman"/>
          <w:i/>
          <w:iCs/>
          <w:sz w:val="24"/>
          <w:szCs w:val="24"/>
          <w:lang w:val="en-US"/>
        </w:rPr>
        <w:t>aleksitriev</w:t>
      </w:r>
      <w:proofErr w:type="spellEnd"/>
      <w:r w:rsidRPr="00602BBD">
        <w:rPr>
          <w:rFonts w:ascii="Times New Roman" w:hAnsi="Times New Roman" w:cs="Times New Roman"/>
          <w:i/>
          <w:iCs/>
          <w:sz w:val="24"/>
          <w:szCs w:val="24"/>
        </w:rPr>
        <w:t>2@</w:t>
      </w:r>
      <w:r w:rsidRPr="00602BBD">
        <w:rPr>
          <w:rFonts w:ascii="Times New Roman" w:hAnsi="Times New Roman" w:cs="Times New Roman"/>
          <w:i/>
          <w:iCs/>
          <w:sz w:val="24"/>
          <w:szCs w:val="24"/>
          <w:lang w:val="en-US"/>
        </w:rPr>
        <w:t>inbox</w:t>
      </w:r>
      <w:r w:rsidRPr="00602BBD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 w:rsidRPr="00602BBD">
        <w:rPr>
          <w:rFonts w:ascii="Times New Roman" w:hAnsi="Times New Roman" w:cs="Times New Roman"/>
          <w:i/>
          <w:iCs/>
          <w:sz w:val="24"/>
          <w:szCs w:val="24"/>
          <w:lang w:val="en-US"/>
        </w:rPr>
        <w:t>ru</w:t>
      </w:r>
      <w:proofErr w:type="spellEnd"/>
    </w:p>
    <w:p w14:paraId="2D063BA7" w14:textId="77777777" w:rsidR="002F7963" w:rsidRPr="00602BBD" w:rsidRDefault="002F79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2B33EE" w14:textId="77777777" w:rsidR="008942F9" w:rsidRPr="0084171E" w:rsidRDefault="0041219B" w:rsidP="00075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71E">
        <w:rPr>
          <w:rFonts w:ascii="Times New Roman" w:hAnsi="Times New Roman" w:cs="Times New Roman"/>
          <w:sz w:val="24"/>
          <w:szCs w:val="24"/>
        </w:rPr>
        <w:t xml:space="preserve">Согласно современной концепции происхождения народа саха, прибайкальское племя </w:t>
      </w:r>
      <w:proofErr w:type="spellStart"/>
      <w:r w:rsidRPr="0084171E">
        <w:rPr>
          <w:rFonts w:ascii="Times New Roman" w:hAnsi="Times New Roman" w:cs="Times New Roman"/>
          <w:sz w:val="24"/>
          <w:szCs w:val="24"/>
        </w:rPr>
        <w:t>бома</w:t>
      </w:r>
      <w:proofErr w:type="spellEnd"/>
      <w:r w:rsidRPr="0084171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4171E">
        <w:rPr>
          <w:rFonts w:ascii="Times New Roman" w:hAnsi="Times New Roman" w:cs="Times New Roman"/>
          <w:sz w:val="24"/>
          <w:szCs w:val="24"/>
        </w:rPr>
        <w:t>алаты</w:t>
      </w:r>
      <w:proofErr w:type="spellEnd"/>
      <w:r w:rsidRPr="008417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171E">
        <w:rPr>
          <w:rFonts w:ascii="Times New Roman" w:hAnsi="Times New Roman" w:cs="Times New Roman"/>
          <w:sz w:val="24"/>
          <w:szCs w:val="24"/>
        </w:rPr>
        <w:t>алакчины</w:t>
      </w:r>
      <w:proofErr w:type="spellEnd"/>
      <w:r w:rsidRPr="0084171E">
        <w:rPr>
          <w:rFonts w:ascii="Times New Roman" w:hAnsi="Times New Roman" w:cs="Times New Roman"/>
          <w:sz w:val="24"/>
          <w:szCs w:val="24"/>
        </w:rPr>
        <w:t xml:space="preserve">) могли иметь значимую роль в этногенезе якутского народа. В свою очередь </w:t>
      </w:r>
      <w:proofErr w:type="spellStart"/>
      <w:r w:rsidRPr="0084171E">
        <w:rPr>
          <w:rFonts w:ascii="Times New Roman" w:hAnsi="Times New Roman" w:cs="Times New Roman"/>
          <w:sz w:val="24"/>
          <w:szCs w:val="24"/>
        </w:rPr>
        <w:t>бома</w:t>
      </w:r>
      <w:proofErr w:type="spellEnd"/>
      <w:r w:rsidRPr="0084171E">
        <w:rPr>
          <w:rFonts w:ascii="Times New Roman" w:hAnsi="Times New Roman" w:cs="Times New Roman"/>
          <w:sz w:val="24"/>
          <w:szCs w:val="24"/>
        </w:rPr>
        <w:t xml:space="preserve"> могли также сыграть роль в формировании Пегой Орды </w:t>
      </w:r>
      <w:r w:rsidR="00685C10" w:rsidRPr="0084171E">
        <w:rPr>
          <w:rFonts w:ascii="Times New Roman" w:hAnsi="Times New Roman" w:cs="Times New Roman"/>
          <w:sz w:val="24"/>
          <w:szCs w:val="24"/>
        </w:rPr>
        <w:t>селькупов</w:t>
      </w:r>
      <w:r w:rsidRPr="0084171E">
        <w:rPr>
          <w:rFonts w:ascii="Times New Roman" w:hAnsi="Times New Roman" w:cs="Times New Roman"/>
          <w:sz w:val="24"/>
          <w:szCs w:val="24"/>
        </w:rPr>
        <w:t xml:space="preserve"> и нынешнего бурятского племени </w:t>
      </w:r>
      <w:proofErr w:type="spellStart"/>
      <w:r w:rsidRPr="0084171E">
        <w:rPr>
          <w:rFonts w:ascii="Times New Roman" w:hAnsi="Times New Roman" w:cs="Times New Roman"/>
          <w:sz w:val="24"/>
          <w:szCs w:val="24"/>
        </w:rPr>
        <w:t>булагат</w:t>
      </w:r>
      <w:proofErr w:type="spellEnd"/>
      <w:r w:rsidRPr="0084171E">
        <w:rPr>
          <w:rFonts w:ascii="Times New Roman" w:hAnsi="Times New Roman" w:cs="Times New Roman"/>
          <w:sz w:val="24"/>
          <w:szCs w:val="24"/>
        </w:rPr>
        <w:t xml:space="preserve"> [1]. Лингвистические исследования также высказывают предположения о семантических взаимосвязях в лексике племени </w:t>
      </w:r>
      <w:proofErr w:type="spellStart"/>
      <w:r w:rsidRPr="0084171E">
        <w:rPr>
          <w:rFonts w:ascii="Times New Roman" w:hAnsi="Times New Roman" w:cs="Times New Roman"/>
          <w:sz w:val="24"/>
          <w:szCs w:val="24"/>
        </w:rPr>
        <w:t>бома</w:t>
      </w:r>
      <w:proofErr w:type="spellEnd"/>
      <w:r w:rsidRPr="0084171E">
        <w:rPr>
          <w:rFonts w:ascii="Times New Roman" w:hAnsi="Times New Roman" w:cs="Times New Roman"/>
          <w:sz w:val="24"/>
          <w:szCs w:val="24"/>
        </w:rPr>
        <w:t xml:space="preserve"> и Пегой Орды [2]. </w:t>
      </w:r>
      <w:r w:rsidR="007852ED" w:rsidRPr="0084171E">
        <w:rPr>
          <w:rFonts w:ascii="Times New Roman" w:hAnsi="Times New Roman" w:cs="Times New Roman"/>
          <w:sz w:val="24"/>
          <w:szCs w:val="24"/>
        </w:rPr>
        <w:t>По мнению этнографов</w:t>
      </w:r>
      <w:r w:rsidR="008B219A" w:rsidRPr="0084171E">
        <w:rPr>
          <w:rFonts w:ascii="Times New Roman" w:hAnsi="Times New Roman" w:cs="Times New Roman"/>
          <w:sz w:val="24"/>
          <w:szCs w:val="24"/>
        </w:rPr>
        <w:t xml:space="preserve">, </w:t>
      </w:r>
      <w:r w:rsidR="00377AC5" w:rsidRPr="0084171E">
        <w:rPr>
          <w:rFonts w:ascii="Times New Roman" w:hAnsi="Times New Roman" w:cs="Times New Roman"/>
          <w:sz w:val="24"/>
          <w:szCs w:val="24"/>
        </w:rPr>
        <w:t>ныне не существующие</w:t>
      </w:r>
      <w:r w:rsidR="008B219A" w:rsidRPr="008417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1365" w:rsidRPr="0084171E">
        <w:rPr>
          <w:rFonts w:ascii="Times New Roman" w:hAnsi="Times New Roman" w:cs="Times New Roman"/>
          <w:sz w:val="24"/>
          <w:szCs w:val="24"/>
        </w:rPr>
        <w:t>доякутские</w:t>
      </w:r>
      <w:proofErr w:type="spellEnd"/>
      <w:r w:rsidR="00401365" w:rsidRPr="0084171E">
        <w:rPr>
          <w:rFonts w:ascii="Times New Roman" w:hAnsi="Times New Roman" w:cs="Times New Roman"/>
          <w:sz w:val="24"/>
          <w:szCs w:val="24"/>
        </w:rPr>
        <w:t xml:space="preserve"> </w:t>
      </w:r>
      <w:r w:rsidR="0025561B" w:rsidRPr="0084171E">
        <w:rPr>
          <w:rFonts w:ascii="Times New Roman" w:hAnsi="Times New Roman" w:cs="Times New Roman"/>
          <w:sz w:val="24"/>
          <w:szCs w:val="24"/>
        </w:rPr>
        <w:t>пле</w:t>
      </w:r>
      <w:r w:rsidR="0016479B" w:rsidRPr="0084171E">
        <w:rPr>
          <w:rFonts w:ascii="Times New Roman" w:hAnsi="Times New Roman" w:cs="Times New Roman"/>
          <w:sz w:val="24"/>
          <w:szCs w:val="24"/>
        </w:rPr>
        <w:t>мена</w:t>
      </w:r>
      <w:r w:rsidR="0025561B" w:rsidRPr="008417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561B" w:rsidRPr="0084171E">
        <w:rPr>
          <w:rFonts w:ascii="Times New Roman" w:hAnsi="Times New Roman" w:cs="Times New Roman"/>
          <w:sz w:val="24"/>
          <w:szCs w:val="24"/>
        </w:rPr>
        <w:t>тумат</w:t>
      </w:r>
      <w:proofErr w:type="spellEnd"/>
      <w:r w:rsidR="0016479B" w:rsidRPr="008417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479B" w:rsidRPr="0084171E">
        <w:rPr>
          <w:rFonts w:ascii="Times New Roman" w:hAnsi="Times New Roman" w:cs="Times New Roman"/>
          <w:sz w:val="24"/>
          <w:szCs w:val="24"/>
        </w:rPr>
        <w:t>хара</w:t>
      </w:r>
      <w:proofErr w:type="spellEnd"/>
      <w:r w:rsidR="0016479B" w:rsidRPr="008417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79B" w:rsidRPr="0084171E">
        <w:rPr>
          <w:rFonts w:ascii="Times New Roman" w:hAnsi="Times New Roman" w:cs="Times New Roman"/>
          <w:sz w:val="24"/>
          <w:szCs w:val="24"/>
        </w:rPr>
        <w:t>сагыл</w:t>
      </w:r>
      <w:proofErr w:type="spellEnd"/>
      <w:r w:rsidR="0025561B" w:rsidRPr="008417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52ED" w:rsidRPr="0084171E">
        <w:rPr>
          <w:rFonts w:ascii="Times New Roman" w:hAnsi="Times New Roman" w:cs="Times New Roman"/>
          <w:sz w:val="24"/>
          <w:szCs w:val="24"/>
        </w:rPr>
        <w:t>майаат</w:t>
      </w:r>
      <w:proofErr w:type="spellEnd"/>
      <w:r w:rsidR="007852ED" w:rsidRPr="0084171E">
        <w:rPr>
          <w:rFonts w:ascii="Times New Roman" w:hAnsi="Times New Roman" w:cs="Times New Roman"/>
          <w:sz w:val="24"/>
          <w:szCs w:val="24"/>
        </w:rPr>
        <w:t xml:space="preserve"> и др., </w:t>
      </w:r>
      <w:r w:rsidR="001618D7" w:rsidRPr="0084171E">
        <w:rPr>
          <w:rFonts w:ascii="Times New Roman" w:hAnsi="Times New Roman" w:cs="Times New Roman"/>
          <w:sz w:val="24"/>
          <w:szCs w:val="24"/>
        </w:rPr>
        <w:t>вошедш</w:t>
      </w:r>
      <w:r w:rsidR="0016479B" w:rsidRPr="0084171E">
        <w:rPr>
          <w:rFonts w:ascii="Times New Roman" w:hAnsi="Times New Roman" w:cs="Times New Roman"/>
          <w:sz w:val="24"/>
          <w:szCs w:val="24"/>
        </w:rPr>
        <w:t>и</w:t>
      </w:r>
      <w:r w:rsidR="001618D7" w:rsidRPr="0084171E">
        <w:rPr>
          <w:rFonts w:ascii="Times New Roman" w:hAnsi="Times New Roman" w:cs="Times New Roman"/>
          <w:sz w:val="24"/>
          <w:szCs w:val="24"/>
        </w:rPr>
        <w:t>е в состав якутов</w:t>
      </w:r>
      <w:r w:rsidR="0016479B" w:rsidRPr="0084171E">
        <w:rPr>
          <w:rFonts w:ascii="Times New Roman" w:hAnsi="Times New Roman" w:cs="Times New Roman"/>
          <w:sz w:val="24"/>
          <w:szCs w:val="24"/>
        </w:rPr>
        <w:t xml:space="preserve">, </w:t>
      </w:r>
      <w:r w:rsidR="001618D7" w:rsidRPr="0084171E">
        <w:rPr>
          <w:rFonts w:ascii="Times New Roman" w:hAnsi="Times New Roman" w:cs="Times New Roman"/>
          <w:sz w:val="24"/>
          <w:szCs w:val="24"/>
        </w:rPr>
        <w:t>эвенков</w:t>
      </w:r>
      <w:r w:rsidR="0016479B" w:rsidRPr="0084171E">
        <w:rPr>
          <w:rFonts w:ascii="Times New Roman" w:hAnsi="Times New Roman" w:cs="Times New Roman"/>
          <w:sz w:val="24"/>
          <w:szCs w:val="24"/>
        </w:rPr>
        <w:t xml:space="preserve"> и юкагиров</w:t>
      </w:r>
      <w:r w:rsidR="007852ED" w:rsidRPr="0084171E">
        <w:rPr>
          <w:rFonts w:ascii="Times New Roman" w:hAnsi="Times New Roman" w:cs="Times New Roman"/>
          <w:sz w:val="24"/>
          <w:szCs w:val="24"/>
        </w:rPr>
        <w:t>, вероятно, имели самодийское происхождение.</w:t>
      </w:r>
      <w:r w:rsidR="008B219A" w:rsidRPr="008417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742F7E" w14:textId="77777777" w:rsidR="00B00710" w:rsidRPr="0084171E" w:rsidRDefault="001618D7" w:rsidP="008942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71E">
        <w:rPr>
          <w:rFonts w:ascii="Times New Roman" w:hAnsi="Times New Roman" w:cs="Times New Roman"/>
          <w:sz w:val="24"/>
          <w:szCs w:val="24"/>
        </w:rPr>
        <w:t xml:space="preserve">Исследователями </w:t>
      </w:r>
      <w:r w:rsidR="008942F9" w:rsidRPr="0084171E">
        <w:rPr>
          <w:rFonts w:ascii="Times New Roman" w:hAnsi="Times New Roman" w:cs="Times New Roman"/>
          <w:sz w:val="24"/>
          <w:szCs w:val="24"/>
        </w:rPr>
        <w:t xml:space="preserve">ранее </w:t>
      </w:r>
      <w:r w:rsidRPr="0084171E">
        <w:rPr>
          <w:rFonts w:ascii="Times New Roman" w:hAnsi="Times New Roman" w:cs="Times New Roman"/>
          <w:sz w:val="24"/>
          <w:szCs w:val="24"/>
        </w:rPr>
        <w:t xml:space="preserve">обнаружены общие черты в материальной культуре быта якутов, </w:t>
      </w:r>
      <w:proofErr w:type="spellStart"/>
      <w:r w:rsidRPr="0084171E">
        <w:rPr>
          <w:rFonts w:ascii="Times New Roman" w:hAnsi="Times New Roman" w:cs="Times New Roman"/>
          <w:sz w:val="24"/>
          <w:szCs w:val="24"/>
        </w:rPr>
        <w:t>туматов</w:t>
      </w:r>
      <w:proofErr w:type="spellEnd"/>
      <w:r w:rsidRPr="0084171E">
        <w:rPr>
          <w:rFonts w:ascii="Times New Roman" w:hAnsi="Times New Roman" w:cs="Times New Roman"/>
          <w:sz w:val="24"/>
          <w:szCs w:val="24"/>
        </w:rPr>
        <w:t xml:space="preserve"> и самодийских народов. Так, традиционное якутское и </w:t>
      </w:r>
      <w:proofErr w:type="spellStart"/>
      <w:r w:rsidRPr="0084171E">
        <w:rPr>
          <w:rFonts w:ascii="Times New Roman" w:hAnsi="Times New Roman" w:cs="Times New Roman"/>
          <w:sz w:val="24"/>
          <w:szCs w:val="24"/>
        </w:rPr>
        <w:t>туматское</w:t>
      </w:r>
      <w:proofErr w:type="spellEnd"/>
      <w:r w:rsidRPr="0084171E">
        <w:rPr>
          <w:rFonts w:ascii="Times New Roman" w:hAnsi="Times New Roman" w:cs="Times New Roman"/>
          <w:sz w:val="24"/>
          <w:szCs w:val="24"/>
        </w:rPr>
        <w:t xml:space="preserve"> жи</w:t>
      </w:r>
      <w:r w:rsidR="008942F9" w:rsidRPr="0084171E">
        <w:rPr>
          <w:rFonts w:ascii="Times New Roman" w:hAnsi="Times New Roman" w:cs="Times New Roman"/>
          <w:sz w:val="24"/>
          <w:szCs w:val="24"/>
        </w:rPr>
        <w:t>лище</w:t>
      </w:r>
      <w:r w:rsidRPr="0084171E">
        <w:rPr>
          <w:rFonts w:ascii="Times New Roman" w:hAnsi="Times New Roman" w:cs="Times New Roman"/>
          <w:sz w:val="24"/>
          <w:szCs w:val="24"/>
        </w:rPr>
        <w:t xml:space="preserve"> землян</w:t>
      </w:r>
      <w:r w:rsidR="008942F9" w:rsidRPr="0084171E">
        <w:rPr>
          <w:rFonts w:ascii="Times New Roman" w:hAnsi="Times New Roman" w:cs="Times New Roman"/>
          <w:sz w:val="24"/>
          <w:szCs w:val="24"/>
        </w:rPr>
        <w:t>очного типа</w:t>
      </w:r>
      <w:r w:rsidRPr="008417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171E">
        <w:rPr>
          <w:rFonts w:ascii="Times New Roman" w:hAnsi="Times New Roman" w:cs="Times New Roman"/>
          <w:sz w:val="24"/>
          <w:szCs w:val="24"/>
        </w:rPr>
        <w:t>холомо</w:t>
      </w:r>
      <w:proofErr w:type="spellEnd"/>
      <w:r w:rsidR="008942F9" w:rsidRPr="0084171E">
        <w:rPr>
          <w:rFonts w:ascii="Times New Roman" w:hAnsi="Times New Roman" w:cs="Times New Roman"/>
          <w:sz w:val="24"/>
          <w:szCs w:val="24"/>
        </w:rPr>
        <w:t>,</w:t>
      </w:r>
      <w:r w:rsidRPr="0084171E">
        <w:rPr>
          <w:rFonts w:ascii="Times New Roman" w:hAnsi="Times New Roman" w:cs="Times New Roman"/>
          <w:sz w:val="24"/>
          <w:szCs w:val="24"/>
        </w:rPr>
        <w:t xml:space="preserve"> вероятно</w:t>
      </w:r>
      <w:r w:rsidR="008942F9" w:rsidRPr="0084171E">
        <w:rPr>
          <w:rFonts w:ascii="Times New Roman" w:hAnsi="Times New Roman" w:cs="Times New Roman"/>
          <w:sz w:val="24"/>
          <w:szCs w:val="24"/>
        </w:rPr>
        <w:t>,</w:t>
      </w:r>
      <w:r w:rsidRPr="0084171E">
        <w:rPr>
          <w:rFonts w:ascii="Times New Roman" w:hAnsi="Times New Roman" w:cs="Times New Roman"/>
          <w:sz w:val="24"/>
          <w:szCs w:val="24"/>
        </w:rPr>
        <w:t xml:space="preserve"> восходит </w:t>
      </w:r>
      <w:r w:rsidR="008942F9" w:rsidRPr="0084171E">
        <w:rPr>
          <w:rFonts w:ascii="Times New Roman" w:hAnsi="Times New Roman" w:cs="Times New Roman"/>
          <w:sz w:val="24"/>
          <w:szCs w:val="24"/>
        </w:rPr>
        <w:t xml:space="preserve">к жилищу предков селькупов </w:t>
      </w:r>
      <w:proofErr w:type="spellStart"/>
      <w:r w:rsidR="008942F9" w:rsidRPr="0084171E">
        <w:rPr>
          <w:rFonts w:ascii="Times New Roman" w:hAnsi="Times New Roman" w:cs="Times New Roman"/>
          <w:sz w:val="24"/>
          <w:szCs w:val="24"/>
        </w:rPr>
        <w:t>карамо</w:t>
      </w:r>
      <w:proofErr w:type="spellEnd"/>
      <w:r w:rsidR="007852ED" w:rsidRPr="0084171E">
        <w:rPr>
          <w:rFonts w:ascii="Times New Roman" w:hAnsi="Times New Roman" w:cs="Times New Roman"/>
          <w:sz w:val="24"/>
          <w:szCs w:val="24"/>
        </w:rPr>
        <w:t xml:space="preserve">, оба располагались у крупных водоёмов. Известно, что для </w:t>
      </w:r>
      <w:proofErr w:type="spellStart"/>
      <w:r w:rsidR="007852ED" w:rsidRPr="0084171E">
        <w:rPr>
          <w:rFonts w:ascii="Times New Roman" w:hAnsi="Times New Roman" w:cs="Times New Roman"/>
          <w:sz w:val="24"/>
          <w:szCs w:val="24"/>
        </w:rPr>
        <w:t>туматов</w:t>
      </w:r>
      <w:proofErr w:type="spellEnd"/>
      <w:r w:rsidR="007852ED" w:rsidRPr="0084171E">
        <w:rPr>
          <w:rFonts w:ascii="Times New Roman" w:hAnsi="Times New Roman" w:cs="Times New Roman"/>
          <w:sz w:val="24"/>
          <w:szCs w:val="24"/>
        </w:rPr>
        <w:t xml:space="preserve"> главную роль в хозяйстве играло рыболовство.</w:t>
      </w:r>
      <w:r w:rsidR="00377AC5" w:rsidRPr="0084171E">
        <w:rPr>
          <w:rFonts w:ascii="Times New Roman" w:hAnsi="Times New Roman" w:cs="Times New Roman"/>
          <w:sz w:val="24"/>
          <w:szCs w:val="24"/>
        </w:rPr>
        <w:t xml:space="preserve"> Многие термины, касающиеся рыбной пищи у современных якутов, имеют параллели в самодийских языках [3].</w:t>
      </w:r>
      <w:r w:rsidR="007852ED" w:rsidRPr="0084171E">
        <w:rPr>
          <w:rFonts w:ascii="Times New Roman" w:hAnsi="Times New Roman" w:cs="Times New Roman"/>
          <w:sz w:val="24"/>
          <w:szCs w:val="24"/>
        </w:rPr>
        <w:t xml:space="preserve"> </w:t>
      </w:r>
      <w:r w:rsidR="0016479B" w:rsidRPr="0084171E">
        <w:rPr>
          <w:rFonts w:ascii="Times New Roman" w:hAnsi="Times New Roman" w:cs="Times New Roman"/>
          <w:sz w:val="24"/>
          <w:szCs w:val="24"/>
        </w:rPr>
        <w:t xml:space="preserve">Предметом нашего исследования являются </w:t>
      </w:r>
      <w:r w:rsidR="00D71F1D" w:rsidRPr="0084171E">
        <w:rPr>
          <w:rFonts w:ascii="Times New Roman" w:hAnsi="Times New Roman" w:cs="Times New Roman"/>
          <w:sz w:val="24"/>
          <w:szCs w:val="24"/>
        </w:rPr>
        <w:t>общие черты</w:t>
      </w:r>
      <w:r w:rsidR="00E64F1D" w:rsidRPr="0084171E">
        <w:rPr>
          <w:rFonts w:ascii="Times New Roman" w:hAnsi="Times New Roman" w:cs="Times New Roman"/>
          <w:sz w:val="24"/>
          <w:szCs w:val="24"/>
        </w:rPr>
        <w:t xml:space="preserve"> </w:t>
      </w:r>
      <w:r w:rsidR="0041219B" w:rsidRPr="0084171E">
        <w:rPr>
          <w:rFonts w:ascii="Times New Roman" w:hAnsi="Times New Roman" w:cs="Times New Roman"/>
          <w:sz w:val="24"/>
          <w:szCs w:val="24"/>
        </w:rPr>
        <w:t xml:space="preserve">в культуре </w:t>
      </w:r>
      <w:r w:rsidR="00D71F1D" w:rsidRPr="0084171E">
        <w:rPr>
          <w:rFonts w:ascii="Times New Roman" w:hAnsi="Times New Roman" w:cs="Times New Roman"/>
          <w:sz w:val="24"/>
          <w:szCs w:val="24"/>
        </w:rPr>
        <w:t xml:space="preserve">мировоззрения </w:t>
      </w:r>
      <w:r w:rsidR="0041219B" w:rsidRPr="0084171E">
        <w:rPr>
          <w:rFonts w:ascii="Times New Roman" w:hAnsi="Times New Roman" w:cs="Times New Roman"/>
          <w:sz w:val="24"/>
          <w:szCs w:val="24"/>
        </w:rPr>
        <w:t xml:space="preserve">селькупов и якутов. Одними из них, по нашему мнению, являются элементы погребального обряда и </w:t>
      </w:r>
      <w:r w:rsidRPr="0084171E">
        <w:rPr>
          <w:rFonts w:ascii="Times New Roman" w:hAnsi="Times New Roman" w:cs="Times New Roman"/>
          <w:sz w:val="24"/>
          <w:szCs w:val="24"/>
        </w:rPr>
        <w:t>верований</w:t>
      </w:r>
      <w:r w:rsidR="00A86B72" w:rsidRPr="0084171E">
        <w:rPr>
          <w:rFonts w:ascii="Times New Roman" w:hAnsi="Times New Roman" w:cs="Times New Roman"/>
          <w:sz w:val="24"/>
          <w:szCs w:val="24"/>
        </w:rPr>
        <w:t>, связанные с</w:t>
      </w:r>
      <w:r w:rsidR="00D71F1D" w:rsidRPr="0084171E">
        <w:rPr>
          <w:rFonts w:ascii="Times New Roman" w:hAnsi="Times New Roman" w:cs="Times New Roman"/>
          <w:sz w:val="24"/>
          <w:szCs w:val="24"/>
        </w:rPr>
        <w:t xml:space="preserve"> культом</w:t>
      </w:r>
      <w:r w:rsidR="00A86B72" w:rsidRPr="0084171E">
        <w:rPr>
          <w:rFonts w:ascii="Times New Roman" w:hAnsi="Times New Roman" w:cs="Times New Roman"/>
          <w:sz w:val="24"/>
          <w:szCs w:val="24"/>
        </w:rPr>
        <w:t xml:space="preserve"> священн</w:t>
      </w:r>
      <w:r w:rsidR="00D71F1D" w:rsidRPr="0084171E">
        <w:rPr>
          <w:rFonts w:ascii="Times New Roman" w:hAnsi="Times New Roman" w:cs="Times New Roman"/>
          <w:sz w:val="24"/>
          <w:szCs w:val="24"/>
        </w:rPr>
        <w:t>ого</w:t>
      </w:r>
      <w:r w:rsidR="00A86B72" w:rsidRPr="0084171E">
        <w:rPr>
          <w:rFonts w:ascii="Times New Roman" w:hAnsi="Times New Roman" w:cs="Times New Roman"/>
          <w:sz w:val="24"/>
          <w:szCs w:val="24"/>
        </w:rPr>
        <w:t xml:space="preserve"> дерев</w:t>
      </w:r>
      <w:r w:rsidR="00D71F1D" w:rsidRPr="0084171E">
        <w:rPr>
          <w:rFonts w:ascii="Times New Roman" w:hAnsi="Times New Roman" w:cs="Times New Roman"/>
          <w:sz w:val="24"/>
          <w:szCs w:val="24"/>
        </w:rPr>
        <w:t>а</w:t>
      </w:r>
      <w:r w:rsidR="0041219B" w:rsidRPr="0084171E">
        <w:rPr>
          <w:rFonts w:ascii="Times New Roman" w:hAnsi="Times New Roman" w:cs="Times New Roman"/>
          <w:sz w:val="24"/>
          <w:szCs w:val="24"/>
        </w:rPr>
        <w:t>.</w:t>
      </w:r>
    </w:p>
    <w:p w14:paraId="466D6D5E" w14:textId="77777777" w:rsidR="0084171E" w:rsidRDefault="00D71F1D" w:rsidP="006739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71E">
        <w:rPr>
          <w:rFonts w:ascii="Times New Roman" w:hAnsi="Times New Roman" w:cs="Times New Roman"/>
          <w:sz w:val="24"/>
          <w:szCs w:val="24"/>
        </w:rPr>
        <w:t>Н</w:t>
      </w:r>
      <w:r w:rsidR="00A86B72" w:rsidRPr="0084171E">
        <w:rPr>
          <w:rFonts w:ascii="Times New Roman" w:hAnsi="Times New Roman" w:cs="Times New Roman"/>
          <w:sz w:val="24"/>
          <w:szCs w:val="24"/>
        </w:rPr>
        <w:t>аиболее часто роль священного дерево выполняла берёза, реже лиственница, кедр</w:t>
      </w:r>
      <w:r w:rsidRPr="0084171E">
        <w:rPr>
          <w:rFonts w:ascii="Times New Roman" w:hAnsi="Times New Roman" w:cs="Times New Roman"/>
          <w:sz w:val="24"/>
          <w:szCs w:val="24"/>
        </w:rPr>
        <w:t>,</w:t>
      </w:r>
      <w:r w:rsidR="00A86B72" w:rsidRPr="0084171E">
        <w:rPr>
          <w:rFonts w:ascii="Times New Roman" w:hAnsi="Times New Roman" w:cs="Times New Roman"/>
          <w:sz w:val="24"/>
          <w:szCs w:val="24"/>
        </w:rPr>
        <w:t xml:space="preserve"> ель и </w:t>
      </w:r>
      <w:r w:rsidR="0067398A" w:rsidRPr="0084171E">
        <w:rPr>
          <w:rFonts w:ascii="Times New Roman" w:hAnsi="Times New Roman" w:cs="Times New Roman"/>
          <w:sz w:val="24"/>
          <w:szCs w:val="24"/>
        </w:rPr>
        <w:t>др.</w:t>
      </w:r>
      <w:r w:rsidR="0041219B" w:rsidRPr="0084171E">
        <w:rPr>
          <w:rFonts w:ascii="Times New Roman" w:hAnsi="Times New Roman" w:cs="Times New Roman"/>
          <w:sz w:val="24"/>
          <w:szCs w:val="24"/>
        </w:rPr>
        <w:t xml:space="preserve"> </w:t>
      </w:r>
      <w:r w:rsidR="0067398A" w:rsidRPr="0084171E">
        <w:rPr>
          <w:rFonts w:ascii="Times New Roman" w:hAnsi="Times New Roman" w:cs="Times New Roman"/>
          <w:sz w:val="24"/>
          <w:szCs w:val="24"/>
        </w:rPr>
        <w:t>В</w:t>
      </w:r>
      <w:r w:rsidR="0041219B" w:rsidRPr="0084171E">
        <w:rPr>
          <w:rFonts w:ascii="Times New Roman" w:hAnsi="Times New Roman" w:cs="Times New Roman"/>
          <w:sz w:val="24"/>
          <w:szCs w:val="24"/>
        </w:rPr>
        <w:t xml:space="preserve">ертикально установленная </w:t>
      </w:r>
      <w:r w:rsidR="0067398A" w:rsidRPr="0084171E">
        <w:rPr>
          <w:rFonts w:ascii="Times New Roman" w:hAnsi="Times New Roman" w:cs="Times New Roman"/>
          <w:sz w:val="24"/>
          <w:szCs w:val="24"/>
        </w:rPr>
        <w:t xml:space="preserve">берёзка </w:t>
      </w:r>
      <w:r w:rsidR="0041219B" w:rsidRPr="0084171E">
        <w:rPr>
          <w:rFonts w:ascii="Times New Roman" w:hAnsi="Times New Roman" w:cs="Times New Roman"/>
          <w:sz w:val="24"/>
          <w:szCs w:val="24"/>
        </w:rPr>
        <w:t xml:space="preserve">встречается в большинстве якутских погребений </w:t>
      </w:r>
      <w:r w:rsidR="0041219B" w:rsidRPr="0084171E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41219B" w:rsidRPr="0084171E">
        <w:rPr>
          <w:rFonts w:ascii="Times New Roman" w:hAnsi="Times New Roman" w:cs="Times New Roman"/>
          <w:sz w:val="24"/>
          <w:szCs w:val="24"/>
        </w:rPr>
        <w:t xml:space="preserve"> века. Данная </w:t>
      </w:r>
      <w:r w:rsidR="0067398A" w:rsidRPr="0084171E">
        <w:rPr>
          <w:rFonts w:ascii="Times New Roman" w:hAnsi="Times New Roman" w:cs="Times New Roman"/>
          <w:sz w:val="24"/>
          <w:szCs w:val="24"/>
        </w:rPr>
        <w:t xml:space="preserve">погребальная </w:t>
      </w:r>
      <w:r w:rsidR="0041219B" w:rsidRPr="0084171E">
        <w:rPr>
          <w:rFonts w:ascii="Times New Roman" w:hAnsi="Times New Roman" w:cs="Times New Roman"/>
          <w:sz w:val="24"/>
          <w:szCs w:val="24"/>
        </w:rPr>
        <w:t xml:space="preserve">традиция полностью исчезла в </w:t>
      </w:r>
      <w:r w:rsidR="0041219B" w:rsidRPr="0084171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41219B" w:rsidRPr="0084171E">
        <w:rPr>
          <w:rFonts w:ascii="Times New Roman" w:hAnsi="Times New Roman" w:cs="Times New Roman"/>
          <w:sz w:val="24"/>
          <w:szCs w:val="24"/>
        </w:rPr>
        <w:t xml:space="preserve"> веке в связи с христианизацией [</w:t>
      </w:r>
      <w:r w:rsidR="00377AC5" w:rsidRPr="0084171E">
        <w:rPr>
          <w:rFonts w:ascii="Times New Roman" w:hAnsi="Times New Roman" w:cs="Times New Roman"/>
          <w:sz w:val="24"/>
          <w:szCs w:val="24"/>
        </w:rPr>
        <w:t>4</w:t>
      </w:r>
      <w:r w:rsidR="0041219B" w:rsidRPr="0084171E">
        <w:rPr>
          <w:rFonts w:ascii="Times New Roman" w:hAnsi="Times New Roman" w:cs="Times New Roman"/>
          <w:sz w:val="24"/>
          <w:szCs w:val="24"/>
        </w:rPr>
        <w:t xml:space="preserve">]. </w:t>
      </w:r>
      <w:r w:rsidR="00FC6257" w:rsidRPr="0084171E">
        <w:rPr>
          <w:rFonts w:ascii="Times New Roman" w:hAnsi="Times New Roman" w:cs="Times New Roman"/>
          <w:sz w:val="24"/>
          <w:szCs w:val="24"/>
        </w:rPr>
        <w:t xml:space="preserve">Некоторые исследователи связывают этот обычай с представлением о священном дереве. </w:t>
      </w:r>
      <w:r w:rsidR="00C27D3F" w:rsidRPr="0084171E">
        <w:rPr>
          <w:rFonts w:ascii="Times New Roman" w:hAnsi="Times New Roman" w:cs="Times New Roman"/>
          <w:sz w:val="24"/>
          <w:szCs w:val="24"/>
        </w:rPr>
        <w:t>И</w:t>
      </w:r>
      <w:r w:rsidR="00B00710" w:rsidRPr="0084171E">
        <w:rPr>
          <w:rFonts w:ascii="Times New Roman" w:hAnsi="Times New Roman" w:cs="Times New Roman"/>
          <w:sz w:val="24"/>
          <w:szCs w:val="24"/>
        </w:rPr>
        <w:t xml:space="preserve">звестен случай, когда </w:t>
      </w:r>
      <w:r w:rsidR="00C27D3F" w:rsidRPr="0084171E">
        <w:rPr>
          <w:rFonts w:ascii="Times New Roman" w:hAnsi="Times New Roman" w:cs="Times New Roman"/>
          <w:sz w:val="24"/>
          <w:szCs w:val="24"/>
        </w:rPr>
        <w:t xml:space="preserve">три </w:t>
      </w:r>
      <w:r w:rsidR="00B00710" w:rsidRPr="0084171E">
        <w:rPr>
          <w:rFonts w:ascii="Times New Roman" w:hAnsi="Times New Roman" w:cs="Times New Roman"/>
          <w:sz w:val="24"/>
          <w:szCs w:val="24"/>
        </w:rPr>
        <w:t>берёзовые ветки клали на дороге после поминальной процессии</w:t>
      </w:r>
      <w:r w:rsidR="004358F9" w:rsidRPr="0084171E">
        <w:rPr>
          <w:rFonts w:ascii="Times New Roman" w:hAnsi="Times New Roman" w:cs="Times New Roman"/>
          <w:sz w:val="24"/>
          <w:szCs w:val="24"/>
        </w:rPr>
        <w:t>, отделяя тем самым мир живых от мира мёртвых</w:t>
      </w:r>
      <w:r w:rsidR="00FC3F3C" w:rsidRPr="0084171E">
        <w:rPr>
          <w:rFonts w:ascii="Times New Roman" w:hAnsi="Times New Roman" w:cs="Times New Roman"/>
          <w:sz w:val="24"/>
          <w:szCs w:val="24"/>
        </w:rPr>
        <w:t xml:space="preserve"> [</w:t>
      </w:r>
      <w:r w:rsidR="004E27D7" w:rsidRPr="0084171E">
        <w:rPr>
          <w:rFonts w:ascii="Times New Roman" w:hAnsi="Times New Roman" w:cs="Times New Roman"/>
          <w:sz w:val="24"/>
          <w:szCs w:val="24"/>
        </w:rPr>
        <w:t>5</w:t>
      </w:r>
      <w:r w:rsidR="00FC3F3C" w:rsidRPr="0084171E">
        <w:rPr>
          <w:rFonts w:ascii="Times New Roman" w:hAnsi="Times New Roman" w:cs="Times New Roman"/>
          <w:sz w:val="24"/>
          <w:szCs w:val="24"/>
        </w:rPr>
        <w:t>]</w:t>
      </w:r>
      <w:r w:rsidR="00B00710" w:rsidRPr="0084171E">
        <w:rPr>
          <w:rFonts w:ascii="Times New Roman" w:hAnsi="Times New Roman" w:cs="Times New Roman"/>
          <w:sz w:val="24"/>
          <w:szCs w:val="24"/>
        </w:rPr>
        <w:t>.</w:t>
      </w:r>
      <w:r w:rsidR="0067398A" w:rsidRPr="008417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4EBC2F" w14:textId="72E61B3D" w:rsidR="002F7963" w:rsidRPr="0084171E" w:rsidRDefault="008B1BF1" w:rsidP="006739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71E">
        <w:rPr>
          <w:rFonts w:ascii="Times New Roman" w:hAnsi="Times New Roman" w:cs="Times New Roman"/>
          <w:sz w:val="24"/>
          <w:szCs w:val="24"/>
        </w:rPr>
        <w:t xml:space="preserve">Обряд с берёзкой также имел место быть </w:t>
      </w:r>
      <w:r w:rsidR="00DD4078" w:rsidRPr="0084171E">
        <w:rPr>
          <w:rFonts w:ascii="Times New Roman" w:hAnsi="Times New Roman" w:cs="Times New Roman"/>
          <w:sz w:val="24"/>
          <w:szCs w:val="24"/>
        </w:rPr>
        <w:t xml:space="preserve">при </w:t>
      </w:r>
      <w:r w:rsidR="00842EA2" w:rsidRPr="0084171E">
        <w:rPr>
          <w:rFonts w:ascii="Times New Roman" w:hAnsi="Times New Roman" w:cs="Times New Roman"/>
          <w:sz w:val="24"/>
          <w:szCs w:val="24"/>
        </w:rPr>
        <w:t xml:space="preserve">шаманском </w:t>
      </w:r>
      <w:r w:rsidR="00C27D3F" w:rsidRPr="0084171E">
        <w:rPr>
          <w:rFonts w:ascii="Times New Roman" w:hAnsi="Times New Roman" w:cs="Times New Roman"/>
          <w:sz w:val="24"/>
          <w:szCs w:val="24"/>
        </w:rPr>
        <w:t xml:space="preserve">родильном обряде </w:t>
      </w:r>
      <w:r w:rsidR="00EF7B11" w:rsidRPr="0084171E">
        <w:rPr>
          <w:rFonts w:ascii="Times New Roman" w:hAnsi="Times New Roman" w:cs="Times New Roman"/>
          <w:sz w:val="24"/>
          <w:szCs w:val="24"/>
        </w:rPr>
        <w:t>испрашивании души ребёнка</w:t>
      </w:r>
      <w:r w:rsidR="0084171E">
        <w:rPr>
          <w:rFonts w:ascii="Times New Roman" w:hAnsi="Times New Roman" w:cs="Times New Roman"/>
          <w:sz w:val="24"/>
          <w:szCs w:val="24"/>
        </w:rPr>
        <w:t xml:space="preserve">. </w:t>
      </w:r>
      <w:r w:rsidR="0084171E" w:rsidRPr="0084171E">
        <w:rPr>
          <w:rFonts w:ascii="Times New Roman" w:hAnsi="Times New Roman" w:cs="Times New Roman"/>
          <w:sz w:val="24"/>
          <w:szCs w:val="24"/>
        </w:rPr>
        <w:t>Перед бездетной женщиной устанавливали березу, на которой подвешивали чашу с маслом и садили туда птичек, символизировавших души ребенка. Шаман начинал камлать, а женщины намазывали лица маслом и должны были радоваться</w:t>
      </w:r>
      <w:r w:rsidR="00FC3F3C" w:rsidRPr="0084171E">
        <w:rPr>
          <w:rFonts w:ascii="Times New Roman" w:hAnsi="Times New Roman" w:cs="Times New Roman"/>
          <w:sz w:val="24"/>
          <w:szCs w:val="24"/>
        </w:rPr>
        <w:t xml:space="preserve"> [</w:t>
      </w:r>
      <w:r w:rsidR="004E27D7" w:rsidRPr="0084171E">
        <w:rPr>
          <w:rFonts w:ascii="Times New Roman" w:hAnsi="Times New Roman" w:cs="Times New Roman"/>
          <w:sz w:val="24"/>
          <w:szCs w:val="24"/>
        </w:rPr>
        <w:t>6</w:t>
      </w:r>
      <w:r w:rsidR="00FC3F3C" w:rsidRPr="0084171E">
        <w:rPr>
          <w:rFonts w:ascii="Times New Roman" w:hAnsi="Times New Roman" w:cs="Times New Roman"/>
          <w:sz w:val="24"/>
          <w:szCs w:val="24"/>
        </w:rPr>
        <w:t>]</w:t>
      </w:r>
      <w:r w:rsidR="00EF7B11" w:rsidRPr="0084171E">
        <w:rPr>
          <w:rFonts w:ascii="Times New Roman" w:hAnsi="Times New Roman" w:cs="Times New Roman"/>
          <w:sz w:val="24"/>
          <w:szCs w:val="24"/>
        </w:rPr>
        <w:t>.</w:t>
      </w:r>
      <w:r w:rsidR="00C27D3F" w:rsidRPr="008417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960E85" w14:textId="65490F47" w:rsidR="0086476B" w:rsidRPr="0084171E" w:rsidRDefault="0086476B" w:rsidP="00075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171E">
        <w:rPr>
          <w:rFonts w:ascii="Times New Roman" w:hAnsi="Times New Roman" w:cs="Times New Roman"/>
          <w:sz w:val="24"/>
          <w:szCs w:val="24"/>
        </w:rPr>
        <w:t>Среднетазовские</w:t>
      </w:r>
      <w:proofErr w:type="spellEnd"/>
      <w:r w:rsidRPr="0084171E">
        <w:rPr>
          <w:rFonts w:ascii="Times New Roman" w:hAnsi="Times New Roman" w:cs="Times New Roman"/>
          <w:sz w:val="24"/>
          <w:szCs w:val="24"/>
        </w:rPr>
        <w:t xml:space="preserve"> селькупы устанавливали на могилы ритуальные столбы с накладными березовыми ветвями. </w:t>
      </w:r>
      <w:r w:rsidR="0084171E" w:rsidRPr="00E74ADB">
        <w:rPr>
          <w:rFonts w:ascii="Times New Roman" w:hAnsi="Times New Roman" w:cs="Times New Roman"/>
          <w:sz w:val="24"/>
          <w:szCs w:val="24"/>
        </w:rPr>
        <w:t>Нередким случаем были плоские надмогильные столбы с резными имитациями ветвей. По этнографическим данным, столбы служили имитациями священных деревьев, мифическими «лестницами» в верхний мир. Ритуальные столбы могли отличаться, сохраняя при этом осмысление в качестве знакового дерева</w:t>
      </w:r>
      <w:r w:rsidR="00E74ADB">
        <w:rPr>
          <w:rFonts w:ascii="Times New Roman" w:hAnsi="Times New Roman" w:cs="Times New Roman"/>
          <w:sz w:val="28"/>
          <w:szCs w:val="28"/>
        </w:rPr>
        <w:t xml:space="preserve"> </w:t>
      </w:r>
      <w:r w:rsidR="00E518CD" w:rsidRPr="0084171E">
        <w:rPr>
          <w:rFonts w:ascii="Times New Roman" w:hAnsi="Times New Roman" w:cs="Times New Roman"/>
          <w:sz w:val="24"/>
          <w:szCs w:val="24"/>
        </w:rPr>
        <w:t>[</w:t>
      </w:r>
      <w:r w:rsidR="004E27D7" w:rsidRPr="0084171E">
        <w:rPr>
          <w:rFonts w:ascii="Times New Roman" w:hAnsi="Times New Roman" w:cs="Times New Roman"/>
          <w:sz w:val="24"/>
          <w:szCs w:val="24"/>
        </w:rPr>
        <w:t>7</w:t>
      </w:r>
      <w:r w:rsidR="00E518CD" w:rsidRPr="0084171E">
        <w:rPr>
          <w:rFonts w:ascii="Times New Roman" w:hAnsi="Times New Roman" w:cs="Times New Roman"/>
          <w:sz w:val="24"/>
          <w:szCs w:val="24"/>
        </w:rPr>
        <w:t>]</w:t>
      </w:r>
      <w:r w:rsidRPr="0084171E">
        <w:rPr>
          <w:rFonts w:ascii="Times New Roman" w:hAnsi="Times New Roman" w:cs="Times New Roman"/>
          <w:sz w:val="24"/>
          <w:szCs w:val="24"/>
        </w:rPr>
        <w:t>.</w:t>
      </w:r>
      <w:r w:rsidR="00460EA1" w:rsidRPr="0084171E">
        <w:rPr>
          <w:rFonts w:ascii="Times New Roman" w:hAnsi="Times New Roman" w:cs="Times New Roman"/>
          <w:sz w:val="24"/>
          <w:szCs w:val="24"/>
        </w:rPr>
        <w:t xml:space="preserve"> </w:t>
      </w:r>
      <w:r w:rsidR="00401365" w:rsidRPr="0084171E">
        <w:rPr>
          <w:rFonts w:ascii="Times New Roman" w:hAnsi="Times New Roman" w:cs="Times New Roman"/>
          <w:sz w:val="24"/>
          <w:szCs w:val="24"/>
        </w:rPr>
        <w:t>С</w:t>
      </w:r>
      <w:r w:rsidR="00460EA1" w:rsidRPr="0084171E">
        <w:rPr>
          <w:rFonts w:ascii="Times New Roman" w:hAnsi="Times New Roman" w:cs="Times New Roman"/>
          <w:sz w:val="24"/>
          <w:szCs w:val="24"/>
        </w:rPr>
        <w:t xml:space="preserve">елькупы </w:t>
      </w:r>
      <w:r w:rsidR="00D915A7" w:rsidRPr="0084171E">
        <w:rPr>
          <w:rFonts w:ascii="Times New Roman" w:hAnsi="Times New Roman" w:cs="Times New Roman"/>
          <w:sz w:val="24"/>
          <w:szCs w:val="24"/>
        </w:rPr>
        <w:t>по</w:t>
      </w:r>
      <w:r w:rsidR="00460EA1" w:rsidRPr="0084171E">
        <w:rPr>
          <w:rFonts w:ascii="Times New Roman" w:hAnsi="Times New Roman" w:cs="Times New Roman"/>
          <w:sz w:val="24"/>
          <w:szCs w:val="24"/>
        </w:rPr>
        <w:t xml:space="preserve">читали </w:t>
      </w:r>
      <w:r w:rsidR="00401365" w:rsidRPr="0084171E">
        <w:rPr>
          <w:rFonts w:ascii="Times New Roman" w:hAnsi="Times New Roman" w:cs="Times New Roman"/>
          <w:sz w:val="24"/>
          <w:szCs w:val="24"/>
        </w:rPr>
        <w:t xml:space="preserve">берёзу </w:t>
      </w:r>
      <w:r w:rsidR="00D915A7" w:rsidRPr="0084171E">
        <w:rPr>
          <w:rFonts w:ascii="Times New Roman" w:hAnsi="Times New Roman" w:cs="Times New Roman"/>
          <w:sz w:val="24"/>
          <w:szCs w:val="24"/>
        </w:rPr>
        <w:t>в качестве своего</w:t>
      </w:r>
      <w:r w:rsidR="00460EA1" w:rsidRPr="0084171E">
        <w:rPr>
          <w:rFonts w:ascii="Times New Roman" w:hAnsi="Times New Roman" w:cs="Times New Roman"/>
          <w:sz w:val="24"/>
          <w:szCs w:val="24"/>
        </w:rPr>
        <w:t xml:space="preserve"> дух</w:t>
      </w:r>
      <w:r w:rsidR="00D915A7" w:rsidRPr="0084171E">
        <w:rPr>
          <w:rFonts w:ascii="Times New Roman" w:hAnsi="Times New Roman" w:cs="Times New Roman"/>
          <w:sz w:val="24"/>
          <w:szCs w:val="24"/>
        </w:rPr>
        <w:t>а</w:t>
      </w:r>
      <w:r w:rsidR="00460EA1" w:rsidRPr="0084171E">
        <w:rPr>
          <w:rFonts w:ascii="Times New Roman" w:hAnsi="Times New Roman" w:cs="Times New Roman"/>
          <w:sz w:val="24"/>
          <w:szCs w:val="24"/>
        </w:rPr>
        <w:t>-предк</w:t>
      </w:r>
      <w:r w:rsidR="00D915A7" w:rsidRPr="0084171E">
        <w:rPr>
          <w:rFonts w:ascii="Times New Roman" w:hAnsi="Times New Roman" w:cs="Times New Roman"/>
          <w:sz w:val="24"/>
          <w:szCs w:val="24"/>
        </w:rPr>
        <w:t>а</w:t>
      </w:r>
      <w:r w:rsidR="00460EA1" w:rsidRPr="0084171E">
        <w:rPr>
          <w:rFonts w:ascii="Times New Roman" w:hAnsi="Times New Roman" w:cs="Times New Roman"/>
          <w:sz w:val="24"/>
          <w:szCs w:val="24"/>
        </w:rPr>
        <w:t xml:space="preserve"> и охранител</w:t>
      </w:r>
      <w:r w:rsidR="00D915A7" w:rsidRPr="0084171E">
        <w:rPr>
          <w:rFonts w:ascii="Times New Roman" w:hAnsi="Times New Roman" w:cs="Times New Roman"/>
          <w:sz w:val="24"/>
          <w:szCs w:val="24"/>
        </w:rPr>
        <w:t>я</w:t>
      </w:r>
      <w:r w:rsidR="00460EA1" w:rsidRPr="0084171E">
        <w:rPr>
          <w:rFonts w:ascii="Times New Roman" w:hAnsi="Times New Roman" w:cs="Times New Roman"/>
          <w:sz w:val="24"/>
          <w:szCs w:val="24"/>
        </w:rPr>
        <w:t>. Так, название народа “</w:t>
      </w:r>
      <w:proofErr w:type="spellStart"/>
      <w:r w:rsidR="00460EA1" w:rsidRPr="0084171E">
        <w:rPr>
          <w:rFonts w:ascii="Times New Roman" w:hAnsi="Times New Roman" w:cs="Times New Roman"/>
          <w:sz w:val="24"/>
          <w:szCs w:val="24"/>
        </w:rPr>
        <w:t>квели</w:t>
      </w:r>
      <w:proofErr w:type="spellEnd"/>
      <w:r w:rsidR="00460EA1" w:rsidRPr="0084171E">
        <w:rPr>
          <w:rFonts w:ascii="Times New Roman" w:hAnsi="Times New Roman" w:cs="Times New Roman"/>
          <w:sz w:val="24"/>
          <w:szCs w:val="24"/>
        </w:rPr>
        <w:t xml:space="preserve">”, который нынешние селькупы считают своими предками, переводится как </w:t>
      </w:r>
      <w:r w:rsidR="00842EA2" w:rsidRPr="0084171E">
        <w:rPr>
          <w:rFonts w:ascii="Times New Roman" w:hAnsi="Times New Roman" w:cs="Times New Roman"/>
          <w:sz w:val="24"/>
          <w:szCs w:val="24"/>
        </w:rPr>
        <w:t>“</w:t>
      </w:r>
      <w:r w:rsidR="00460EA1" w:rsidRPr="0084171E">
        <w:rPr>
          <w:rFonts w:ascii="Times New Roman" w:hAnsi="Times New Roman" w:cs="Times New Roman"/>
          <w:sz w:val="24"/>
          <w:szCs w:val="24"/>
        </w:rPr>
        <w:t>люди, рожденные от березы”</w:t>
      </w:r>
      <w:r w:rsidR="00696A68" w:rsidRPr="0084171E">
        <w:rPr>
          <w:rFonts w:ascii="Times New Roman" w:hAnsi="Times New Roman" w:cs="Times New Roman"/>
          <w:sz w:val="24"/>
          <w:szCs w:val="24"/>
        </w:rPr>
        <w:t xml:space="preserve"> [8]</w:t>
      </w:r>
      <w:r w:rsidR="00E518CD" w:rsidRPr="0084171E">
        <w:rPr>
          <w:rFonts w:ascii="Times New Roman" w:hAnsi="Times New Roman" w:cs="Times New Roman"/>
          <w:sz w:val="24"/>
          <w:szCs w:val="24"/>
        </w:rPr>
        <w:t>.</w:t>
      </w:r>
    </w:p>
    <w:p w14:paraId="5DB7EE0B" w14:textId="77777777" w:rsidR="00460EA1" w:rsidRPr="0084171E" w:rsidRDefault="00024E2E" w:rsidP="00075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71E">
        <w:rPr>
          <w:rFonts w:ascii="Times New Roman" w:hAnsi="Times New Roman" w:cs="Times New Roman"/>
          <w:sz w:val="24"/>
          <w:szCs w:val="24"/>
        </w:rPr>
        <w:t xml:space="preserve">Для селькупской и якутской мифологии характерно трёхчастное деление мира, соединённое Мировым деревом. </w:t>
      </w:r>
      <w:r w:rsidR="00460EA1" w:rsidRPr="0084171E">
        <w:rPr>
          <w:rFonts w:ascii="Times New Roman" w:hAnsi="Times New Roman" w:cs="Times New Roman"/>
          <w:sz w:val="24"/>
          <w:szCs w:val="24"/>
        </w:rPr>
        <w:t xml:space="preserve">По повериям селькупов, воплощением и ипостасью матери-дерева является старуха-прародительница </w:t>
      </w:r>
      <w:proofErr w:type="spellStart"/>
      <w:r w:rsidR="00460EA1" w:rsidRPr="0084171E">
        <w:rPr>
          <w:rFonts w:ascii="Times New Roman" w:hAnsi="Times New Roman" w:cs="Times New Roman"/>
          <w:sz w:val="24"/>
          <w:szCs w:val="24"/>
        </w:rPr>
        <w:t>Илынтыль</w:t>
      </w:r>
      <w:proofErr w:type="spellEnd"/>
      <w:r w:rsidR="00460EA1" w:rsidRPr="0084171E">
        <w:rPr>
          <w:rFonts w:ascii="Times New Roman" w:hAnsi="Times New Roman" w:cs="Times New Roman"/>
          <w:sz w:val="24"/>
          <w:szCs w:val="24"/>
        </w:rPr>
        <w:t xml:space="preserve"> кота – полноправная хозяйка </w:t>
      </w:r>
      <w:proofErr w:type="spellStart"/>
      <w:r w:rsidR="00460EA1" w:rsidRPr="0084171E">
        <w:rPr>
          <w:rFonts w:ascii="Times New Roman" w:hAnsi="Times New Roman" w:cs="Times New Roman"/>
          <w:sz w:val="24"/>
          <w:szCs w:val="24"/>
        </w:rPr>
        <w:t>семикорневого</w:t>
      </w:r>
      <w:proofErr w:type="spellEnd"/>
      <w:r w:rsidR="00460EA1" w:rsidRPr="0084171E">
        <w:rPr>
          <w:rFonts w:ascii="Times New Roman" w:hAnsi="Times New Roman" w:cs="Times New Roman"/>
          <w:sz w:val="24"/>
          <w:szCs w:val="24"/>
        </w:rPr>
        <w:t xml:space="preserve"> священного дерева. </w:t>
      </w:r>
      <w:r w:rsidR="006E7EA7" w:rsidRPr="0084171E">
        <w:rPr>
          <w:rFonts w:ascii="Times New Roman" w:hAnsi="Times New Roman" w:cs="Times New Roman"/>
          <w:sz w:val="24"/>
          <w:szCs w:val="24"/>
        </w:rPr>
        <w:t>В свою очередь,</w:t>
      </w:r>
      <w:r w:rsidR="00460EA1" w:rsidRPr="0084171E">
        <w:rPr>
          <w:rFonts w:ascii="Times New Roman" w:hAnsi="Times New Roman" w:cs="Times New Roman"/>
          <w:sz w:val="24"/>
          <w:szCs w:val="24"/>
        </w:rPr>
        <w:t xml:space="preserve"> на ветвях</w:t>
      </w:r>
      <w:r w:rsidR="006E7EA7" w:rsidRPr="0084171E">
        <w:rPr>
          <w:rFonts w:ascii="Times New Roman" w:hAnsi="Times New Roman" w:cs="Times New Roman"/>
          <w:sz w:val="24"/>
          <w:szCs w:val="24"/>
        </w:rPr>
        <w:t xml:space="preserve"> </w:t>
      </w:r>
      <w:r w:rsidR="00460EA1" w:rsidRPr="0084171E">
        <w:rPr>
          <w:rFonts w:ascii="Times New Roman" w:hAnsi="Times New Roman" w:cs="Times New Roman"/>
          <w:sz w:val="24"/>
          <w:szCs w:val="24"/>
        </w:rPr>
        <w:t>священного дерева</w:t>
      </w:r>
      <w:r w:rsidR="006E7EA7" w:rsidRPr="0084171E">
        <w:rPr>
          <w:rFonts w:ascii="Times New Roman" w:hAnsi="Times New Roman" w:cs="Times New Roman"/>
          <w:sz w:val="24"/>
          <w:szCs w:val="24"/>
        </w:rPr>
        <w:t xml:space="preserve"> хранятся души людей.</w:t>
      </w:r>
      <w:r w:rsidR="006C1325" w:rsidRPr="0084171E">
        <w:rPr>
          <w:rFonts w:ascii="Times New Roman" w:hAnsi="Times New Roman" w:cs="Times New Roman"/>
          <w:sz w:val="24"/>
          <w:szCs w:val="24"/>
        </w:rPr>
        <w:t xml:space="preserve"> В селькупском фольклоре дупло священного дерева помогает герою </w:t>
      </w:r>
      <w:proofErr w:type="spellStart"/>
      <w:r w:rsidR="006C1325" w:rsidRPr="0084171E">
        <w:rPr>
          <w:rFonts w:ascii="Times New Roman" w:hAnsi="Times New Roman" w:cs="Times New Roman"/>
          <w:sz w:val="24"/>
          <w:szCs w:val="24"/>
        </w:rPr>
        <w:t>Итте</w:t>
      </w:r>
      <w:proofErr w:type="spellEnd"/>
      <w:r w:rsidR="006C1325" w:rsidRPr="0084171E">
        <w:rPr>
          <w:rFonts w:ascii="Times New Roman" w:hAnsi="Times New Roman" w:cs="Times New Roman"/>
          <w:sz w:val="24"/>
          <w:szCs w:val="24"/>
        </w:rPr>
        <w:t xml:space="preserve"> приобрести храбрость</w:t>
      </w:r>
      <w:r w:rsidR="002E08DA" w:rsidRPr="0084171E">
        <w:rPr>
          <w:rFonts w:ascii="Times New Roman" w:hAnsi="Times New Roman" w:cs="Times New Roman"/>
          <w:sz w:val="24"/>
          <w:szCs w:val="24"/>
        </w:rPr>
        <w:t xml:space="preserve"> [</w:t>
      </w:r>
      <w:r w:rsidR="004E27D7" w:rsidRPr="0084171E">
        <w:rPr>
          <w:rFonts w:ascii="Times New Roman" w:hAnsi="Times New Roman" w:cs="Times New Roman"/>
          <w:sz w:val="24"/>
          <w:szCs w:val="24"/>
        </w:rPr>
        <w:t>8</w:t>
      </w:r>
      <w:r w:rsidR="002E08DA" w:rsidRPr="0084171E">
        <w:rPr>
          <w:rFonts w:ascii="Times New Roman" w:hAnsi="Times New Roman" w:cs="Times New Roman"/>
          <w:sz w:val="24"/>
          <w:szCs w:val="24"/>
        </w:rPr>
        <w:t>]</w:t>
      </w:r>
      <w:r w:rsidR="006C1325" w:rsidRPr="0084171E">
        <w:rPr>
          <w:rFonts w:ascii="Times New Roman" w:hAnsi="Times New Roman" w:cs="Times New Roman"/>
          <w:sz w:val="24"/>
          <w:szCs w:val="24"/>
        </w:rPr>
        <w:t>.</w:t>
      </w:r>
      <w:r w:rsidR="006E7EA7" w:rsidRPr="0084171E">
        <w:rPr>
          <w:rFonts w:ascii="Times New Roman" w:hAnsi="Times New Roman" w:cs="Times New Roman"/>
          <w:sz w:val="24"/>
          <w:szCs w:val="24"/>
        </w:rPr>
        <w:t xml:space="preserve"> По якутским легендам</w:t>
      </w:r>
      <w:r w:rsidR="006C1325" w:rsidRPr="0084171E">
        <w:rPr>
          <w:rFonts w:ascii="Times New Roman" w:hAnsi="Times New Roman" w:cs="Times New Roman"/>
          <w:sz w:val="24"/>
          <w:szCs w:val="24"/>
        </w:rPr>
        <w:t xml:space="preserve"> в священном </w:t>
      </w:r>
      <w:proofErr w:type="spellStart"/>
      <w:r w:rsidR="00912A66" w:rsidRPr="0084171E">
        <w:rPr>
          <w:rFonts w:ascii="Times New Roman" w:hAnsi="Times New Roman" w:cs="Times New Roman"/>
          <w:sz w:val="24"/>
          <w:szCs w:val="24"/>
        </w:rPr>
        <w:t>восьмиветвистом</w:t>
      </w:r>
      <w:proofErr w:type="spellEnd"/>
      <w:r w:rsidR="00912A66" w:rsidRPr="0084171E">
        <w:rPr>
          <w:rFonts w:ascii="Times New Roman" w:hAnsi="Times New Roman" w:cs="Times New Roman"/>
          <w:sz w:val="24"/>
          <w:szCs w:val="24"/>
        </w:rPr>
        <w:t xml:space="preserve"> </w:t>
      </w:r>
      <w:r w:rsidR="006C1325" w:rsidRPr="0084171E">
        <w:rPr>
          <w:rFonts w:ascii="Times New Roman" w:hAnsi="Times New Roman" w:cs="Times New Roman"/>
          <w:sz w:val="24"/>
          <w:szCs w:val="24"/>
        </w:rPr>
        <w:t xml:space="preserve">дереве </w:t>
      </w:r>
      <w:proofErr w:type="spellStart"/>
      <w:r w:rsidR="006C1325" w:rsidRPr="0084171E">
        <w:rPr>
          <w:rFonts w:ascii="Times New Roman" w:hAnsi="Times New Roman" w:cs="Times New Roman"/>
          <w:sz w:val="24"/>
          <w:szCs w:val="24"/>
        </w:rPr>
        <w:t>Аар</w:t>
      </w:r>
      <w:proofErr w:type="spellEnd"/>
      <w:r w:rsidR="006C1325" w:rsidRPr="0084171E">
        <w:rPr>
          <w:rFonts w:ascii="Times New Roman" w:hAnsi="Times New Roman" w:cs="Times New Roman"/>
          <w:sz w:val="24"/>
          <w:szCs w:val="24"/>
        </w:rPr>
        <w:t xml:space="preserve"> Кудук Мас живёт </w:t>
      </w:r>
      <w:r w:rsidR="0025561B" w:rsidRPr="0084171E">
        <w:rPr>
          <w:rFonts w:ascii="Times New Roman" w:hAnsi="Times New Roman" w:cs="Times New Roman"/>
          <w:sz w:val="24"/>
          <w:szCs w:val="24"/>
        </w:rPr>
        <w:t>дух-хозяйка</w:t>
      </w:r>
      <w:r w:rsidR="006C1325" w:rsidRPr="008417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325" w:rsidRPr="0084171E">
        <w:rPr>
          <w:rFonts w:ascii="Times New Roman" w:hAnsi="Times New Roman" w:cs="Times New Roman"/>
          <w:sz w:val="24"/>
          <w:szCs w:val="24"/>
        </w:rPr>
        <w:t>Аан</w:t>
      </w:r>
      <w:proofErr w:type="spellEnd"/>
      <w:r w:rsidR="006C1325" w:rsidRPr="008417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325" w:rsidRPr="0084171E">
        <w:rPr>
          <w:rFonts w:ascii="Times New Roman" w:hAnsi="Times New Roman" w:cs="Times New Roman"/>
          <w:sz w:val="24"/>
          <w:szCs w:val="24"/>
        </w:rPr>
        <w:t>Алахчын</w:t>
      </w:r>
      <w:proofErr w:type="spellEnd"/>
      <w:r w:rsidR="006C1325" w:rsidRPr="008417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325" w:rsidRPr="0084171E">
        <w:rPr>
          <w:rFonts w:ascii="Times New Roman" w:hAnsi="Times New Roman" w:cs="Times New Roman"/>
          <w:sz w:val="24"/>
          <w:szCs w:val="24"/>
        </w:rPr>
        <w:t>Хотун</w:t>
      </w:r>
      <w:proofErr w:type="spellEnd"/>
      <w:r w:rsidR="006C1325" w:rsidRPr="0084171E">
        <w:rPr>
          <w:rFonts w:ascii="Times New Roman" w:hAnsi="Times New Roman" w:cs="Times New Roman"/>
          <w:sz w:val="24"/>
          <w:szCs w:val="24"/>
        </w:rPr>
        <w:t>, покровительствующая богатырям и всем обитателям земли</w:t>
      </w:r>
      <w:r w:rsidR="00912A66" w:rsidRPr="0084171E">
        <w:rPr>
          <w:rFonts w:ascii="Times New Roman" w:hAnsi="Times New Roman" w:cs="Times New Roman"/>
          <w:sz w:val="24"/>
          <w:szCs w:val="24"/>
        </w:rPr>
        <w:t xml:space="preserve"> [</w:t>
      </w:r>
      <w:r w:rsidR="004E27D7" w:rsidRPr="0084171E">
        <w:rPr>
          <w:rFonts w:ascii="Times New Roman" w:hAnsi="Times New Roman" w:cs="Times New Roman"/>
          <w:sz w:val="24"/>
          <w:szCs w:val="24"/>
        </w:rPr>
        <w:t>9</w:t>
      </w:r>
      <w:r w:rsidR="00912A66" w:rsidRPr="0084171E">
        <w:rPr>
          <w:rFonts w:ascii="Times New Roman" w:hAnsi="Times New Roman" w:cs="Times New Roman"/>
          <w:sz w:val="24"/>
          <w:szCs w:val="24"/>
        </w:rPr>
        <w:t>]</w:t>
      </w:r>
      <w:r w:rsidR="006C1325" w:rsidRPr="0084171E">
        <w:rPr>
          <w:rFonts w:ascii="Times New Roman" w:hAnsi="Times New Roman" w:cs="Times New Roman"/>
          <w:sz w:val="24"/>
          <w:szCs w:val="24"/>
        </w:rPr>
        <w:t>.</w:t>
      </w:r>
      <w:r w:rsidR="006E7EA7" w:rsidRPr="0084171E">
        <w:rPr>
          <w:rFonts w:ascii="Times New Roman" w:hAnsi="Times New Roman" w:cs="Times New Roman"/>
          <w:sz w:val="24"/>
          <w:szCs w:val="24"/>
        </w:rPr>
        <w:t xml:space="preserve"> </w:t>
      </w:r>
      <w:r w:rsidR="006C1325" w:rsidRPr="0084171E">
        <w:rPr>
          <w:rFonts w:ascii="Times New Roman" w:hAnsi="Times New Roman" w:cs="Times New Roman"/>
          <w:sz w:val="24"/>
          <w:szCs w:val="24"/>
        </w:rPr>
        <w:t>В</w:t>
      </w:r>
      <w:r w:rsidR="006E7EA7" w:rsidRPr="0084171E">
        <w:rPr>
          <w:rFonts w:ascii="Times New Roman" w:hAnsi="Times New Roman" w:cs="Times New Roman"/>
          <w:sz w:val="24"/>
          <w:szCs w:val="24"/>
        </w:rPr>
        <w:t xml:space="preserve"> ветвях священного дерева</w:t>
      </w:r>
      <w:r w:rsidR="002E08DA" w:rsidRPr="0084171E">
        <w:rPr>
          <w:rFonts w:ascii="Times New Roman" w:hAnsi="Times New Roman" w:cs="Times New Roman"/>
          <w:sz w:val="24"/>
          <w:szCs w:val="24"/>
        </w:rPr>
        <w:t>,</w:t>
      </w:r>
      <w:r w:rsidR="006E7EA7" w:rsidRPr="0084171E">
        <w:rPr>
          <w:rFonts w:ascii="Times New Roman" w:hAnsi="Times New Roman" w:cs="Times New Roman"/>
          <w:sz w:val="24"/>
          <w:szCs w:val="24"/>
        </w:rPr>
        <w:t xml:space="preserve"> </w:t>
      </w:r>
      <w:r w:rsidR="002E08DA" w:rsidRPr="0084171E">
        <w:rPr>
          <w:rFonts w:ascii="Times New Roman" w:hAnsi="Times New Roman" w:cs="Times New Roman"/>
          <w:sz w:val="24"/>
          <w:szCs w:val="24"/>
        </w:rPr>
        <w:t xml:space="preserve">по некоторым повериям, </w:t>
      </w:r>
      <w:r w:rsidR="006E7EA7" w:rsidRPr="0084171E">
        <w:rPr>
          <w:rFonts w:ascii="Times New Roman" w:hAnsi="Times New Roman" w:cs="Times New Roman"/>
          <w:sz w:val="24"/>
          <w:szCs w:val="24"/>
        </w:rPr>
        <w:t>зарождались души шаманов</w:t>
      </w:r>
      <w:r w:rsidR="00912A66" w:rsidRPr="0084171E">
        <w:rPr>
          <w:rFonts w:ascii="Times New Roman" w:hAnsi="Times New Roman" w:cs="Times New Roman"/>
          <w:sz w:val="24"/>
          <w:szCs w:val="24"/>
        </w:rPr>
        <w:t xml:space="preserve"> [</w:t>
      </w:r>
      <w:r w:rsidR="004E27D7" w:rsidRPr="0084171E">
        <w:rPr>
          <w:rFonts w:ascii="Times New Roman" w:hAnsi="Times New Roman" w:cs="Times New Roman"/>
          <w:sz w:val="24"/>
          <w:szCs w:val="24"/>
        </w:rPr>
        <w:t>10</w:t>
      </w:r>
      <w:r w:rsidR="00912A66" w:rsidRPr="0084171E">
        <w:rPr>
          <w:rFonts w:ascii="Times New Roman" w:hAnsi="Times New Roman" w:cs="Times New Roman"/>
          <w:sz w:val="24"/>
          <w:szCs w:val="24"/>
        </w:rPr>
        <w:t>]</w:t>
      </w:r>
      <w:r w:rsidR="006E7EA7" w:rsidRPr="0084171E">
        <w:rPr>
          <w:rFonts w:ascii="Times New Roman" w:hAnsi="Times New Roman" w:cs="Times New Roman"/>
          <w:sz w:val="24"/>
          <w:szCs w:val="24"/>
        </w:rPr>
        <w:t>.</w:t>
      </w:r>
      <w:r w:rsidRPr="008417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33F1C9" w14:textId="77777777" w:rsidR="002F7963" w:rsidRPr="0084171E" w:rsidRDefault="004E27D7" w:rsidP="00075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71E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696A68" w:rsidRPr="0084171E">
        <w:rPr>
          <w:rFonts w:ascii="Times New Roman" w:hAnsi="Times New Roman" w:cs="Times New Roman"/>
          <w:sz w:val="24"/>
          <w:szCs w:val="24"/>
        </w:rPr>
        <w:t>священное дерево в селькупской и якутской мифологиях играло важную семантическую роль при рождении и смерти человека. П</w:t>
      </w:r>
      <w:r w:rsidR="00A909CB" w:rsidRPr="0084171E">
        <w:rPr>
          <w:rFonts w:ascii="Times New Roman" w:hAnsi="Times New Roman" w:cs="Times New Roman"/>
          <w:sz w:val="24"/>
          <w:szCs w:val="24"/>
        </w:rPr>
        <w:t xml:space="preserve">араллели в мировоззрении </w:t>
      </w:r>
      <w:r w:rsidR="0018714F" w:rsidRPr="0084171E">
        <w:rPr>
          <w:rFonts w:ascii="Times New Roman" w:hAnsi="Times New Roman" w:cs="Times New Roman"/>
          <w:sz w:val="24"/>
          <w:szCs w:val="24"/>
        </w:rPr>
        <w:t xml:space="preserve">и </w:t>
      </w:r>
      <w:r w:rsidRPr="0084171E">
        <w:rPr>
          <w:rFonts w:ascii="Times New Roman" w:hAnsi="Times New Roman" w:cs="Times New Roman"/>
          <w:sz w:val="24"/>
          <w:szCs w:val="24"/>
        </w:rPr>
        <w:lastRenderedPageBreak/>
        <w:t xml:space="preserve">материальной культуре </w:t>
      </w:r>
      <w:r w:rsidR="00A909CB" w:rsidRPr="0084171E">
        <w:rPr>
          <w:rFonts w:ascii="Times New Roman" w:hAnsi="Times New Roman" w:cs="Times New Roman"/>
          <w:sz w:val="24"/>
          <w:szCs w:val="24"/>
        </w:rPr>
        <w:t>якутов и селькупов</w:t>
      </w:r>
      <w:r w:rsidRPr="0084171E">
        <w:rPr>
          <w:rFonts w:ascii="Times New Roman" w:hAnsi="Times New Roman" w:cs="Times New Roman"/>
          <w:sz w:val="24"/>
          <w:szCs w:val="24"/>
        </w:rPr>
        <w:t xml:space="preserve"> свидетельствуют о присутствии этнокультурных связей между </w:t>
      </w:r>
      <w:r w:rsidR="001C7F2A" w:rsidRPr="0084171E">
        <w:rPr>
          <w:rFonts w:ascii="Times New Roman" w:hAnsi="Times New Roman" w:cs="Times New Roman"/>
          <w:sz w:val="24"/>
          <w:szCs w:val="24"/>
        </w:rPr>
        <w:t xml:space="preserve">самодийскими племенами и предками якутов. </w:t>
      </w:r>
      <w:r w:rsidR="00401365" w:rsidRPr="0084171E">
        <w:rPr>
          <w:rFonts w:ascii="Times New Roman" w:hAnsi="Times New Roman" w:cs="Times New Roman"/>
          <w:sz w:val="24"/>
          <w:szCs w:val="24"/>
        </w:rPr>
        <w:t>Дальнейшее выявление п</w:t>
      </w:r>
      <w:r w:rsidR="001C7F2A" w:rsidRPr="0084171E">
        <w:rPr>
          <w:rFonts w:ascii="Times New Roman" w:hAnsi="Times New Roman" w:cs="Times New Roman"/>
          <w:sz w:val="24"/>
          <w:szCs w:val="24"/>
        </w:rPr>
        <w:t>араллел</w:t>
      </w:r>
      <w:r w:rsidR="00401365" w:rsidRPr="0084171E">
        <w:rPr>
          <w:rFonts w:ascii="Times New Roman" w:hAnsi="Times New Roman" w:cs="Times New Roman"/>
          <w:sz w:val="24"/>
          <w:szCs w:val="24"/>
        </w:rPr>
        <w:t>ей</w:t>
      </w:r>
      <w:r w:rsidR="001C7F2A" w:rsidRPr="0084171E">
        <w:rPr>
          <w:rFonts w:ascii="Times New Roman" w:hAnsi="Times New Roman" w:cs="Times New Roman"/>
          <w:sz w:val="24"/>
          <w:szCs w:val="24"/>
        </w:rPr>
        <w:t xml:space="preserve"> в </w:t>
      </w:r>
      <w:r w:rsidR="00401365" w:rsidRPr="0084171E">
        <w:rPr>
          <w:rFonts w:ascii="Times New Roman" w:hAnsi="Times New Roman" w:cs="Times New Roman"/>
          <w:sz w:val="24"/>
          <w:szCs w:val="24"/>
        </w:rPr>
        <w:t>мифологии якутов и самодийских народов может послужить</w:t>
      </w:r>
      <w:r w:rsidRPr="0084171E">
        <w:rPr>
          <w:rFonts w:ascii="Times New Roman" w:hAnsi="Times New Roman" w:cs="Times New Roman"/>
          <w:sz w:val="24"/>
          <w:szCs w:val="24"/>
        </w:rPr>
        <w:t xml:space="preserve"> основанием для </w:t>
      </w:r>
      <w:r w:rsidR="001C7F2A" w:rsidRPr="0084171E">
        <w:rPr>
          <w:rFonts w:ascii="Times New Roman" w:hAnsi="Times New Roman" w:cs="Times New Roman"/>
          <w:sz w:val="24"/>
          <w:szCs w:val="24"/>
        </w:rPr>
        <w:t>выделения значимого</w:t>
      </w:r>
      <w:r w:rsidRPr="0084171E">
        <w:rPr>
          <w:rFonts w:ascii="Times New Roman" w:hAnsi="Times New Roman" w:cs="Times New Roman"/>
          <w:sz w:val="24"/>
          <w:szCs w:val="24"/>
        </w:rPr>
        <w:t xml:space="preserve"> самодийского пласта в</w:t>
      </w:r>
      <w:r w:rsidR="001C7F2A" w:rsidRPr="0084171E">
        <w:rPr>
          <w:rFonts w:ascii="Times New Roman" w:hAnsi="Times New Roman" w:cs="Times New Roman"/>
          <w:sz w:val="24"/>
          <w:szCs w:val="24"/>
        </w:rPr>
        <w:t xml:space="preserve"> культурогенезе</w:t>
      </w:r>
      <w:r w:rsidRPr="0084171E">
        <w:rPr>
          <w:rFonts w:ascii="Times New Roman" w:hAnsi="Times New Roman" w:cs="Times New Roman"/>
          <w:sz w:val="24"/>
          <w:szCs w:val="24"/>
        </w:rPr>
        <w:t xml:space="preserve"> якут</w:t>
      </w:r>
      <w:r w:rsidR="001C7F2A" w:rsidRPr="0084171E">
        <w:rPr>
          <w:rFonts w:ascii="Times New Roman" w:hAnsi="Times New Roman" w:cs="Times New Roman"/>
          <w:sz w:val="24"/>
          <w:szCs w:val="24"/>
        </w:rPr>
        <w:t>ской мифологии</w:t>
      </w:r>
      <w:r w:rsidR="004000FA" w:rsidRPr="0084171E">
        <w:rPr>
          <w:rFonts w:ascii="Times New Roman" w:hAnsi="Times New Roman" w:cs="Times New Roman"/>
          <w:sz w:val="24"/>
          <w:szCs w:val="24"/>
        </w:rPr>
        <w:t>.</w:t>
      </w:r>
    </w:p>
    <w:p w14:paraId="07CFAB67" w14:textId="77777777" w:rsidR="002F7963" w:rsidRPr="0084171E" w:rsidRDefault="002F7963" w:rsidP="00E518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EF39CD" w14:textId="77777777" w:rsidR="0041219B" w:rsidRPr="0084171E" w:rsidRDefault="0041219B" w:rsidP="0041219B">
      <w:pPr>
        <w:spacing w:after="0" w:line="240" w:lineRule="auto"/>
        <w:ind w:firstLine="283"/>
        <w:rPr>
          <w:rFonts w:ascii="Times New Roman" w:hAnsi="Times New Roman" w:cs="Times New Roman"/>
          <w:sz w:val="24"/>
          <w:szCs w:val="24"/>
        </w:rPr>
      </w:pPr>
      <w:r w:rsidRPr="0084171E">
        <w:rPr>
          <w:rFonts w:ascii="Times New Roman" w:hAnsi="Times New Roman" w:cs="Times New Roman"/>
          <w:sz w:val="24"/>
          <w:szCs w:val="24"/>
        </w:rPr>
        <w:t>1. История Якутии: в 3 томах / под ред. А. Н. Алексеева. Новосибирск: Наука, 2020. 535 с. С. 170-172.</w:t>
      </w:r>
    </w:p>
    <w:p w14:paraId="28894DD5" w14:textId="77777777" w:rsidR="0041219B" w:rsidRPr="0084171E" w:rsidRDefault="0041219B" w:rsidP="0041219B">
      <w:pPr>
        <w:spacing w:after="0" w:line="240" w:lineRule="auto"/>
        <w:ind w:firstLine="283"/>
        <w:rPr>
          <w:rFonts w:ascii="Times New Roman" w:hAnsi="Times New Roman" w:cs="Times New Roman"/>
          <w:sz w:val="24"/>
          <w:szCs w:val="24"/>
        </w:rPr>
      </w:pPr>
      <w:r w:rsidRPr="0084171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4171E">
        <w:rPr>
          <w:rFonts w:ascii="Times New Roman" w:hAnsi="Times New Roman" w:cs="Times New Roman"/>
          <w:sz w:val="24"/>
          <w:szCs w:val="24"/>
        </w:rPr>
        <w:t>Жамсаранова</w:t>
      </w:r>
      <w:proofErr w:type="spellEnd"/>
      <w:r w:rsidRPr="0084171E">
        <w:rPr>
          <w:rFonts w:ascii="Times New Roman" w:hAnsi="Times New Roman" w:cs="Times New Roman"/>
          <w:sz w:val="24"/>
          <w:szCs w:val="24"/>
        </w:rPr>
        <w:t xml:space="preserve"> Р. Г. Пегая орда или Бома: семантика </w:t>
      </w:r>
      <w:proofErr w:type="spellStart"/>
      <w:r w:rsidRPr="0084171E">
        <w:rPr>
          <w:rFonts w:ascii="Times New Roman" w:hAnsi="Times New Roman" w:cs="Times New Roman"/>
          <w:sz w:val="24"/>
          <w:szCs w:val="24"/>
        </w:rPr>
        <w:t>онима</w:t>
      </w:r>
      <w:proofErr w:type="spellEnd"/>
      <w:r w:rsidRPr="0084171E">
        <w:rPr>
          <w:rFonts w:ascii="Times New Roman" w:hAnsi="Times New Roman" w:cs="Times New Roman"/>
          <w:sz w:val="24"/>
          <w:szCs w:val="24"/>
        </w:rPr>
        <w:t xml:space="preserve"> и концептуальное значение // TJLA. 2023. №2 (40). С. 49-60.</w:t>
      </w:r>
    </w:p>
    <w:p w14:paraId="367BAE7C" w14:textId="77777777" w:rsidR="00377AC5" w:rsidRPr="0084171E" w:rsidRDefault="0041219B">
      <w:pPr>
        <w:spacing w:after="0" w:line="240" w:lineRule="auto"/>
        <w:ind w:firstLine="283"/>
        <w:rPr>
          <w:rFonts w:ascii="Times New Roman" w:hAnsi="Times New Roman" w:cs="Times New Roman"/>
          <w:sz w:val="24"/>
          <w:szCs w:val="24"/>
        </w:rPr>
      </w:pPr>
      <w:r w:rsidRPr="0084171E">
        <w:rPr>
          <w:rFonts w:ascii="Times New Roman" w:hAnsi="Times New Roman" w:cs="Times New Roman"/>
          <w:sz w:val="24"/>
          <w:szCs w:val="24"/>
        </w:rPr>
        <w:t>3</w:t>
      </w:r>
      <w:r w:rsidR="00743502" w:rsidRPr="008417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7AC5" w:rsidRPr="0084171E">
        <w:rPr>
          <w:rFonts w:ascii="Times New Roman" w:hAnsi="Times New Roman" w:cs="Times New Roman"/>
          <w:sz w:val="24"/>
          <w:szCs w:val="24"/>
        </w:rPr>
        <w:t>Бравина</w:t>
      </w:r>
      <w:proofErr w:type="spellEnd"/>
      <w:r w:rsidR="00377AC5" w:rsidRPr="0084171E">
        <w:rPr>
          <w:rFonts w:ascii="Times New Roman" w:hAnsi="Times New Roman" w:cs="Times New Roman"/>
          <w:sz w:val="24"/>
          <w:szCs w:val="24"/>
        </w:rPr>
        <w:t xml:space="preserve"> Р. И., Петров Д. М. «Оленёкская </w:t>
      </w:r>
      <w:proofErr w:type="spellStart"/>
      <w:r w:rsidR="00377AC5" w:rsidRPr="0084171E">
        <w:rPr>
          <w:rFonts w:ascii="Times New Roman" w:hAnsi="Times New Roman" w:cs="Times New Roman"/>
          <w:sz w:val="24"/>
          <w:szCs w:val="24"/>
        </w:rPr>
        <w:t>хосунная</w:t>
      </w:r>
      <w:proofErr w:type="spellEnd"/>
      <w:r w:rsidR="00377AC5" w:rsidRPr="0084171E">
        <w:rPr>
          <w:rFonts w:ascii="Times New Roman" w:hAnsi="Times New Roman" w:cs="Times New Roman"/>
          <w:sz w:val="24"/>
          <w:szCs w:val="24"/>
        </w:rPr>
        <w:t xml:space="preserve"> эпопея» и легенды о </w:t>
      </w:r>
      <w:proofErr w:type="spellStart"/>
      <w:r w:rsidR="00377AC5" w:rsidRPr="0084171E">
        <w:rPr>
          <w:rFonts w:ascii="Times New Roman" w:hAnsi="Times New Roman" w:cs="Times New Roman"/>
          <w:sz w:val="24"/>
          <w:szCs w:val="24"/>
        </w:rPr>
        <w:t>туматах</w:t>
      </w:r>
      <w:proofErr w:type="spellEnd"/>
      <w:r w:rsidR="00377AC5" w:rsidRPr="0084171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77AC5" w:rsidRPr="0084171E">
        <w:rPr>
          <w:rFonts w:ascii="Times New Roman" w:hAnsi="Times New Roman" w:cs="Times New Roman"/>
          <w:sz w:val="24"/>
          <w:szCs w:val="24"/>
        </w:rPr>
        <w:t>этногенеалогия</w:t>
      </w:r>
      <w:proofErr w:type="spellEnd"/>
      <w:r w:rsidR="00377AC5" w:rsidRPr="0084171E">
        <w:rPr>
          <w:rFonts w:ascii="Times New Roman" w:hAnsi="Times New Roman" w:cs="Times New Roman"/>
          <w:sz w:val="24"/>
          <w:szCs w:val="24"/>
        </w:rPr>
        <w:t xml:space="preserve"> северных и вилюйских якутов // СВГВ. 2018. №1 (22). С. 26-34.</w:t>
      </w:r>
    </w:p>
    <w:p w14:paraId="41E1972D" w14:textId="77777777" w:rsidR="002F7963" w:rsidRPr="0084171E" w:rsidRDefault="00377AC5">
      <w:pPr>
        <w:spacing w:after="0" w:line="240" w:lineRule="auto"/>
        <w:ind w:firstLine="283"/>
        <w:rPr>
          <w:rFonts w:ascii="Times New Roman" w:hAnsi="Times New Roman" w:cs="Times New Roman"/>
          <w:sz w:val="24"/>
          <w:szCs w:val="24"/>
        </w:rPr>
      </w:pPr>
      <w:r w:rsidRPr="0084171E">
        <w:rPr>
          <w:rFonts w:ascii="Times New Roman" w:hAnsi="Times New Roman" w:cs="Times New Roman"/>
          <w:sz w:val="24"/>
          <w:szCs w:val="24"/>
        </w:rPr>
        <w:t xml:space="preserve">4. </w:t>
      </w:r>
      <w:r w:rsidR="00B00710" w:rsidRPr="0084171E">
        <w:rPr>
          <w:rFonts w:ascii="Times New Roman" w:hAnsi="Times New Roman" w:cs="Times New Roman"/>
          <w:sz w:val="24"/>
          <w:szCs w:val="24"/>
        </w:rPr>
        <w:t xml:space="preserve">Мир древних якутов: опыт междисциплинарных исследований (по материалам саха-французской экспедиции) / под ред. Э. </w:t>
      </w:r>
      <w:proofErr w:type="spellStart"/>
      <w:r w:rsidR="00B00710" w:rsidRPr="0084171E">
        <w:rPr>
          <w:rFonts w:ascii="Times New Roman" w:hAnsi="Times New Roman" w:cs="Times New Roman"/>
          <w:sz w:val="24"/>
          <w:szCs w:val="24"/>
        </w:rPr>
        <w:t>Крюбези</w:t>
      </w:r>
      <w:proofErr w:type="spellEnd"/>
      <w:r w:rsidR="00B00710" w:rsidRPr="0084171E">
        <w:rPr>
          <w:rFonts w:ascii="Times New Roman" w:hAnsi="Times New Roman" w:cs="Times New Roman"/>
          <w:sz w:val="24"/>
          <w:szCs w:val="24"/>
        </w:rPr>
        <w:t>, А. Алексеева. Якутск, 2012. 226 с</w:t>
      </w:r>
      <w:r w:rsidR="00FC3F3C" w:rsidRPr="0084171E">
        <w:rPr>
          <w:rFonts w:ascii="Times New Roman" w:hAnsi="Times New Roman" w:cs="Times New Roman"/>
          <w:sz w:val="24"/>
          <w:szCs w:val="24"/>
        </w:rPr>
        <w:t>. С. 85-87.</w:t>
      </w:r>
    </w:p>
    <w:p w14:paraId="067161CF" w14:textId="77777777" w:rsidR="002F7963" w:rsidRPr="0084171E" w:rsidRDefault="00377AC5">
      <w:pPr>
        <w:spacing w:after="0" w:line="240" w:lineRule="auto"/>
        <w:ind w:firstLine="283"/>
        <w:rPr>
          <w:rFonts w:ascii="Times New Roman" w:hAnsi="Times New Roman" w:cs="Times New Roman"/>
          <w:sz w:val="24"/>
          <w:szCs w:val="24"/>
        </w:rPr>
      </w:pPr>
      <w:r w:rsidRPr="0084171E">
        <w:rPr>
          <w:rFonts w:ascii="Times New Roman" w:hAnsi="Times New Roman" w:cs="Times New Roman"/>
          <w:sz w:val="24"/>
          <w:szCs w:val="24"/>
        </w:rPr>
        <w:t>5</w:t>
      </w:r>
      <w:r w:rsidR="00743502" w:rsidRPr="008417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C3F3C" w:rsidRPr="0084171E">
        <w:rPr>
          <w:rFonts w:ascii="Times New Roman" w:hAnsi="Times New Roman" w:cs="Times New Roman"/>
          <w:sz w:val="24"/>
          <w:szCs w:val="24"/>
        </w:rPr>
        <w:t>Бравина</w:t>
      </w:r>
      <w:proofErr w:type="spellEnd"/>
      <w:r w:rsidR="00FC3F3C" w:rsidRPr="0084171E">
        <w:rPr>
          <w:rFonts w:ascii="Times New Roman" w:hAnsi="Times New Roman" w:cs="Times New Roman"/>
          <w:sz w:val="24"/>
          <w:szCs w:val="24"/>
        </w:rPr>
        <w:t xml:space="preserve"> Р. И., Попов В. В. Погребально-поминальная обрядность якутов: памятники и традиции </w:t>
      </w:r>
      <w:r w:rsidR="008655A9" w:rsidRPr="0084171E">
        <w:rPr>
          <w:rFonts w:ascii="Times New Roman" w:hAnsi="Times New Roman" w:cs="Times New Roman"/>
          <w:sz w:val="24"/>
          <w:szCs w:val="24"/>
        </w:rPr>
        <w:t>(ХV-XIX вв.) /</w:t>
      </w:r>
      <w:r w:rsidR="00FC3F3C" w:rsidRPr="0084171E">
        <w:rPr>
          <w:rFonts w:ascii="Times New Roman" w:hAnsi="Times New Roman" w:cs="Times New Roman"/>
          <w:sz w:val="24"/>
          <w:szCs w:val="24"/>
        </w:rPr>
        <w:t xml:space="preserve"> Новосибирск: Наука, 2008. 296 с</w:t>
      </w:r>
      <w:r w:rsidR="00D915A7" w:rsidRPr="0084171E">
        <w:rPr>
          <w:rFonts w:ascii="Times New Roman" w:hAnsi="Times New Roman" w:cs="Times New Roman"/>
          <w:sz w:val="24"/>
          <w:szCs w:val="24"/>
        </w:rPr>
        <w:t xml:space="preserve">. С. </w:t>
      </w:r>
      <w:r w:rsidR="002E08DA" w:rsidRPr="0084171E">
        <w:rPr>
          <w:rFonts w:ascii="Times New Roman" w:hAnsi="Times New Roman" w:cs="Times New Roman"/>
          <w:sz w:val="24"/>
          <w:szCs w:val="24"/>
        </w:rPr>
        <w:t xml:space="preserve">180, </w:t>
      </w:r>
      <w:r w:rsidR="00D915A7" w:rsidRPr="0084171E">
        <w:rPr>
          <w:rFonts w:ascii="Times New Roman" w:hAnsi="Times New Roman" w:cs="Times New Roman"/>
          <w:sz w:val="24"/>
          <w:szCs w:val="24"/>
        </w:rPr>
        <w:t>198</w:t>
      </w:r>
      <w:r w:rsidR="007B59CB" w:rsidRPr="0084171E">
        <w:rPr>
          <w:rFonts w:ascii="Times New Roman" w:hAnsi="Times New Roman" w:cs="Times New Roman"/>
          <w:sz w:val="24"/>
          <w:szCs w:val="24"/>
        </w:rPr>
        <w:t>.</w:t>
      </w:r>
    </w:p>
    <w:p w14:paraId="46C1E81D" w14:textId="77777777" w:rsidR="002F7963" w:rsidRPr="0084171E" w:rsidRDefault="00377AC5">
      <w:pPr>
        <w:spacing w:after="0" w:line="240" w:lineRule="auto"/>
        <w:ind w:firstLine="283"/>
        <w:rPr>
          <w:rFonts w:ascii="Times New Roman" w:hAnsi="Times New Roman" w:cs="Times New Roman"/>
          <w:sz w:val="24"/>
          <w:szCs w:val="24"/>
        </w:rPr>
      </w:pPr>
      <w:r w:rsidRPr="0084171E">
        <w:rPr>
          <w:rFonts w:ascii="Times New Roman" w:hAnsi="Times New Roman" w:cs="Times New Roman"/>
          <w:sz w:val="24"/>
          <w:szCs w:val="24"/>
        </w:rPr>
        <w:t>6</w:t>
      </w:r>
      <w:r w:rsidR="00743502" w:rsidRPr="0084171E">
        <w:rPr>
          <w:rFonts w:ascii="Times New Roman" w:hAnsi="Times New Roman" w:cs="Times New Roman"/>
          <w:sz w:val="24"/>
          <w:szCs w:val="24"/>
        </w:rPr>
        <w:t xml:space="preserve">. </w:t>
      </w:r>
      <w:r w:rsidR="00FC3F3C" w:rsidRPr="0084171E">
        <w:rPr>
          <w:rFonts w:ascii="Times New Roman" w:hAnsi="Times New Roman" w:cs="Times New Roman"/>
          <w:sz w:val="24"/>
          <w:szCs w:val="24"/>
        </w:rPr>
        <w:t>Яковлева К. М., Яковлев А. И. Родильные обряды якутов: традиции и современность</w:t>
      </w:r>
      <w:r w:rsidR="008655A9" w:rsidRPr="0084171E">
        <w:rPr>
          <w:rFonts w:ascii="Times New Roman" w:hAnsi="Times New Roman" w:cs="Times New Roman"/>
          <w:sz w:val="24"/>
          <w:szCs w:val="24"/>
        </w:rPr>
        <w:t xml:space="preserve"> </w:t>
      </w:r>
      <w:r w:rsidR="00FC3F3C" w:rsidRPr="0084171E">
        <w:rPr>
          <w:rFonts w:ascii="Times New Roman" w:hAnsi="Times New Roman" w:cs="Times New Roman"/>
          <w:sz w:val="24"/>
          <w:szCs w:val="24"/>
        </w:rPr>
        <w:t>// ВААЭ. 2021. №3 (54).</w:t>
      </w:r>
      <w:r w:rsidR="008023A5" w:rsidRPr="0084171E">
        <w:rPr>
          <w:rFonts w:ascii="Times New Roman" w:hAnsi="Times New Roman" w:cs="Times New Roman"/>
          <w:sz w:val="24"/>
          <w:szCs w:val="24"/>
        </w:rPr>
        <w:t xml:space="preserve"> С. 233</w:t>
      </w:r>
      <w:r w:rsidR="007D2CCC" w:rsidRPr="0084171E">
        <w:rPr>
          <w:rFonts w:ascii="Times New Roman" w:hAnsi="Times New Roman" w:cs="Times New Roman"/>
          <w:sz w:val="24"/>
          <w:szCs w:val="24"/>
        </w:rPr>
        <w:t>.</w:t>
      </w:r>
    </w:p>
    <w:p w14:paraId="17F276EE" w14:textId="77777777" w:rsidR="00E518CD" w:rsidRPr="0084171E" w:rsidRDefault="00377AC5" w:rsidP="00E518CD">
      <w:pPr>
        <w:spacing w:after="0" w:line="240" w:lineRule="auto"/>
        <w:ind w:firstLine="283"/>
        <w:rPr>
          <w:rFonts w:ascii="Times New Roman" w:hAnsi="Times New Roman" w:cs="Times New Roman"/>
          <w:sz w:val="24"/>
          <w:szCs w:val="24"/>
        </w:rPr>
      </w:pPr>
      <w:r w:rsidRPr="0084171E">
        <w:rPr>
          <w:rFonts w:ascii="Times New Roman" w:hAnsi="Times New Roman" w:cs="Times New Roman"/>
          <w:sz w:val="24"/>
          <w:szCs w:val="24"/>
        </w:rPr>
        <w:t>7</w:t>
      </w:r>
      <w:r w:rsidR="00E518CD" w:rsidRPr="008417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518CD" w:rsidRPr="0084171E">
        <w:rPr>
          <w:rFonts w:ascii="Times New Roman" w:hAnsi="Times New Roman" w:cs="Times New Roman"/>
          <w:sz w:val="24"/>
          <w:szCs w:val="24"/>
        </w:rPr>
        <w:t>Ожередов</w:t>
      </w:r>
      <w:proofErr w:type="spellEnd"/>
      <w:r w:rsidR="00E518CD" w:rsidRPr="0084171E">
        <w:rPr>
          <w:rFonts w:ascii="Times New Roman" w:hAnsi="Times New Roman" w:cs="Times New Roman"/>
          <w:sz w:val="24"/>
          <w:szCs w:val="24"/>
        </w:rPr>
        <w:t xml:space="preserve"> Ю. И. </w:t>
      </w:r>
      <w:bookmarkStart w:id="0" w:name="_Hlk222450533"/>
      <w:proofErr w:type="spellStart"/>
      <w:r w:rsidR="00E518CD" w:rsidRPr="0084171E">
        <w:rPr>
          <w:rFonts w:ascii="Times New Roman" w:hAnsi="Times New Roman" w:cs="Times New Roman"/>
          <w:sz w:val="24"/>
          <w:szCs w:val="24"/>
        </w:rPr>
        <w:t>Палеоселькупы</w:t>
      </w:r>
      <w:proofErr w:type="spellEnd"/>
      <w:r w:rsidR="00E518CD" w:rsidRPr="008417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8CD" w:rsidRPr="0084171E">
        <w:rPr>
          <w:rFonts w:ascii="Times New Roman" w:hAnsi="Times New Roman" w:cs="Times New Roman"/>
          <w:sz w:val="24"/>
          <w:szCs w:val="24"/>
        </w:rPr>
        <w:t>шиешгула</w:t>
      </w:r>
      <w:proofErr w:type="spellEnd"/>
      <w:r w:rsidR="00E518CD" w:rsidRPr="0084171E">
        <w:rPr>
          <w:rFonts w:ascii="Times New Roman" w:hAnsi="Times New Roman" w:cs="Times New Roman"/>
          <w:sz w:val="24"/>
          <w:szCs w:val="24"/>
        </w:rPr>
        <w:t xml:space="preserve"> и селькупы </w:t>
      </w:r>
      <w:proofErr w:type="spellStart"/>
      <w:r w:rsidR="00E518CD" w:rsidRPr="0084171E">
        <w:rPr>
          <w:rFonts w:ascii="Times New Roman" w:hAnsi="Times New Roman" w:cs="Times New Roman"/>
          <w:sz w:val="24"/>
          <w:szCs w:val="24"/>
        </w:rPr>
        <w:t>шёшкуп</w:t>
      </w:r>
      <w:bookmarkEnd w:id="0"/>
      <w:proofErr w:type="spellEnd"/>
      <w:r w:rsidR="00E518CD" w:rsidRPr="0084171E">
        <w:rPr>
          <w:rFonts w:ascii="Times New Roman" w:hAnsi="Times New Roman" w:cs="Times New Roman"/>
          <w:sz w:val="24"/>
          <w:szCs w:val="24"/>
        </w:rPr>
        <w:t>: аспекты погребальных церемоний по данным археологии и этнографии //</w:t>
      </w:r>
      <w:r w:rsidR="00ED3753" w:rsidRPr="0084171E">
        <w:rPr>
          <w:rFonts w:ascii="Times New Roman" w:hAnsi="Times New Roman" w:cs="Times New Roman"/>
          <w:sz w:val="24"/>
          <w:szCs w:val="24"/>
        </w:rPr>
        <w:t xml:space="preserve"> Народы и религии Евразии</w:t>
      </w:r>
      <w:r w:rsidR="00E518CD" w:rsidRPr="0084171E">
        <w:rPr>
          <w:rFonts w:ascii="Times New Roman" w:hAnsi="Times New Roman" w:cs="Times New Roman"/>
          <w:sz w:val="24"/>
          <w:szCs w:val="24"/>
        </w:rPr>
        <w:t>. 20</w:t>
      </w:r>
      <w:r w:rsidR="00ED3753" w:rsidRPr="0084171E">
        <w:rPr>
          <w:rFonts w:ascii="Times New Roman" w:hAnsi="Times New Roman" w:cs="Times New Roman"/>
          <w:sz w:val="24"/>
          <w:szCs w:val="24"/>
        </w:rPr>
        <w:t>24</w:t>
      </w:r>
      <w:r w:rsidR="00E518CD" w:rsidRPr="0084171E">
        <w:rPr>
          <w:rFonts w:ascii="Times New Roman" w:hAnsi="Times New Roman" w:cs="Times New Roman"/>
          <w:sz w:val="24"/>
          <w:szCs w:val="24"/>
        </w:rPr>
        <w:t xml:space="preserve">. № </w:t>
      </w:r>
      <w:r w:rsidR="00ED3753" w:rsidRPr="0084171E">
        <w:rPr>
          <w:rFonts w:ascii="Times New Roman" w:hAnsi="Times New Roman" w:cs="Times New Roman"/>
          <w:sz w:val="24"/>
          <w:szCs w:val="24"/>
        </w:rPr>
        <w:t>4</w:t>
      </w:r>
      <w:r w:rsidR="00E518CD" w:rsidRPr="0084171E">
        <w:rPr>
          <w:rFonts w:ascii="Times New Roman" w:hAnsi="Times New Roman" w:cs="Times New Roman"/>
          <w:sz w:val="24"/>
          <w:szCs w:val="24"/>
        </w:rPr>
        <w:t>. С. 1</w:t>
      </w:r>
      <w:r w:rsidR="00ED3753" w:rsidRPr="0084171E">
        <w:rPr>
          <w:rFonts w:ascii="Times New Roman" w:hAnsi="Times New Roman" w:cs="Times New Roman"/>
          <w:sz w:val="24"/>
          <w:szCs w:val="24"/>
        </w:rPr>
        <w:t>51</w:t>
      </w:r>
      <w:r w:rsidR="00E518CD" w:rsidRPr="0084171E">
        <w:rPr>
          <w:rFonts w:ascii="Times New Roman" w:hAnsi="Times New Roman" w:cs="Times New Roman"/>
          <w:sz w:val="24"/>
          <w:szCs w:val="24"/>
        </w:rPr>
        <w:t>.</w:t>
      </w:r>
    </w:p>
    <w:p w14:paraId="4BC94C7F" w14:textId="77777777" w:rsidR="00E518CD" w:rsidRPr="0084171E" w:rsidRDefault="00377AC5" w:rsidP="00E518CD">
      <w:pPr>
        <w:spacing w:after="0" w:line="240" w:lineRule="auto"/>
        <w:ind w:firstLine="283"/>
        <w:rPr>
          <w:rFonts w:ascii="Times New Roman" w:hAnsi="Times New Roman" w:cs="Times New Roman"/>
          <w:sz w:val="24"/>
          <w:szCs w:val="24"/>
        </w:rPr>
      </w:pPr>
      <w:r w:rsidRPr="0084171E">
        <w:rPr>
          <w:rFonts w:ascii="Times New Roman" w:hAnsi="Times New Roman" w:cs="Times New Roman"/>
          <w:sz w:val="24"/>
          <w:szCs w:val="24"/>
        </w:rPr>
        <w:t>8</w:t>
      </w:r>
      <w:r w:rsidR="00E518CD" w:rsidRPr="0084171E">
        <w:rPr>
          <w:rFonts w:ascii="Times New Roman" w:hAnsi="Times New Roman" w:cs="Times New Roman"/>
          <w:sz w:val="24"/>
          <w:szCs w:val="24"/>
        </w:rPr>
        <w:t>. Степанова О. Б. Мифологический образ матери-дерева в традиционном мировоззрении селькупов // Археология, этнография и антропология Евразии. 2007. № 3. С. 115-118.</w:t>
      </w:r>
    </w:p>
    <w:p w14:paraId="04887B48" w14:textId="77777777" w:rsidR="002E08DA" w:rsidRPr="0084171E" w:rsidRDefault="00377AC5" w:rsidP="00E518CD">
      <w:pPr>
        <w:spacing w:after="0" w:line="240" w:lineRule="auto"/>
        <w:ind w:firstLine="283"/>
        <w:rPr>
          <w:rFonts w:ascii="Times New Roman" w:hAnsi="Times New Roman" w:cs="Times New Roman"/>
          <w:sz w:val="24"/>
          <w:szCs w:val="24"/>
        </w:rPr>
      </w:pPr>
      <w:r w:rsidRPr="0084171E">
        <w:rPr>
          <w:rFonts w:ascii="Times New Roman" w:hAnsi="Times New Roman" w:cs="Times New Roman"/>
          <w:sz w:val="24"/>
          <w:szCs w:val="24"/>
        </w:rPr>
        <w:t>9</w:t>
      </w:r>
      <w:r w:rsidR="002E08DA" w:rsidRPr="0084171E">
        <w:rPr>
          <w:rFonts w:ascii="Times New Roman" w:hAnsi="Times New Roman" w:cs="Times New Roman"/>
          <w:sz w:val="24"/>
          <w:szCs w:val="24"/>
        </w:rPr>
        <w:t xml:space="preserve">. </w:t>
      </w:r>
      <w:r w:rsidR="00912A66" w:rsidRPr="0084171E">
        <w:rPr>
          <w:rFonts w:ascii="Times New Roman" w:hAnsi="Times New Roman" w:cs="Times New Roman"/>
          <w:sz w:val="24"/>
          <w:szCs w:val="24"/>
        </w:rPr>
        <w:t xml:space="preserve">Кузьмина А. А. </w:t>
      </w:r>
      <w:r w:rsidR="002E08DA" w:rsidRPr="0084171E">
        <w:rPr>
          <w:rFonts w:ascii="Times New Roman" w:hAnsi="Times New Roman" w:cs="Times New Roman"/>
          <w:sz w:val="24"/>
          <w:szCs w:val="24"/>
        </w:rPr>
        <w:t xml:space="preserve">Отражение представлений об устройстве мира в олонхо «Девушка-богатырь </w:t>
      </w:r>
      <w:proofErr w:type="spellStart"/>
      <w:r w:rsidR="002E08DA" w:rsidRPr="0084171E">
        <w:rPr>
          <w:rFonts w:ascii="Times New Roman" w:hAnsi="Times New Roman" w:cs="Times New Roman"/>
          <w:sz w:val="24"/>
          <w:szCs w:val="24"/>
        </w:rPr>
        <w:t>Джырыбына</w:t>
      </w:r>
      <w:proofErr w:type="spellEnd"/>
      <w:r w:rsidR="002E08DA" w:rsidRPr="008417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8DA" w:rsidRPr="0084171E">
        <w:rPr>
          <w:rFonts w:ascii="Times New Roman" w:hAnsi="Times New Roman" w:cs="Times New Roman"/>
          <w:sz w:val="24"/>
          <w:szCs w:val="24"/>
        </w:rPr>
        <w:t>Джырылыатта</w:t>
      </w:r>
      <w:proofErr w:type="spellEnd"/>
      <w:r w:rsidR="002E08DA" w:rsidRPr="0084171E">
        <w:rPr>
          <w:rFonts w:ascii="Times New Roman" w:hAnsi="Times New Roman" w:cs="Times New Roman"/>
          <w:sz w:val="24"/>
          <w:szCs w:val="24"/>
        </w:rPr>
        <w:t>»</w:t>
      </w:r>
      <w:r w:rsidR="00912A66" w:rsidRPr="0084171E">
        <w:rPr>
          <w:rFonts w:ascii="Times New Roman" w:hAnsi="Times New Roman" w:cs="Times New Roman"/>
          <w:sz w:val="24"/>
          <w:szCs w:val="24"/>
        </w:rPr>
        <w:t xml:space="preserve"> // Вестник НГУ. Серия: Лингвистика и межкультурная коммуникация. 2024. №2. </w:t>
      </w:r>
      <w:r w:rsidR="00912A66" w:rsidRPr="0084171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12A66" w:rsidRPr="0084171E">
        <w:rPr>
          <w:rFonts w:ascii="Times New Roman" w:hAnsi="Times New Roman" w:cs="Times New Roman"/>
          <w:sz w:val="24"/>
          <w:szCs w:val="24"/>
        </w:rPr>
        <w:t>. 44.</w:t>
      </w:r>
    </w:p>
    <w:p w14:paraId="02EE3627" w14:textId="77777777" w:rsidR="00912A66" w:rsidRPr="0084171E" w:rsidRDefault="00377AC5" w:rsidP="00E518CD">
      <w:pPr>
        <w:spacing w:after="0" w:line="240" w:lineRule="auto"/>
        <w:ind w:firstLine="283"/>
        <w:rPr>
          <w:rFonts w:ascii="Times New Roman" w:hAnsi="Times New Roman" w:cs="Times New Roman"/>
          <w:sz w:val="24"/>
          <w:szCs w:val="24"/>
        </w:rPr>
      </w:pPr>
      <w:r w:rsidRPr="0084171E">
        <w:rPr>
          <w:rFonts w:ascii="Times New Roman" w:hAnsi="Times New Roman" w:cs="Times New Roman"/>
          <w:sz w:val="24"/>
          <w:szCs w:val="24"/>
        </w:rPr>
        <w:t>10</w:t>
      </w:r>
      <w:r w:rsidR="00912A66" w:rsidRPr="0084171E">
        <w:rPr>
          <w:rFonts w:ascii="Times New Roman" w:hAnsi="Times New Roman" w:cs="Times New Roman"/>
          <w:sz w:val="24"/>
          <w:szCs w:val="24"/>
        </w:rPr>
        <w:t>. Слепцов Е. П. Образ дерева в шаманстве якутов // Известия РГПУ им. А. И. Герцена. 2008. №86. С. 103.</w:t>
      </w:r>
    </w:p>
    <w:p w14:paraId="2595BA30" w14:textId="315651E8" w:rsidR="002F7963" w:rsidRPr="0084171E" w:rsidRDefault="002F7963" w:rsidP="008417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F7963" w:rsidRPr="0084171E">
      <w:pgSz w:w="11906" w:h="16838"/>
      <w:pgMar w:top="1134" w:right="1134" w:bottom="1134" w:left="1134" w:header="0" w:footer="720" w:gutter="0"/>
      <w:pgNumType w:start="1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A7FB7BB9-09F7-074E-8CA1-7DF834978AD9}"/>
    <w:embedBold r:id="rId2" w:fontKey="{1ABDA1FF-7193-7E4C-B286-D77C665F1256}"/>
    <w:embedBoldItalic r:id="rId3" w:fontKey="{F7B204D3-64F4-F34D-854F-8FBB454948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C090D266-7DD3-DB48-92D9-29808A4FB380}"/>
    <w:embedBold r:id="rId5" w:fontKey="{67A60085-7509-0647-9121-52122D2C6454}"/>
    <w:embedItalic r:id="rId6" w:fontKey="{4D52C0D7-77E0-854E-B93C-D17160442291}"/>
    <w:embedBoldItalic r:id="rId7" w:fontKey="{AE6D945F-4E18-694A-96DE-E72DD08FBDD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CE86122E-D9AD-AA40-98BA-E6F213A608CC}"/>
    <w:embedBold r:id="rId9" w:fontKey="{62324D29-F91D-B544-80E9-089A0B981D76}"/>
    <w:embedBoldItalic r:id="rId10" w:fontKey="{7FE1A53E-E81E-3844-8F1A-400CB8396F2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35AA49DD-ACEE-8643-B908-7295AEFE7ADE}"/>
    <w:embedBold r:id="rId12" w:fontKey="{99831441-D066-584A-80F6-F067277ACE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963"/>
    <w:rsid w:val="00024E2E"/>
    <w:rsid w:val="00075737"/>
    <w:rsid w:val="00103DEE"/>
    <w:rsid w:val="00160C05"/>
    <w:rsid w:val="001618D7"/>
    <w:rsid w:val="0016479B"/>
    <w:rsid w:val="0018714F"/>
    <w:rsid w:val="001B3F63"/>
    <w:rsid w:val="001C7F2A"/>
    <w:rsid w:val="0025561B"/>
    <w:rsid w:val="002E08DA"/>
    <w:rsid w:val="002F7963"/>
    <w:rsid w:val="00377AC5"/>
    <w:rsid w:val="003C6ABF"/>
    <w:rsid w:val="004000FA"/>
    <w:rsid w:val="00401365"/>
    <w:rsid w:val="0041219B"/>
    <w:rsid w:val="004358F9"/>
    <w:rsid w:val="00460EA1"/>
    <w:rsid w:val="00466F1A"/>
    <w:rsid w:val="004D0A5B"/>
    <w:rsid w:val="004E27D7"/>
    <w:rsid w:val="00534C6E"/>
    <w:rsid w:val="00581882"/>
    <w:rsid w:val="00602BBD"/>
    <w:rsid w:val="0063363E"/>
    <w:rsid w:val="00643931"/>
    <w:rsid w:val="0067398A"/>
    <w:rsid w:val="00685C10"/>
    <w:rsid w:val="00696A68"/>
    <w:rsid w:val="006C1325"/>
    <w:rsid w:val="006E7EA7"/>
    <w:rsid w:val="00743502"/>
    <w:rsid w:val="007852ED"/>
    <w:rsid w:val="00790FA5"/>
    <w:rsid w:val="007B59CB"/>
    <w:rsid w:val="007D2CCC"/>
    <w:rsid w:val="008023A5"/>
    <w:rsid w:val="0084171E"/>
    <w:rsid w:val="00842EA2"/>
    <w:rsid w:val="008566E1"/>
    <w:rsid w:val="0086476B"/>
    <w:rsid w:val="008655A9"/>
    <w:rsid w:val="008942F9"/>
    <w:rsid w:val="008A397F"/>
    <w:rsid w:val="008B1BF1"/>
    <w:rsid w:val="008B219A"/>
    <w:rsid w:val="008F55E1"/>
    <w:rsid w:val="00912A66"/>
    <w:rsid w:val="0095251E"/>
    <w:rsid w:val="00966753"/>
    <w:rsid w:val="00A44B2B"/>
    <w:rsid w:val="00A86B72"/>
    <w:rsid w:val="00A86F43"/>
    <w:rsid w:val="00A909CB"/>
    <w:rsid w:val="00B00710"/>
    <w:rsid w:val="00C27D3F"/>
    <w:rsid w:val="00C57EB4"/>
    <w:rsid w:val="00C65F5B"/>
    <w:rsid w:val="00CD4DB7"/>
    <w:rsid w:val="00D1230F"/>
    <w:rsid w:val="00D45228"/>
    <w:rsid w:val="00D71F1D"/>
    <w:rsid w:val="00D915A7"/>
    <w:rsid w:val="00DD4078"/>
    <w:rsid w:val="00E304E9"/>
    <w:rsid w:val="00E518CD"/>
    <w:rsid w:val="00E64F1D"/>
    <w:rsid w:val="00E74ADB"/>
    <w:rsid w:val="00ED3753"/>
    <w:rsid w:val="00EF7B11"/>
    <w:rsid w:val="00FC3F3C"/>
    <w:rsid w:val="00FC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8E124"/>
  <w14:defaultImageDpi w14:val="0"/>
  <w15:docId w15:val="{4C429267-193A-4AEF-813F-DACE547C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Calibr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hAnsi="Cambria" w:cs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theme="minorBidi"/>
      <w:b/>
      <w:bCs/>
    </w:rPr>
  </w:style>
  <w:style w:type="table" w:customStyle="1" w:styleId="TableNormal">
    <w:name w:val="TableNormal"/>
    <w:rPr>
      <w:rFonts w:cs="Calibri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spacing w:after="60"/>
      <w:jc w:val="center"/>
    </w:pPr>
    <w:rPr>
      <w:rFonts w:ascii="Arial" w:hAnsi="Arial" w:cs="Arial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37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 Dmitriev</dc:creator>
  <cp:keywords/>
  <dc:description/>
  <cp:lastModifiedBy>Сергей Иванов</cp:lastModifiedBy>
  <cp:revision>4</cp:revision>
  <dcterms:created xsi:type="dcterms:W3CDTF">2026-03-09T11:23:00Z</dcterms:created>
  <dcterms:modified xsi:type="dcterms:W3CDTF">2026-03-18T06:27:00Z</dcterms:modified>
</cp:coreProperties>
</file>