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D8" w:rsidRPr="002062D8" w:rsidRDefault="006B5BEA" w:rsidP="006B5BEA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Исследование</w:t>
      </w:r>
      <w:r w:rsidR="002062D8" w:rsidRPr="002062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распределения электромагнитных полей</w:t>
      </w:r>
    </w:p>
    <w:p w:rsidR="002062D8" w:rsidRPr="002062D8" w:rsidRDefault="002062D8" w:rsidP="006B5BEA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 w:rsidRPr="002062D8">
        <w:rPr>
          <w:rFonts w:ascii="Times New Roman" w:hAnsi="Times New Roman" w:cs="Times New Roman"/>
          <w:b/>
          <w:sz w:val="24"/>
          <w:szCs w:val="24"/>
        </w:rPr>
        <w:t>TE₀₁₁</w:t>
      </w:r>
      <w:r w:rsidRPr="002062D8">
        <w:rPr>
          <w:rFonts w:ascii="Times New Roman" w:hAnsi="Times New Roman" w:cs="Times New Roman"/>
          <w:sz w:val="24"/>
          <w:szCs w:val="24"/>
        </w:rPr>
        <w:t xml:space="preserve"> </w:t>
      </w:r>
      <w:r w:rsidRPr="002062D8">
        <w:rPr>
          <w:rFonts w:ascii="Times New Roman" w:eastAsia="Times New Roman" w:hAnsi="Times New Roman" w:cs="Times New Roman"/>
          <w:b/>
          <w:bCs/>
          <w:sz w:val="24"/>
          <w:szCs w:val="24"/>
        </w:rPr>
        <w:t>моды в диэлектрическом резонаторе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F1115"/>
        </w:rPr>
      </w:pPr>
      <w:r w:rsidRPr="002062D8">
        <w:rPr>
          <w:rStyle w:val="a4"/>
          <w:b/>
          <w:color w:val="0F1115"/>
        </w:rPr>
        <w:t xml:space="preserve">Григорьева </w:t>
      </w:r>
      <w:proofErr w:type="spellStart"/>
      <w:r w:rsidRPr="002062D8">
        <w:rPr>
          <w:rStyle w:val="a4"/>
          <w:b/>
          <w:color w:val="0F1115"/>
        </w:rPr>
        <w:t>Нарыйа</w:t>
      </w:r>
      <w:proofErr w:type="spellEnd"/>
      <w:r w:rsidRPr="002062D8">
        <w:rPr>
          <w:rStyle w:val="a4"/>
          <w:b/>
          <w:color w:val="0F1115"/>
        </w:rPr>
        <w:t xml:space="preserve"> </w:t>
      </w:r>
      <w:proofErr w:type="spellStart"/>
      <w:r w:rsidRPr="002062D8">
        <w:rPr>
          <w:rStyle w:val="a4"/>
          <w:b/>
          <w:color w:val="0F1115"/>
        </w:rPr>
        <w:t>Валерньевна</w:t>
      </w:r>
      <w:proofErr w:type="spellEnd"/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  <w:r w:rsidRPr="002062D8">
        <w:rPr>
          <w:rStyle w:val="a4"/>
          <w:color w:val="0F1115"/>
        </w:rPr>
        <w:t>А</w:t>
      </w:r>
      <w:r w:rsidRPr="002062D8">
        <w:rPr>
          <w:rStyle w:val="a4"/>
          <w:color w:val="0F1115"/>
        </w:rPr>
        <w:t>спирант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</w:rPr>
      </w:pPr>
      <w:r w:rsidRPr="002062D8">
        <w:rPr>
          <w:rStyle w:val="a4"/>
          <w:color w:val="0F1115"/>
        </w:rPr>
        <w:t xml:space="preserve">Северо-Восточный федеральный университет им. М. К. </w:t>
      </w:r>
      <w:proofErr w:type="spellStart"/>
      <w:r w:rsidRPr="002062D8">
        <w:rPr>
          <w:rStyle w:val="a4"/>
          <w:color w:val="0F1115"/>
        </w:rPr>
        <w:t>Аммосова</w:t>
      </w:r>
      <w:proofErr w:type="spellEnd"/>
      <w:r w:rsidRPr="002062D8">
        <w:rPr>
          <w:rStyle w:val="a4"/>
          <w:color w:val="0F1115"/>
        </w:rPr>
        <w:t>,</w:t>
      </w:r>
      <w:r w:rsidRPr="002062D8">
        <w:rPr>
          <w:color w:val="0F1115"/>
        </w:rPr>
        <w:br/>
      </w:r>
      <w:r w:rsidRPr="002062D8">
        <w:rPr>
          <w:rStyle w:val="a4"/>
          <w:color w:val="0F1115"/>
        </w:rPr>
        <w:t>Физико-технический институт, Якутск, Россия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709"/>
        <w:jc w:val="center"/>
        <w:rPr>
          <w:color w:val="0F1115"/>
          <w:lang w:val="en-US"/>
        </w:rPr>
      </w:pPr>
      <w:r w:rsidRPr="002062D8">
        <w:rPr>
          <w:rStyle w:val="a4"/>
          <w:color w:val="0F1115"/>
        </w:rPr>
        <w:t>E–</w:t>
      </w:r>
      <w:proofErr w:type="spellStart"/>
      <w:r w:rsidRPr="002062D8">
        <w:rPr>
          <w:rStyle w:val="a4"/>
          <w:color w:val="0F1115"/>
        </w:rPr>
        <w:t>mail</w:t>
      </w:r>
      <w:proofErr w:type="spellEnd"/>
      <w:r w:rsidRPr="002062D8">
        <w:rPr>
          <w:rStyle w:val="a4"/>
          <w:color w:val="0F1115"/>
        </w:rPr>
        <w:t xml:space="preserve">: </w:t>
      </w:r>
      <w:r w:rsidRPr="002062D8">
        <w:rPr>
          <w:rStyle w:val="a4"/>
          <w:color w:val="0F1115"/>
          <w:lang w:val="en-US"/>
        </w:rPr>
        <w:t>nariya1811@mail.ru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062D8">
        <w:rPr>
          <w:color w:val="0F1115"/>
        </w:rPr>
        <w:t xml:space="preserve">В последние десятилетия наблюдается устойчивый интерес к изучению диэлектрических структур с высоким показателем преломления, способных поддерживать </w:t>
      </w:r>
      <w:proofErr w:type="spellStart"/>
      <w:r w:rsidRPr="002062D8">
        <w:rPr>
          <w:color w:val="0F1115"/>
        </w:rPr>
        <w:t>субволновые</w:t>
      </w:r>
      <w:proofErr w:type="spellEnd"/>
      <w:r w:rsidRPr="002062D8">
        <w:rPr>
          <w:color w:val="0F1115"/>
        </w:rPr>
        <w:t xml:space="preserve"> резонансы типа Ми. Подобные структуры являются основой для создания </w:t>
      </w:r>
      <w:proofErr w:type="spellStart"/>
      <w:r w:rsidRPr="002062D8">
        <w:rPr>
          <w:color w:val="0F1115"/>
        </w:rPr>
        <w:t>метаматериалов</w:t>
      </w:r>
      <w:proofErr w:type="spellEnd"/>
      <w:r w:rsidRPr="002062D8">
        <w:rPr>
          <w:color w:val="0F1115"/>
        </w:rPr>
        <w:t xml:space="preserve"> и </w:t>
      </w:r>
      <w:proofErr w:type="spellStart"/>
      <w:r w:rsidRPr="002062D8">
        <w:rPr>
          <w:color w:val="0F1115"/>
        </w:rPr>
        <w:t>метаповерхностей</w:t>
      </w:r>
      <w:proofErr w:type="spellEnd"/>
      <w:r w:rsidRPr="002062D8">
        <w:rPr>
          <w:color w:val="0F1115"/>
        </w:rPr>
        <w:t>, управляющих волновыми фронтами. В данной работе представлены результаты численного моделирования электромагнитных полей, возбуждаемых в диэлектрическом резонаторе кубической формы вблизи низшего магнитного типа колебаний.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062D8">
        <w:rPr>
          <w:color w:val="0F1115"/>
        </w:rPr>
        <w:t>Геометрия моделируемой структуры и диэлектрическая проницаемость материала выбирались таким образом, чтобы обеспечить условия для возникновения объемного резонанса в микроволновом диапазоне [1]. В ходе вычислительного эксперимента решалась задача на собственные частоты и строились распределения векторов напряженности электрического и магнитного полей внутри и вблизи резонатора.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062D8">
        <w:rPr>
          <w:color w:val="0F1115"/>
        </w:rPr>
        <w:t>Анализ полученных данных показал, что на первой резонансной частоте внутри куба формируется характерная структура поля, соответствующая типу колебаний TE₀₁₁. Визуализация полей демонстрирует наличие вихревого характера токов смещения, что приводит к появлению эффективного магнитного момента. Ориентация данного момента строго перпендикулярна направлению распространения внешней волны, что является отличительной чертой магнитного дипольного отклика в немагнитных материалах.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062D8">
        <w:rPr>
          <w:color w:val="0F1115"/>
        </w:rPr>
        <w:t>В рамках исследования была установлена зависимость положения резонансного пика от геометрических размеров образца. Показано, что частота резонанса обратно пропорциональна линейным размерам резонатора и подчиняется закону масштабирования, предсказываемому классической теорией рассеяния света на малых частицах [2]. Увеличение диэлектрической проницаемости приводит к смещению резонанса в низкочастотную область, что качественно согласуется с аналитической моделью для сферических частиц.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062D8">
        <w:rPr>
          <w:color w:val="0F1115"/>
        </w:rPr>
        <w:t xml:space="preserve">Полученные результаты могут быть использованы при проектировании элементной базы для устройств </w:t>
      </w:r>
      <w:proofErr w:type="spellStart"/>
      <w:r w:rsidRPr="002062D8">
        <w:rPr>
          <w:color w:val="0F1115"/>
        </w:rPr>
        <w:t>фотоники</w:t>
      </w:r>
      <w:proofErr w:type="spellEnd"/>
      <w:r w:rsidRPr="002062D8">
        <w:rPr>
          <w:color w:val="0F1115"/>
        </w:rPr>
        <w:t xml:space="preserve"> и СВЧ-техники, в частности, для создания перестраиваемых фильтров и направленных излучателей на основе одиночных диэлектрических резонаторов.</w:t>
      </w:r>
    </w:p>
    <w:p w:rsidR="002062D8" w:rsidRPr="002062D8" w:rsidRDefault="002062D8" w:rsidP="002062D8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062D8">
        <w:rPr>
          <w:rStyle w:val="a3"/>
          <w:color w:val="0F1115"/>
        </w:rPr>
        <w:t>Литература</w:t>
      </w:r>
    </w:p>
    <w:p w:rsidR="002062D8" w:rsidRPr="002062D8" w:rsidRDefault="002062D8" w:rsidP="002062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F1115"/>
        </w:rPr>
      </w:pPr>
      <w:r w:rsidRPr="002062D8">
        <w:rPr>
          <w:color w:val="0F1115"/>
          <w:lang w:val="en-US"/>
        </w:rPr>
        <w:t>Zhao Q., Zhou J.,</w:t>
      </w:r>
      <w:bookmarkStart w:id="0" w:name="_GoBack"/>
      <w:bookmarkEnd w:id="0"/>
      <w:r w:rsidRPr="002062D8">
        <w:rPr>
          <w:color w:val="0F1115"/>
          <w:lang w:val="en-US"/>
        </w:rPr>
        <w:t xml:space="preserve"> Zhang F., </w:t>
      </w:r>
      <w:proofErr w:type="spellStart"/>
      <w:r w:rsidRPr="002062D8">
        <w:rPr>
          <w:color w:val="0F1115"/>
          <w:lang w:val="en-US"/>
        </w:rPr>
        <w:t>Lippens</w:t>
      </w:r>
      <w:proofErr w:type="spellEnd"/>
      <w:r w:rsidRPr="002062D8">
        <w:rPr>
          <w:color w:val="0F1115"/>
          <w:lang w:val="en-US"/>
        </w:rPr>
        <w:t xml:space="preserve"> D. Mie resonance-based dielectric metamaterials // Materials Today. </w:t>
      </w:r>
      <w:r w:rsidRPr="002062D8">
        <w:rPr>
          <w:color w:val="0F1115"/>
        </w:rPr>
        <w:t xml:space="preserve">2009. </w:t>
      </w:r>
      <w:proofErr w:type="spellStart"/>
      <w:r w:rsidRPr="002062D8">
        <w:rPr>
          <w:color w:val="0F1115"/>
        </w:rPr>
        <w:t>Vol</w:t>
      </w:r>
      <w:proofErr w:type="spellEnd"/>
      <w:r w:rsidRPr="002062D8">
        <w:rPr>
          <w:color w:val="0F1115"/>
        </w:rPr>
        <w:t>. 12. P. 60–69.</w:t>
      </w:r>
    </w:p>
    <w:p w:rsidR="002062D8" w:rsidRPr="002062D8" w:rsidRDefault="002062D8" w:rsidP="002062D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F1115"/>
        </w:rPr>
      </w:pPr>
      <w:proofErr w:type="spellStart"/>
      <w:r w:rsidRPr="002062D8">
        <w:rPr>
          <w:color w:val="0F1115"/>
          <w:lang w:val="en-US"/>
        </w:rPr>
        <w:t>Bohren</w:t>
      </w:r>
      <w:proofErr w:type="spellEnd"/>
      <w:r w:rsidRPr="002062D8">
        <w:rPr>
          <w:color w:val="0F1115"/>
          <w:lang w:val="en-US"/>
        </w:rPr>
        <w:t xml:space="preserve"> C. F., Huffman D. R. Absorption and Scattering of Light by Small Particles. </w:t>
      </w:r>
      <w:proofErr w:type="spellStart"/>
      <w:r w:rsidRPr="002062D8">
        <w:rPr>
          <w:color w:val="0F1115"/>
        </w:rPr>
        <w:t>New</w:t>
      </w:r>
      <w:proofErr w:type="spellEnd"/>
      <w:r w:rsidRPr="002062D8">
        <w:rPr>
          <w:color w:val="0F1115"/>
        </w:rPr>
        <w:t xml:space="preserve"> </w:t>
      </w:r>
      <w:proofErr w:type="spellStart"/>
      <w:r w:rsidRPr="002062D8">
        <w:rPr>
          <w:color w:val="0F1115"/>
        </w:rPr>
        <w:t>York</w:t>
      </w:r>
      <w:proofErr w:type="spellEnd"/>
      <w:r w:rsidRPr="002062D8">
        <w:rPr>
          <w:color w:val="0F1115"/>
        </w:rPr>
        <w:t xml:space="preserve">: </w:t>
      </w:r>
      <w:proofErr w:type="spellStart"/>
      <w:r w:rsidRPr="002062D8">
        <w:rPr>
          <w:color w:val="0F1115"/>
        </w:rPr>
        <w:t>Wiley</w:t>
      </w:r>
      <w:proofErr w:type="spellEnd"/>
      <w:r w:rsidRPr="002062D8">
        <w:rPr>
          <w:color w:val="0F1115"/>
        </w:rPr>
        <w:t>, 1983. P. 93–96.</w:t>
      </w:r>
    </w:p>
    <w:p w:rsidR="00AD78B5" w:rsidRDefault="00AD78B5"/>
    <w:sectPr w:rsidR="00AD78B5" w:rsidSect="002062D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249"/>
    <w:multiLevelType w:val="multilevel"/>
    <w:tmpl w:val="1942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D8"/>
    <w:rsid w:val="002062D8"/>
    <w:rsid w:val="006B5BEA"/>
    <w:rsid w:val="00A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EDBC"/>
  <w15:chartTrackingRefBased/>
  <w15:docId w15:val="{AC2DA6A7-A103-44E9-A35E-877C1C57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2062D8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062D8"/>
    <w:rPr>
      <w:b/>
      <w:bCs/>
    </w:rPr>
  </w:style>
  <w:style w:type="character" w:styleId="a4">
    <w:name w:val="Emphasis"/>
    <w:basedOn w:val="a0"/>
    <w:uiPriority w:val="20"/>
    <w:qFormat/>
    <w:rsid w:val="002062D8"/>
    <w:rPr>
      <w:i/>
      <w:iCs/>
    </w:rPr>
  </w:style>
  <w:style w:type="paragraph" w:customStyle="1" w:styleId="1">
    <w:name w:val="Обычный1"/>
    <w:rsid w:val="002062D8"/>
    <w:pPr>
      <w:spacing w:after="200" w:line="276" w:lineRule="auto"/>
      <w:ind w:firstLine="0"/>
      <w:jc w:val="left"/>
    </w:pPr>
    <w:rPr>
      <w:rFonts w:ascii="Calibri" w:eastAsia="Calibri" w:hAnsi="Calibri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2026-03-02T03:00:00Z</dcterms:created>
  <dcterms:modified xsi:type="dcterms:W3CDTF">2026-03-02T03:17:00Z</dcterms:modified>
</cp:coreProperties>
</file>