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B69" w:rsidRPr="005F7574" w:rsidRDefault="00CD42BD" w:rsidP="00B22B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Киберсквоттинг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и «обратный захват»</w:t>
      </w:r>
      <w:r w:rsidRPr="00CD42B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проблема двойного статуса доменного имени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судебной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практики </w:t>
      </w:r>
      <w:r w:rsidR="00B22B69"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br/>
      </w:r>
      <w:r w:rsidR="00AF4B0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Вражнов Александр Евгеньевич </w:t>
      </w:r>
      <w:r w:rsidR="00B22B69"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br/>
      </w:r>
      <w:r w:rsidR="00AF4B0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Магистрант группы </w:t>
      </w:r>
      <w:r w:rsidR="00AF4B09" w:rsidRPr="00AF4B0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ЮМгп-О-25/1</w:t>
      </w:r>
    </w:p>
    <w:p w:rsidR="00AF4B09" w:rsidRDefault="00AF4B09" w:rsidP="00B22B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Боровинская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Нина Анатольевна</w:t>
      </w:r>
    </w:p>
    <w:p w:rsidR="00B22B69" w:rsidRPr="005F7574" w:rsidRDefault="00B22B69" w:rsidP="00B22B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Научный руководитель</w:t>
      </w:r>
      <w:r w:rsidR="005F7574"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, </w:t>
      </w:r>
      <w:proofErr w:type="spellStart"/>
      <w:r w:rsidR="00AF4B09" w:rsidRPr="00AF4B0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д.ю.н</w:t>
      </w:r>
      <w:proofErr w:type="spellEnd"/>
      <w:r w:rsidR="00AF4B09" w:rsidRPr="00AF4B0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., профессор</w:t>
      </w: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br/>
      </w:r>
      <w:r w:rsidR="0036182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Юридический факультет</w:t>
      </w:r>
    </w:p>
    <w:p w:rsidR="005F7574" w:rsidRDefault="005F7574" w:rsidP="00B22B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</w:p>
    <w:p w:rsidR="006779B6" w:rsidRPr="003D28AF" w:rsidRDefault="006779B6" w:rsidP="00677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Ключевые слова:</w:t>
      </w:r>
      <w:r w:rsidR="001E483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домен</w:t>
      </w:r>
      <w:r w:rsidRPr="006779B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,</w:t>
      </w:r>
      <w:r w:rsidR="001E483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доменное имя</w:t>
      </w:r>
      <w:r w:rsidRPr="006779B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</w:t>
      </w:r>
      <w:r w:rsidR="001E483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правовое регулирование, пробел в праве, </w:t>
      </w:r>
      <w:proofErr w:type="spellStart"/>
      <w:r w:rsidR="00CD42B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киберсквоттинг</w:t>
      </w:r>
      <w:proofErr w:type="spellEnd"/>
      <w:r w:rsidR="00CD42B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, обратный захват, судебная практика, товарный знак, недобросовестный правооблад</w:t>
      </w:r>
      <w:r w:rsidR="003D28A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атель, критерии разграничения. </w:t>
      </w:r>
      <w:proofErr w:type="gramEnd"/>
    </w:p>
    <w:p w:rsidR="006779B6" w:rsidRPr="006779B6" w:rsidRDefault="006779B6" w:rsidP="00677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</w:p>
    <w:p w:rsidR="00CD42BD" w:rsidRDefault="00B22B69" w:rsidP="00921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В современной России </w:t>
      </w:r>
      <w:r w:rsidR="0028448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правовой </w:t>
      </w:r>
      <w:r w:rsidR="00CD42B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статус доменного имени</w:t>
      </w:r>
      <w:r w:rsidR="00A9413D" w:rsidRPr="00A9413D">
        <w:t xml:space="preserve"> </w:t>
      </w:r>
      <w:r w:rsidR="00A9413D" w:rsidRPr="00A9413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находится в нерешённом состоянии</w:t>
      </w:r>
      <w:r w:rsidR="00CD42B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, связанно это, прежде всего с отсутствием прямого ре</w:t>
      </w:r>
      <w:r w:rsidR="0028448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гулирования в законодательстве,</w:t>
      </w:r>
      <w:r w:rsidR="00CD42B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четких критериев добросовестности обладателя товарного знака и </w:t>
      </w:r>
      <w:r w:rsidR="0028448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администратора </w:t>
      </w:r>
      <w:r w:rsidR="00CD42B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домена</w:t>
      </w:r>
      <w:r w:rsidR="00A9413D" w:rsidRPr="00A9413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[1]</w:t>
      </w:r>
      <w:r w:rsidR="00CD42B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. </w:t>
      </w:r>
    </w:p>
    <w:p w:rsidR="00977BD1" w:rsidRDefault="00977BD1" w:rsidP="00977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Ключевая особенность доменного имени - его уникальности, проявляющейся в том, что в сети Интернет может существовать только один домен с собственным названием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</w:rPr>
        <w:t>garant</w:t>
      </w:r>
      <w:proofErr w:type="spellEnd"/>
      <w:r w:rsidRPr="009D25E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</w:rPr>
        <w:t>google</w:t>
      </w:r>
      <w:proofErr w:type="spellEnd"/>
      <w:r w:rsidRPr="009D25E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</w:rPr>
        <w:t>com</w:t>
      </w:r>
      <w:r w:rsidRPr="009D25E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)</w:t>
      </w:r>
      <w:r w:rsidR="00A9413D" w:rsidRPr="00A9413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[2]</w:t>
      </w:r>
      <w:r w:rsidR="003843D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, чем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пользуется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киберсквоттеры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и </w:t>
      </w:r>
      <w:r w:rsidR="003843D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так же лица, осуществляющие обратный захват.</w:t>
      </w:r>
    </w:p>
    <w:p w:rsidR="003843DC" w:rsidRDefault="003843DC" w:rsidP="00977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Киберсквоттинг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и «обратный захват» разные по своей деятельности явления, но преследующие одну и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ту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же цель – получение выгоды путем злоупотребления права на домен</w:t>
      </w:r>
      <w:r w:rsidR="00A9413D" w:rsidRPr="00A9413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[3]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. </w:t>
      </w:r>
      <w:r w:rsidRPr="003843D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В первом случае лицо регистрирует домен, тождественный или сходный до степени смешения с чужим средством индивидуализации, при отсутствии у </w:t>
      </w:r>
      <w:proofErr w:type="spellStart"/>
      <w:r w:rsidRPr="003843D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регистранта</w:t>
      </w:r>
      <w:proofErr w:type="spellEnd"/>
      <w:r w:rsidRPr="003843D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законных интересов в использовании такого обозначения, с целью последующей перепродажи правообладателю либо извлечения иной выгоды. Во втором случае злоупотребление осуществляется уже в отношении товарного знака: лицо регистрирует товарный знак, сходный с уже существующим доменным именем, с целью последующего изъятия этого домена у его законного владельца через суд.</w:t>
      </w:r>
    </w:p>
    <w:p w:rsidR="00977BD1" w:rsidRDefault="00CD42BD" w:rsidP="00921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Поэтому в судебной практике возникают проблемы с разрешением дел связанных с</w:t>
      </w:r>
      <w:r w:rsidR="00977BD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ними</w:t>
      </w:r>
      <w:r w:rsidR="008F7E4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. </w:t>
      </w:r>
      <w:r w:rsidR="00977BD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Суды вынуждены самостоятельно вырабатывать критерии добросовестности, поскольку самим законодателем не установлены критерии позволяющие </w:t>
      </w:r>
      <w:proofErr w:type="gramStart"/>
      <w:r w:rsidR="0043505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определить</w:t>
      </w:r>
      <w:proofErr w:type="gramEnd"/>
      <w:r w:rsidR="0043505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</w:t>
      </w:r>
      <w:r w:rsidR="00977BD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добросовестность владельца товарного знака и доменного имени</w:t>
      </w:r>
      <w:r w:rsidR="00A9413D" w:rsidRPr="00A9413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[4]</w:t>
      </w:r>
      <w:r w:rsidR="00977BD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. </w:t>
      </w:r>
    </w:p>
    <w:p w:rsidR="00977BD1" w:rsidRDefault="00977BD1" w:rsidP="00921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Ключевые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критерии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которые можно выделить следующие</w:t>
      </w:r>
      <w:r w:rsidRPr="00977BD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Дата регистрации домена и дата регистрации товарного знака</w:t>
      </w:r>
      <w:r w:rsidRPr="00977BD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наличие у администратора домена законных интересов в использовании обозначения</w:t>
      </w:r>
      <w:r w:rsidRPr="00977BD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цель регистрации домена (перепродажа, препятствование деятельности его правообладателя, попытка отобрать домен после корпоративного конфликта).</w:t>
      </w:r>
    </w:p>
    <w:p w:rsidR="00B22B69" w:rsidRPr="00B22B69" w:rsidRDefault="00B22B69" w:rsidP="005F75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***</w:t>
      </w:r>
    </w:p>
    <w:p w:rsidR="00921277" w:rsidRPr="006779B6" w:rsidRDefault="003843DC" w:rsidP="00921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3843D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Такая двойственная позиция доменного имени (одновременно технический адрес и имущественный актив) требуют закрепления его правового режима, с установлением четких критериев добросовестности для обеих сторон, что в свою очередь позволит гармонизировать судебную практику.   </w:t>
      </w:r>
    </w:p>
    <w:p w:rsidR="003843DC" w:rsidRDefault="003843DC" w:rsidP="00B22B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</w:p>
    <w:p w:rsidR="00B22B69" w:rsidRDefault="00BD1ABF" w:rsidP="00B22B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Список литературы</w:t>
      </w:r>
    </w:p>
    <w:p w:rsidR="00921277" w:rsidRPr="00B22B69" w:rsidRDefault="00921277" w:rsidP="00B22B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</w:p>
    <w:p w:rsidR="00B22B69" w:rsidRPr="00435059" w:rsidRDefault="00435059" w:rsidP="00435059">
      <w:pPr>
        <w:pStyle w:val="a7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43505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Попцов, А.Н. Правовое регулирование доменного имени в Российской Федерации // Попцов, А.Н.- диссертация ... кандидата юридических наук.- Москва.: 2009. - 189 </w:t>
      </w:r>
      <w:proofErr w:type="gramStart"/>
      <w:r w:rsidRPr="0043505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с</w:t>
      </w:r>
      <w:proofErr w:type="gramEnd"/>
      <w:r w:rsidRPr="0043505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.</w:t>
      </w:r>
    </w:p>
    <w:p w:rsidR="00435059" w:rsidRPr="00435059" w:rsidRDefault="00435059" w:rsidP="00435059">
      <w:pPr>
        <w:pStyle w:val="a7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proofErr w:type="spellStart"/>
      <w:r w:rsidRPr="0043505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Михаева</w:t>
      </w:r>
      <w:proofErr w:type="spellEnd"/>
      <w:r w:rsidRPr="0043505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, Е. Товарный знак и доменное имя // </w:t>
      </w:r>
      <w:proofErr w:type="spellStart"/>
      <w:r w:rsidRPr="0043505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Михаева</w:t>
      </w:r>
      <w:proofErr w:type="spellEnd"/>
      <w:r w:rsidRPr="0043505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, Е. — Корпоративный юрист. Право. — 2006. — 1–40 </w:t>
      </w:r>
      <w:proofErr w:type="gramStart"/>
      <w:r w:rsidRPr="0043505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с</w:t>
      </w:r>
      <w:proofErr w:type="gramEnd"/>
      <w:r w:rsidRPr="0043505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.</w:t>
      </w:r>
    </w:p>
    <w:p w:rsidR="00435059" w:rsidRPr="00435059" w:rsidRDefault="00435059" w:rsidP="00435059">
      <w:pPr>
        <w:pStyle w:val="a7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435059">
        <w:rPr>
          <w:rFonts w:ascii="Times New Roman" w:hAnsi="Times New Roman" w:cs="Times New Roman"/>
        </w:rPr>
        <w:lastRenderedPageBreak/>
        <w:t>Перелыгин, К.И. Использование товарных знаков в доменных именах  // Перелыгин, К.И. - Журнал Суда по интеллектуальным правам N 12.- 2016. С. 78-87.</w:t>
      </w:r>
    </w:p>
    <w:p w:rsidR="00435059" w:rsidRPr="00435059" w:rsidRDefault="00435059" w:rsidP="00435059">
      <w:pPr>
        <w:pStyle w:val="a7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435059">
        <w:rPr>
          <w:rFonts w:ascii="Times New Roman" w:hAnsi="Times New Roman" w:cs="Times New Roman"/>
        </w:rPr>
        <w:t>Постановление Суда по интеллектуальным правам от 4 февраля 2015 г. по делу N А40–58425/2014 // Электронное правосудие: [сайт].-URL: https://kad.arbitr.ru/Card/e0ed0ae0-864f-4aaf-90db-b03ca7f7645f (дата обращения: 19.03.2026)</w:t>
      </w:r>
    </w:p>
    <w:sectPr w:rsidR="00435059" w:rsidRPr="00435059" w:rsidSect="00B22B6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43E0A"/>
    <w:multiLevelType w:val="multilevel"/>
    <w:tmpl w:val="76EC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D16EE0"/>
    <w:multiLevelType w:val="hybridMultilevel"/>
    <w:tmpl w:val="98325A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174FCF"/>
    <w:multiLevelType w:val="multilevel"/>
    <w:tmpl w:val="FEB06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A85F8C"/>
    <w:multiLevelType w:val="hybridMultilevel"/>
    <w:tmpl w:val="77A2EBC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2B69"/>
    <w:rsid w:val="00032A39"/>
    <w:rsid w:val="001E483C"/>
    <w:rsid w:val="0028448C"/>
    <w:rsid w:val="0036182C"/>
    <w:rsid w:val="003843DC"/>
    <w:rsid w:val="00395BB1"/>
    <w:rsid w:val="003D28AF"/>
    <w:rsid w:val="00435059"/>
    <w:rsid w:val="005F366F"/>
    <w:rsid w:val="005F7574"/>
    <w:rsid w:val="006779B6"/>
    <w:rsid w:val="00701A27"/>
    <w:rsid w:val="0077278C"/>
    <w:rsid w:val="007941FB"/>
    <w:rsid w:val="008A5F0E"/>
    <w:rsid w:val="008F7E4D"/>
    <w:rsid w:val="00921277"/>
    <w:rsid w:val="00943516"/>
    <w:rsid w:val="00977BD1"/>
    <w:rsid w:val="009D25E8"/>
    <w:rsid w:val="00A76311"/>
    <w:rsid w:val="00A9413D"/>
    <w:rsid w:val="00AF4B09"/>
    <w:rsid w:val="00B22B69"/>
    <w:rsid w:val="00BD1ABF"/>
    <w:rsid w:val="00CD42BD"/>
    <w:rsid w:val="00E52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78C"/>
  </w:style>
  <w:style w:type="paragraph" w:styleId="1">
    <w:name w:val="heading 1"/>
    <w:basedOn w:val="a"/>
    <w:next w:val="a"/>
    <w:link w:val="10"/>
    <w:uiPriority w:val="9"/>
    <w:qFormat/>
    <w:rsid w:val="00B22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B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B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B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B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B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B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B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B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B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B6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B6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B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B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B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B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2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22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2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2B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B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2B6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B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2B6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B69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a0"/>
    <w:rsid w:val="00B22B69"/>
  </w:style>
  <w:style w:type="character" w:styleId="ac">
    <w:name w:val="Emphasis"/>
    <w:basedOn w:val="a0"/>
    <w:uiPriority w:val="20"/>
    <w:qFormat/>
    <w:rsid w:val="00B22B69"/>
    <w:rPr>
      <w:i/>
      <w:iCs/>
    </w:rPr>
  </w:style>
  <w:style w:type="character" w:styleId="ad">
    <w:name w:val="Hyperlink"/>
    <w:basedOn w:val="a0"/>
    <w:uiPriority w:val="99"/>
    <w:unhideWhenUsed/>
    <w:rsid w:val="005F757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F757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3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Fadeeva</dc:creator>
  <cp:keywords/>
  <dc:description/>
  <cp:lastModifiedBy>1</cp:lastModifiedBy>
  <cp:revision>5</cp:revision>
  <dcterms:created xsi:type="dcterms:W3CDTF">2026-02-24T08:59:00Z</dcterms:created>
  <dcterms:modified xsi:type="dcterms:W3CDTF">2026-04-02T11:53:00Z</dcterms:modified>
</cp:coreProperties>
</file>