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8B" w:rsidRPr="00851E64" w:rsidRDefault="0042478B" w:rsidP="00851E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51E64">
        <w:rPr>
          <w:rFonts w:ascii="Times New Roman" w:hAnsi="Times New Roman" w:cs="Times New Roman"/>
          <w:b/>
          <w:sz w:val="24"/>
          <w:szCs w:val="24"/>
        </w:rPr>
        <w:t xml:space="preserve">Опыт применения ультразвуковой диагностики внутрибрюшного давления у пострадавших с сочетанной травмой в качестве </w:t>
      </w:r>
      <w:r w:rsidR="00BE1083" w:rsidRPr="00851E64">
        <w:rPr>
          <w:rFonts w:ascii="Times New Roman" w:hAnsi="Times New Roman" w:cs="Times New Roman"/>
          <w:b/>
          <w:sz w:val="24"/>
          <w:szCs w:val="24"/>
        </w:rPr>
        <w:t xml:space="preserve">раннего прогнозирования </w:t>
      </w:r>
      <w:r w:rsidRPr="00851E64">
        <w:rPr>
          <w:rFonts w:ascii="Times New Roman" w:hAnsi="Times New Roman" w:cs="Times New Roman"/>
          <w:b/>
          <w:sz w:val="24"/>
          <w:szCs w:val="24"/>
        </w:rPr>
        <w:t xml:space="preserve"> острого панкреатита</w:t>
      </w:r>
    </w:p>
    <w:p w:rsidR="0042478B" w:rsidRPr="00851E64" w:rsidRDefault="0042478B" w:rsidP="00851E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51E64">
        <w:rPr>
          <w:rFonts w:ascii="Times New Roman" w:hAnsi="Times New Roman" w:cs="Times New Roman"/>
          <w:b/>
          <w:sz w:val="24"/>
          <w:szCs w:val="24"/>
        </w:rPr>
        <w:t>Ульяновский государственный университет</w:t>
      </w:r>
    </w:p>
    <w:p w:rsidR="0042478B" w:rsidRPr="00851E64" w:rsidRDefault="0042478B" w:rsidP="00851E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51E64">
        <w:rPr>
          <w:rFonts w:ascii="Times New Roman" w:hAnsi="Times New Roman" w:cs="Times New Roman"/>
          <w:b/>
          <w:sz w:val="24"/>
          <w:szCs w:val="24"/>
        </w:rPr>
        <w:t>Прокин Г.Ф. Научный руководитель – доцент Евсеев Р.М.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E64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 Одним из осложнений тяжелой сочетанной травмы является острый панкреатит, причем развившийся как при самой травме поджелудочной железы, так и без механического воздействия на неё 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t>[1]. С</w:t>
      </w:r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нижение абдоминального </w:t>
      </w:r>
      <w:proofErr w:type="spellStart"/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>перфузионного</w:t>
      </w:r>
      <w:proofErr w:type="spellEnd"/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давления является ранним предиктором развития острого панкреатита у пациентов с тяжелой сочетанной травмой. Поскольку абдоминальное </w:t>
      </w:r>
      <w:proofErr w:type="spellStart"/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>перфузионное</w:t>
      </w:r>
      <w:proofErr w:type="spellEnd"/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давление определяется как разница между средним артериальным и внутрибрюшным давлением при норме более </w:t>
      </w:r>
      <w:smartTag w:uri="urn:schemas-microsoft-com:office:smarttags" w:element="metricconverter">
        <w:smartTagPr>
          <w:attr w:name="ProductID" w:val="60 мм"/>
        </w:smartTagPr>
        <w:r w:rsidRPr="00851E64">
          <w:rPr>
            <w:rFonts w:ascii="Times New Roman" w:hAnsi="Times New Roman" w:cs="Times New Roman"/>
            <w:iCs/>
            <w:sz w:val="24"/>
            <w:szCs w:val="24"/>
            <w:lang w:eastAsia="ja-JP"/>
          </w:rPr>
          <w:t xml:space="preserve">60 </w:t>
        </w:r>
        <w:proofErr w:type="spellStart"/>
        <w:r w:rsidRPr="00851E64">
          <w:rPr>
            <w:rFonts w:ascii="Times New Roman" w:hAnsi="Times New Roman" w:cs="Times New Roman"/>
            <w:iCs/>
            <w:sz w:val="24"/>
            <w:szCs w:val="24"/>
            <w:lang w:eastAsia="ja-JP"/>
          </w:rPr>
          <w:t>мм</w:t>
        </w:r>
      </w:smartTag>
      <w:proofErr w:type="gramStart"/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>.р</w:t>
      </w:r>
      <w:proofErr w:type="gramEnd"/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>т</w:t>
      </w:r>
      <w:proofErr w:type="spellEnd"/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. ст., у пациентов с тяжелой сочетанной травмой необходимо регулярно определять состояние внутрибрюшного давления.  </w:t>
      </w:r>
      <w:r w:rsidRPr="00851E64">
        <w:rPr>
          <w:rFonts w:ascii="Times New Roman" w:hAnsi="Times New Roman" w:cs="Times New Roman"/>
          <w:sz w:val="24"/>
          <w:szCs w:val="24"/>
        </w:rPr>
        <w:t>Измерение внутрибрюшного давления в мочевом пузыре считается золотым стандартом.</w:t>
      </w:r>
      <w:r w:rsidRPr="00851E64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 </w:t>
      </w:r>
      <w:r w:rsidRPr="00851E64">
        <w:rPr>
          <w:rFonts w:ascii="Times New Roman" w:hAnsi="Times New Roman" w:cs="Times New Roman"/>
          <w:sz w:val="24"/>
          <w:szCs w:val="24"/>
        </w:rPr>
        <w:t>Тем не менее, существуют различия в методике,  и при сочетанной травме в случае разрыва мочевого пузыря вообще нет возможности определения стандартной методикой внутрибрюшного давления.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E64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851E64">
        <w:rPr>
          <w:rFonts w:ascii="Times New Roman" w:hAnsi="Times New Roman" w:cs="Times New Roman"/>
          <w:sz w:val="24"/>
          <w:szCs w:val="24"/>
        </w:rPr>
        <w:t xml:space="preserve">: представить опыт раннего прогнозирования риска развития острого панкреатита у пациентов с тяжелой сочетанной травмой путем нового способа определения повышения внутрибрюшного давления при ультразвуковой диагностике, как обратно пропорционального абдоминальному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перфузионному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давлению   (Патент на изобретение № 2703816  от 21.10.2019) 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t>[</w:t>
      </w:r>
      <w:r w:rsidR="00BE1083" w:rsidRPr="00851E64">
        <w:rPr>
          <w:rFonts w:ascii="Times New Roman" w:hAnsi="Times New Roman" w:cs="Times New Roman"/>
          <w:sz w:val="24"/>
          <w:szCs w:val="24"/>
          <w:lang w:eastAsia="ja-JP"/>
        </w:rPr>
        <w:t>2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t>]</w:t>
      </w:r>
      <w:r w:rsidRPr="00851E64">
        <w:rPr>
          <w:rFonts w:ascii="Times New Roman" w:hAnsi="Times New Roman" w:cs="Times New Roman"/>
          <w:sz w:val="24"/>
          <w:szCs w:val="24"/>
        </w:rPr>
        <w:t>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b/>
          <w:bCs/>
          <w:sz w:val="24"/>
          <w:szCs w:val="24"/>
        </w:rPr>
        <w:t>Материалы и методы исследования</w:t>
      </w:r>
      <w:r w:rsidRPr="00851E64">
        <w:rPr>
          <w:rFonts w:ascii="Times New Roman" w:hAnsi="Times New Roman" w:cs="Times New Roman"/>
          <w:sz w:val="24"/>
          <w:szCs w:val="24"/>
        </w:rPr>
        <w:t xml:space="preserve">. Работа выполнена на кафедре общей и оперативной хирургии с топографической анатомией и курсом стоматологии медицинского факультета им. Т.З.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Ульяновского государственного университета с 2015 по 2018 год. 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Критерии включения: пациенты мужского и женского пола  старше 18 лет с тяжелой сочетанной травмой.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Критерии исключения: пациенты с травмой мочевого пузыря и  повреждениями аорты, а также пациенты, которым на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догоспитальном</w:t>
      </w:r>
      <w:proofErr w:type="spellEnd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этапе применялись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вазопрессоры</w:t>
      </w:r>
      <w:proofErr w:type="spellEnd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. Пациенты с летальным исходом выбыли из исследования.</w:t>
      </w:r>
    </w:p>
    <w:p w:rsidR="0042478B" w:rsidRPr="00851E64" w:rsidRDefault="0042478B" w:rsidP="00851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Обследовано 134 пациента </w:t>
      </w:r>
      <w:r w:rsidRPr="00851E64">
        <w:rPr>
          <w:rFonts w:ascii="Times New Roman" w:hAnsi="Times New Roman" w:cs="Times New Roman"/>
          <w:sz w:val="24"/>
          <w:szCs w:val="24"/>
        </w:rPr>
        <w:t>с тяжелой сочетанной травмой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возрасте от 18 до 68 лет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, из  которых 116 (86,6%) пострадавших трудоспособного возраста. </w:t>
      </w:r>
    </w:p>
    <w:p w:rsidR="0042478B" w:rsidRPr="00851E64" w:rsidRDefault="0042478B" w:rsidP="00851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Тяжесть состояния оценивалась по шкале </w:t>
      </w:r>
      <w:r w:rsidRPr="00851E64">
        <w:rPr>
          <w:rFonts w:ascii="Times New Roman" w:hAnsi="Times New Roman" w:cs="Times New Roman"/>
          <w:color w:val="000000"/>
          <w:sz w:val="24"/>
          <w:szCs w:val="24"/>
          <w:lang w:val="en-US"/>
        </w:rPr>
        <w:t>APACHE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E6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51E64">
        <w:rPr>
          <w:rFonts w:ascii="Times New Roman" w:hAnsi="Times New Roman" w:cs="Times New Roman"/>
          <w:sz w:val="24"/>
          <w:szCs w:val="24"/>
        </w:rPr>
        <w:t xml:space="preserve">Тяжесть сочетанных повреждений определялась по шкале тяжести ISS –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Severity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>.</w:t>
      </w:r>
    </w:p>
    <w:p w:rsidR="0042478B" w:rsidRPr="00851E64" w:rsidRDefault="0042478B" w:rsidP="00851E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color w:val="000000"/>
          <w:sz w:val="24"/>
          <w:szCs w:val="24"/>
        </w:rPr>
        <w:t>Согласно клиническим рекомендациям Российского общества хирургов, всем пациентам назначали общепринятые лабораторные исследования, компьютерную томографию (КТ), ультразвуковое исследование (УЗИ).</w:t>
      </w:r>
      <w:r w:rsidRPr="00851E64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42478B" w:rsidRPr="00851E64" w:rsidRDefault="0042478B" w:rsidP="00851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E64">
        <w:rPr>
          <w:rFonts w:ascii="Times New Roman" w:eastAsia="TimesNewRoman" w:hAnsi="Times New Roman" w:cs="Times New Roman"/>
          <w:sz w:val="24"/>
          <w:szCs w:val="24"/>
        </w:rPr>
        <w:t xml:space="preserve">Также всем пациентам выполнялось дуплексное сканирование периферического и магистрального кровотока поджелудочной железы с использованием цветового, энергетического и импульсно-волнового допплеровского картирование внутрисосудистого кровотока, благодаря которому появилась возможность определять диаметр периферических сосудов. Для исследования использовалась диагностическая ультразвуковая система ACUSON S2000 фирмы SIEMENS (Германия). Магистральные сосуды исследовали с помощью стандартной шкалы диапазона скоростей от 0 до ± 1,5 м/с, PRF (частота повторения импульса) – от 3,5 до 7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</w:rPr>
        <w:t>kHz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В ходе нахождения пациентов в палате интенсивной терапии, у них определяли уровень </w:t>
      </w:r>
      <w:proofErr w:type="spellStart"/>
      <w:r w:rsidRPr="00851E64">
        <w:rPr>
          <w:rFonts w:ascii="Times New Roman" w:hAnsi="Times New Roman" w:cs="Times New Roman"/>
          <w:color w:val="000000"/>
          <w:sz w:val="24"/>
          <w:szCs w:val="24"/>
        </w:rPr>
        <w:t>внутибрюшного</w:t>
      </w:r>
      <w:proofErr w:type="spellEnd"/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 давления разработанным в клинике способом и соотношения </w:t>
      </w:r>
      <w:proofErr w:type="spellStart"/>
      <w:r w:rsidRPr="00851E64">
        <w:rPr>
          <w:rFonts w:ascii="Times New Roman" w:hAnsi="Times New Roman" w:cs="Times New Roman"/>
          <w:color w:val="000000"/>
          <w:sz w:val="24"/>
          <w:szCs w:val="24"/>
        </w:rPr>
        <w:t>УЗИ-контроля</w:t>
      </w:r>
      <w:proofErr w:type="spellEnd"/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 с лабораторными данными состояния поджелудочной железы.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</w:rPr>
        <w:t>Импульсноволновая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</w:rPr>
        <w:t>допплерография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</w:rPr>
        <w:t xml:space="preserve"> применялась для расчёта гемодинамических показателей в непарных ветвях аорты – чревный ствол, общая печёночная артерия, селезёночная артерия, верхняя брыжеечная артерия и непарных притоках воротной вены – верхняя брыжеечная вена, селезёночная вена.</w:t>
      </w:r>
    </w:p>
    <w:p w:rsidR="0042478B" w:rsidRPr="00851E64" w:rsidRDefault="0042478B" w:rsidP="00851E64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FF0000"/>
          <w:sz w:val="24"/>
          <w:szCs w:val="24"/>
        </w:rPr>
      </w:pPr>
      <w:r w:rsidRPr="00851E64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Размер отёка, его распространение на близлежащие ткани, наличие пареза кишечника оказывало значение на качество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</w:rPr>
        <w:t>эхографического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</w:rPr>
        <w:t xml:space="preserve"> изображения главных сосудов, которые подлежали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</w:rPr>
        <w:t>допплерографическому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</w:rPr>
        <w:t xml:space="preserve"> исследованию. Толщина подкожно-жировой клетчатки передней брюшной стенки значительно влияла на диагностический потенциал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</w:rPr>
        <w:t>эхографии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</w:rPr>
        <w:t xml:space="preserve"> в плане его снижения.</w:t>
      </w:r>
      <w:r w:rsidRPr="00851E64">
        <w:rPr>
          <w:rFonts w:ascii="Times New Roman" w:eastAsia="TimesNewRoman" w:hAnsi="Times New Roman" w:cs="Times New Roman"/>
          <w:color w:val="FF0000"/>
          <w:sz w:val="24"/>
          <w:szCs w:val="24"/>
        </w:rPr>
        <w:t xml:space="preserve"> 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И для контроля соответствия внутрибрюшное давление части обследованным (n=90) определяли по общепринятой методике в асептических условиях лёжа на спине по способу </w:t>
      </w:r>
      <w:r w:rsidRPr="00851E64">
        <w:rPr>
          <w:rFonts w:ascii="Times New Roman" w:eastAsia="TimesNewRoman" w:hAnsi="Times New Roman" w:cs="Times New Roman"/>
          <w:sz w:val="24"/>
          <w:szCs w:val="24"/>
          <w:lang w:eastAsia="ja-JP"/>
        </w:rPr>
        <w:t xml:space="preserve">I.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  <w:lang w:eastAsia="ja-JP"/>
        </w:rPr>
        <w:t>Krön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  <w:lang w:eastAsia="ja-JP"/>
        </w:rPr>
        <w:t xml:space="preserve"> с применением катетера </w:t>
      </w:r>
      <w:proofErr w:type="spellStart"/>
      <w:r w:rsidRPr="00851E64">
        <w:rPr>
          <w:rFonts w:ascii="Times New Roman" w:eastAsia="TimesNewRoman" w:hAnsi="Times New Roman" w:cs="Times New Roman"/>
          <w:sz w:val="24"/>
          <w:szCs w:val="24"/>
          <w:lang w:eastAsia="ja-JP"/>
        </w:rPr>
        <w:t>Фолея</w:t>
      </w:r>
      <w:proofErr w:type="spellEnd"/>
      <w:r w:rsidRPr="00851E64">
        <w:rPr>
          <w:rFonts w:ascii="Times New Roman" w:eastAsia="TimesNewRoman" w:hAnsi="Times New Roman" w:cs="Times New Roman"/>
          <w:sz w:val="24"/>
          <w:szCs w:val="24"/>
          <w:lang w:eastAsia="ja-JP"/>
        </w:rPr>
        <w:t xml:space="preserve">. При разработке нашего способа определения внутрибрюшного давления статистически доказано, что различий показаний нет </w:t>
      </w:r>
      <w:r w:rsidRPr="00851E6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851E6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51E64">
        <w:rPr>
          <w:rFonts w:ascii="Times New Roman" w:hAnsi="Times New Roman" w:cs="Times New Roman"/>
          <w:sz w:val="24"/>
          <w:szCs w:val="24"/>
        </w:rPr>
        <w:t xml:space="preserve">&gt;0,05). 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рассчитывали </w:t>
      </w:r>
      <w:r w:rsidRPr="00851E64">
        <w:rPr>
          <w:rFonts w:ascii="Times New Roman" w:hAnsi="Times New Roman" w:cs="Times New Roman"/>
          <w:sz w:val="24"/>
          <w:szCs w:val="24"/>
        </w:rPr>
        <w:t xml:space="preserve">абдоминальное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перфузионное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давление и соотношение развития острого панкреатита у этих пациентов в посттравматическом периоде. Кроме того, данные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УЗИ-контроля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были подтверждены компьютерной томографией.</w:t>
      </w:r>
    </w:p>
    <w:p w:rsidR="0042478B" w:rsidRPr="00851E64" w:rsidRDefault="0042478B" w:rsidP="00851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E64">
        <w:rPr>
          <w:rFonts w:ascii="Times New Roman" w:hAnsi="Times New Roman" w:cs="Times New Roman"/>
          <w:spacing w:val="6"/>
          <w:sz w:val="24"/>
          <w:szCs w:val="24"/>
        </w:rPr>
        <w:t xml:space="preserve">Нами разработан способ </w:t>
      </w:r>
      <w:r w:rsidRPr="00851E64">
        <w:rPr>
          <w:rFonts w:ascii="Times New Roman" w:hAnsi="Times New Roman" w:cs="Times New Roman"/>
          <w:sz w:val="24"/>
          <w:szCs w:val="24"/>
        </w:rPr>
        <w:t>оценки риска развития острого панкреатита у пациентов с повышенным внутрибрюшным давлением (ВБД), который включает определение при ультразвуковой диагностике верхней брыжеечной артерии и верхней брыжеечной вены динамики максимальной скорости кровотока в систолу (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), минимальную скорость кровотока в диастолу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Vmin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и объемную скорость кровотока (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>), при этом в случае установления роста вышеуказанных показателей верхней брыжеечной артерии и обратно пропорциональном</w:t>
      </w:r>
      <w:proofErr w:type="gramEnd"/>
      <w:r w:rsidRPr="00851E64">
        <w:rPr>
          <w:rFonts w:ascii="Times New Roman" w:hAnsi="Times New Roman" w:cs="Times New Roman"/>
          <w:sz w:val="24"/>
          <w:szCs w:val="24"/>
        </w:rPr>
        <w:t xml:space="preserve"> их </w:t>
      </w:r>
      <w:proofErr w:type="gramStart"/>
      <w:r w:rsidRPr="00851E64">
        <w:rPr>
          <w:rFonts w:ascii="Times New Roman" w:hAnsi="Times New Roman" w:cs="Times New Roman"/>
          <w:sz w:val="24"/>
          <w:szCs w:val="24"/>
        </w:rPr>
        <w:t>снижении</w:t>
      </w:r>
      <w:proofErr w:type="gramEnd"/>
      <w:r w:rsidRPr="00851E64">
        <w:rPr>
          <w:rFonts w:ascii="Times New Roman" w:hAnsi="Times New Roman" w:cs="Times New Roman"/>
          <w:sz w:val="24"/>
          <w:szCs w:val="24"/>
        </w:rPr>
        <w:t xml:space="preserve"> в верхней брыжеечной вене, рассчитывают </w:t>
      </w:r>
      <w:r w:rsidRPr="00851E6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коэффициент </w:t>
      </w:r>
      <w:r w:rsidRPr="00851E64">
        <w:rPr>
          <w:rFonts w:ascii="Times New Roman" w:hAnsi="Times New Roman" w:cs="Times New Roman"/>
          <w:sz w:val="24"/>
          <w:szCs w:val="24"/>
        </w:rPr>
        <w:t xml:space="preserve">развития острого панкреатита по формуле: 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Крп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lang w:val="en-US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ВБА /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lang w:val="en-US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ВБВ, где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lang w:val="en-US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ВБА - объёмная скорость кровотока верхней брыжеечной артерии,    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lang w:val="en-US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ВБВ - объёмная скорость кровотока верхней брыжеечной вены, </w:t>
      </w:r>
      <w:r w:rsidRPr="00851E6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и при значении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Крп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 оценивают риск развития острого панкреатита.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>Способ осуществляют следующим образом.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Проводят </w:t>
      </w:r>
      <w:r w:rsidRPr="00851E64">
        <w:rPr>
          <w:rFonts w:ascii="Times New Roman" w:hAnsi="Times New Roman" w:cs="Times New Roman"/>
          <w:sz w:val="24"/>
          <w:szCs w:val="24"/>
        </w:rPr>
        <w:t xml:space="preserve">ультразвуковую диагностику верхней брыжеечной артерии (ВБА) и верхней брыжеечной вены (ВБВ) для определения динамики максимальной скорости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кровотока в систолу, минимальную скорость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Vmin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кровотока в диастолу (только в артерии) и объемную скорость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кровотока. 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E64">
        <w:rPr>
          <w:rFonts w:ascii="Times New Roman" w:hAnsi="Times New Roman" w:cs="Times New Roman"/>
          <w:sz w:val="24"/>
          <w:szCs w:val="24"/>
        </w:rPr>
        <w:t xml:space="preserve">Известно, что для верхней брыжеечной артерии нормальными считаются следующие показатели: максимальная скорость кровотока в систолу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= 1,27 ± 0,24 м/с, минимальная скорость кровотока в диастолу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Vmin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= 0,16±0,03 м/с, объемная скорость кровотока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ВБА = 791,82±48,47 мл/мин.  Для верхней брыжеечной вены в норме максимальная скорость кровотока в систолу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= 0,30 ± 0,01 м/с, объемная скорость кровотока 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ВБВ</w:t>
      </w:r>
      <w:proofErr w:type="gramEnd"/>
      <w:r w:rsidRPr="00851E64">
        <w:rPr>
          <w:rFonts w:ascii="Times New Roman" w:hAnsi="Times New Roman" w:cs="Times New Roman"/>
          <w:sz w:val="24"/>
          <w:szCs w:val="24"/>
        </w:rPr>
        <w:t xml:space="preserve"> = 553,62±23,26 мл/мин. 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t>[</w:t>
      </w:r>
      <w:r w:rsidR="00BE1083" w:rsidRPr="00851E64">
        <w:rPr>
          <w:rFonts w:ascii="Times New Roman" w:hAnsi="Times New Roman" w:cs="Times New Roman"/>
          <w:sz w:val="24"/>
          <w:szCs w:val="24"/>
          <w:lang w:eastAsia="ja-JP"/>
        </w:rPr>
        <w:t>3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t>]</w:t>
      </w:r>
      <w:r w:rsidRPr="00851E64">
        <w:rPr>
          <w:rFonts w:ascii="Times New Roman" w:hAnsi="Times New Roman" w:cs="Times New Roman"/>
          <w:sz w:val="24"/>
          <w:szCs w:val="24"/>
        </w:rPr>
        <w:t>.</w:t>
      </w:r>
    </w:p>
    <w:p w:rsidR="0042478B" w:rsidRPr="00851E64" w:rsidRDefault="0042478B" w:rsidP="00851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E64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и обсуждение. 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Обследовано 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(41,8%) 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женского пола, 78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(58,2%) 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мужского. Из них 64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(47,8%) 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пациентам оперативное вмешательство на органах брюшной полости не проводилось, 70 </w:t>
      </w:r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(52,2%) пострадавшим выполнено оперативное лечение различного объёма. Причиной тяжелой сочетанной травмы в первую очередь является дорожно-транспортное происшествие -  116 (86,6%) пострадавших, и по 9 (6,7%) человек разделили падение с высоты и бытовые травмы. </w:t>
      </w:r>
      <w:proofErr w:type="gramStart"/>
      <w:r w:rsidRPr="00851E64">
        <w:rPr>
          <w:rFonts w:ascii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851E64">
        <w:rPr>
          <w:rFonts w:ascii="Times New Roman" w:hAnsi="Times New Roman" w:cs="Times New Roman"/>
          <w:color w:val="000000"/>
          <w:sz w:val="24"/>
          <w:szCs w:val="24"/>
        </w:rPr>
        <w:t xml:space="preserve"> 6 часов поступило большинство пациентов - 118 (88,1%), с 6 до 12 часов с момента получения травмы доставлены  12 (8,9%) человек и свыше 12 часов  госпитализировано 4 (3,0%) пострадавших. 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исследования отмечено, что в норме, либо при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интраабдоминальной</w:t>
      </w:r>
      <w:proofErr w:type="spellEnd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гипертензии до </w:t>
      </w:r>
      <w:smartTag w:uri="urn:schemas-microsoft-com:office:smarttags" w:element="metricconverter">
        <w:smartTagPr>
          <w:attr w:name="ProductID" w:val="15 мм"/>
        </w:smartTagPr>
        <w:r w:rsidRPr="00851E6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15 мм</w:t>
        </w:r>
      </w:smartTag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рт.ст</w:t>
      </w:r>
      <w:proofErr w:type="spellEnd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Vmin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ВБА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верхней брыжеечной артерии 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ВБВ в верхней брыжеечной вене увеличиваются пропорционально. 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при повышении </w:t>
      </w:r>
      <w:r w:rsidRPr="00851E64">
        <w:rPr>
          <w:rFonts w:ascii="Times New Roman" w:hAnsi="Times New Roman" w:cs="Times New Roman"/>
          <w:sz w:val="24"/>
          <w:szCs w:val="24"/>
        </w:rPr>
        <w:t xml:space="preserve">внутрибрюшного давления </w:t>
      </w:r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выше </w:t>
      </w:r>
      <w:smartTag w:uri="urn:schemas-microsoft-com:office:smarttags" w:element="metricconverter">
        <w:smartTagPr>
          <w:attr w:name="ProductID" w:val="15 мм"/>
        </w:smartTagPr>
        <w:r w:rsidRPr="00851E6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15 мм</w:t>
        </w:r>
      </w:smartTag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>рт</w:t>
      </w:r>
      <w:proofErr w:type="spellEnd"/>
      <w:r w:rsidRPr="008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ст. в верхней брыжеечной артерии увеличивались показатели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Vmin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ВБА, а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ВБВ в верхней брыжеечной вене наоборот – снижались. </w:t>
      </w:r>
    </w:p>
    <w:p w:rsidR="0042478B" w:rsidRPr="00851E64" w:rsidRDefault="0042478B" w:rsidP="00851E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 xml:space="preserve">Были получены следующие результаты: для верхней брыжеечной артерии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увеличивалась до 2,3±0,15 м/с,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Vmin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увеличивалась до 0,2±0,02 м/с 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ВБА увеличивалась до 1603,57±17,21мл/мин. При этом в верхней брыжеечной вене показатели </w:t>
      </w:r>
      <w:r w:rsidRPr="00851E64">
        <w:rPr>
          <w:rFonts w:ascii="Times New Roman" w:hAnsi="Times New Roman" w:cs="Times New Roman"/>
          <w:sz w:val="24"/>
          <w:szCs w:val="24"/>
        </w:rPr>
        <w:lastRenderedPageBreak/>
        <w:t xml:space="preserve">снижались </w:t>
      </w:r>
      <w:proofErr w:type="gramStart"/>
      <w:r w:rsidRPr="00851E6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51E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0,22±0,03 м/с,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Vvol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ВБВ 331,26±14,2 мл/мин. Данное обратно пропорциональное снижение вышеуказанных показателей в верхней брыжеечной вене свидетельствует о росте ВБД. 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 xml:space="preserve">При нормальном уровне ВБД, либо незначительном его повышении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Крп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не превышает 2. У таких пациентов с тяжелой сочетанной травмой острый панкреатит развивался всего в 17% случаях. 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 xml:space="preserve">У пациентов, результат которых в течение 3-х суток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Крп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регистрировался выше 2, в 68% случаях на 3-5 сутки развивался острый панкреатит, подтвержденный ультразвуковой картиной состояния поджелудочной железы в виде увеличения её контуров за счет отёка и изменения структуры с диффузным уплотнением, и лабораторного повышения диастазы и амилазы крови.</w:t>
      </w:r>
    </w:p>
    <w:p w:rsidR="0042478B" w:rsidRPr="00851E64" w:rsidRDefault="0042478B" w:rsidP="00851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64">
        <w:rPr>
          <w:rFonts w:ascii="Times New Roman" w:hAnsi="Times New Roman" w:cs="Times New Roman"/>
          <w:b/>
          <w:color w:val="000000"/>
          <w:sz w:val="24"/>
          <w:szCs w:val="24"/>
        </w:rPr>
        <w:t>Выводы.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51E64">
        <w:rPr>
          <w:rFonts w:ascii="Times New Roman" w:hAnsi="Times New Roman" w:cs="Times New Roman"/>
          <w:sz w:val="24"/>
          <w:szCs w:val="24"/>
        </w:rPr>
        <w:t xml:space="preserve">При повышении внутрибрюшного давления, и снижении абдоминального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перфузионного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давления происходит ишемия органов брюшной полости, одним из наиболее чувствительных к которой является поджелудочная железа.</w:t>
      </w:r>
      <w:proofErr w:type="gramEnd"/>
      <w:r w:rsidRPr="00851E64">
        <w:rPr>
          <w:rFonts w:ascii="Times New Roman" w:hAnsi="Times New Roman" w:cs="Times New Roman"/>
          <w:sz w:val="24"/>
          <w:szCs w:val="24"/>
        </w:rPr>
        <w:t xml:space="preserve"> Итог о повышении внутрибрюшного давления, а, следовательно, и риска развития острого панкреатита, можно сделать, применяя такой легкодоступный метод исследования, как УЗИ, который не требует больших материальных и временных ресурсов и общедоступен. Достоверность полученных результатов обследования позволяет избежать дополнительных инструментальных методов исследования.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51E64">
        <w:rPr>
          <w:rFonts w:ascii="Times New Roman" w:hAnsi="Times New Roman" w:cs="Times New Roman"/>
          <w:sz w:val="24"/>
          <w:szCs w:val="24"/>
        </w:rPr>
        <w:t xml:space="preserve">Сущность разработанного способа оценки риска развития острого панкреатита у пациентов с повышенным внутрибрюшным давлением, и сниженным абдоминальным </w:t>
      </w:r>
      <w:proofErr w:type="spellStart"/>
      <w:r w:rsidRPr="00851E64">
        <w:rPr>
          <w:rFonts w:ascii="Times New Roman" w:hAnsi="Times New Roman" w:cs="Times New Roman"/>
          <w:sz w:val="24"/>
          <w:szCs w:val="24"/>
        </w:rPr>
        <w:t>перфузионным</w:t>
      </w:r>
      <w:proofErr w:type="spellEnd"/>
      <w:r w:rsidRPr="00851E64">
        <w:rPr>
          <w:rFonts w:ascii="Times New Roman" w:hAnsi="Times New Roman" w:cs="Times New Roman"/>
          <w:sz w:val="24"/>
          <w:szCs w:val="24"/>
        </w:rPr>
        <w:t xml:space="preserve"> давлением,  обеспечивающего получение технического результата, который заключается в своевременной оценке возможности развития острого панкреатита у пациентов с тяжелой сочетанной травмой, не требует дополнительного оснащения, является простым и доступным в исполнении,  заключается в количественном определении при доплеровском ультразвуковом исследовании показателей объемного кровотока верхней</w:t>
      </w:r>
      <w:proofErr w:type="gramEnd"/>
      <w:r w:rsidRPr="00851E64">
        <w:rPr>
          <w:rFonts w:ascii="Times New Roman" w:hAnsi="Times New Roman" w:cs="Times New Roman"/>
          <w:sz w:val="24"/>
          <w:szCs w:val="24"/>
        </w:rPr>
        <w:t xml:space="preserve"> брыжеечной артерии и верхней брыжеечной вены (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t>Патент РФ №2703816</w:t>
      </w:r>
      <w:r w:rsidRPr="00851E64">
        <w:rPr>
          <w:rFonts w:ascii="Times New Roman" w:hAnsi="Times New Roman" w:cs="Times New Roman"/>
          <w:sz w:val="24"/>
          <w:szCs w:val="24"/>
        </w:rPr>
        <w:t xml:space="preserve"> от 22.10.2019).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</w:rPr>
        <w:t>3. При регистрации повышения внутрибрюшного давления у пациентов с тяжелой сочетанной травмой необходимо сразу назначать лечение острого панкреатита в качестве профилактики его развития деструктивной формы.</w:t>
      </w:r>
    </w:p>
    <w:p w:rsidR="0042478B" w:rsidRPr="00851E64" w:rsidRDefault="0042478B" w:rsidP="00851E6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851E64">
        <w:rPr>
          <w:rFonts w:ascii="Times New Roman" w:hAnsi="Times New Roman" w:cs="Times New Roman"/>
          <w:b/>
          <w:sz w:val="24"/>
          <w:szCs w:val="24"/>
          <w:lang w:eastAsia="ja-JP"/>
        </w:rPr>
        <w:t>Литература.</w:t>
      </w:r>
    </w:p>
    <w:p w:rsidR="0042478B" w:rsidRPr="00851E64" w:rsidRDefault="00EA3784" w:rsidP="00851E6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42478B" w:rsidRPr="00851E64">
          <w:rPr>
            <w:rFonts w:ascii="Times New Roman" w:hAnsi="Times New Roman" w:cs="Times New Roman"/>
            <w:sz w:val="24"/>
            <w:szCs w:val="24"/>
            <w:lang w:val="en-US" w:eastAsia="ja-JP"/>
          </w:rPr>
          <w:t>Bellam</w:t>
        </w:r>
        <w:proofErr w:type="spellEnd"/>
      </w:hyperlink>
      <w:r w:rsidR="0042478B" w:rsidRPr="00851E64">
        <w:rPr>
          <w:rFonts w:ascii="Times New Roman" w:hAnsi="Times New Roman" w:cs="Times New Roman"/>
          <w:bCs/>
          <w:kern w:val="36"/>
          <w:sz w:val="24"/>
          <w:szCs w:val="24"/>
          <w:lang w:val="en-US" w:eastAsia="ja-JP"/>
        </w:rPr>
        <w:t xml:space="preserve"> B.L</w:t>
      </w:r>
      <w:r w:rsidR="0042478B" w:rsidRPr="00851E64">
        <w:rPr>
          <w:rFonts w:ascii="Times New Roman" w:hAnsi="Times New Roman" w:cs="Times New Roman"/>
          <w:sz w:val="24"/>
          <w:szCs w:val="24"/>
          <w:lang w:val="en-US" w:eastAsia="ja-JP"/>
        </w:rPr>
        <w:t>.</w:t>
      </w:r>
      <w:r w:rsidR="0042478B" w:rsidRPr="00851E64">
        <w:rPr>
          <w:rFonts w:ascii="Times New Roman" w:hAnsi="Times New Roman" w:cs="Times New Roman"/>
          <w:bCs/>
          <w:kern w:val="36"/>
          <w:sz w:val="24"/>
          <w:szCs w:val="24"/>
          <w:lang w:val="en-US" w:eastAsia="ja-JP"/>
        </w:rPr>
        <w:t xml:space="preserve"> Predictors of outcome of </w:t>
      </w:r>
      <w:proofErr w:type="spellStart"/>
      <w:r w:rsidR="0042478B" w:rsidRPr="00851E64">
        <w:rPr>
          <w:rFonts w:ascii="Times New Roman" w:hAnsi="Times New Roman" w:cs="Times New Roman"/>
          <w:bCs/>
          <w:kern w:val="36"/>
          <w:sz w:val="24"/>
          <w:szCs w:val="24"/>
          <w:lang w:val="en-US" w:eastAsia="ja-JP"/>
        </w:rPr>
        <w:t>percutaneous</w:t>
      </w:r>
      <w:proofErr w:type="spellEnd"/>
      <w:r w:rsidR="0042478B" w:rsidRPr="00851E64">
        <w:rPr>
          <w:rFonts w:ascii="Times New Roman" w:hAnsi="Times New Roman" w:cs="Times New Roman"/>
          <w:bCs/>
          <w:kern w:val="36"/>
          <w:sz w:val="24"/>
          <w:szCs w:val="24"/>
          <w:lang w:val="en-US" w:eastAsia="ja-JP"/>
        </w:rPr>
        <w:t xml:space="preserve"> catheter drainage in patients with acute pancreatitis having acute fluid collection and development of a predictive model /</w:t>
      </w:r>
      <w:r w:rsidR="0042478B" w:rsidRPr="00851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478B" w:rsidRPr="00851E64">
        <w:rPr>
          <w:rFonts w:ascii="Times New Roman" w:hAnsi="Times New Roman" w:cs="Times New Roman"/>
          <w:bCs/>
          <w:kern w:val="36"/>
          <w:sz w:val="24"/>
          <w:szCs w:val="24"/>
          <w:lang w:val="en-US" w:eastAsia="ja-JP"/>
        </w:rPr>
        <w:t xml:space="preserve">B.L. </w:t>
      </w:r>
      <w:hyperlink r:id="rId6" w:history="1"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it-IT" w:eastAsia="ja-JP"/>
          </w:rPr>
          <w:t>Bellam</w:t>
        </w:r>
      </w:hyperlink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t xml:space="preserve">, J. </w:t>
      </w:r>
      <w:hyperlink r:id="rId7" w:history="1"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it-IT" w:eastAsia="ja-JP"/>
          </w:rPr>
          <w:t>Samanta</w:t>
        </w:r>
      </w:hyperlink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t xml:space="preserve">, P. </w:t>
      </w:r>
      <w:hyperlink r:id="rId8" w:history="1"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it-IT" w:eastAsia="ja-JP"/>
          </w:rPr>
          <w:t>Gupta</w:t>
        </w:r>
      </w:hyperlink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t xml:space="preserve">, M.P. </w:t>
      </w:r>
      <w:hyperlink r:id="rId9" w:history="1"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it-IT" w:eastAsia="ja-JP"/>
          </w:rPr>
          <w:t>Kumar</w:t>
        </w:r>
      </w:hyperlink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t xml:space="preserve">, V. </w:t>
      </w:r>
      <w:hyperlink r:id="rId10" w:history="1"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it-IT" w:eastAsia="ja-JP"/>
          </w:rPr>
          <w:t xml:space="preserve">Sharma </w:t>
        </w:r>
      </w:hyperlink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t xml:space="preserve"> et al. // 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fldChar w:fldCharType="begin"/>
      </w:r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instrText xml:space="preserve"> HYPERLINK "https://www.ncbi.nlm.nih.gov/pubmed/31204261" \o "Pancreatology : official journal of the International Association of Pancreatology (IAP) ... [et al.]." </w:instrTex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fldChar w:fldCharType="separate"/>
      </w:r>
      <w:r w:rsidR="0042478B" w:rsidRPr="00851E6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it-IT" w:eastAsia="ja-JP"/>
        </w:rPr>
        <w:t>Pancreatology.</w:t>
      </w:r>
      <w:r w:rsidRPr="00851E64">
        <w:rPr>
          <w:rFonts w:ascii="Times New Roman" w:hAnsi="Times New Roman" w:cs="Times New Roman"/>
          <w:sz w:val="24"/>
          <w:szCs w:val="24"/>
          <w:lang w:eastAsia="ja-JP"/>
        </w:rPr>
        <w:fldChar w:fldCharType="end"/>
      </w:r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t> </w:t>
      </w:r>
      <w:r w:rsidR="0042478B" w:rsidRPr="00851E64">
        <w:rPr>
          <w:rFonts w:ascii="Times New Roman" w:hAnsi="Times New Roman" w:cs="Times New Roman"/>
          <w:sz w:val="24"/>
          <w:szCs w:val="24"/>
          <w:lang w:eastAsia="ja-JP"/>
        </w:rPr>
        <w:t xml:space="preserve">2019. - № 8. - Р. 467-469. </w:t>
      </w:r>
      <w:r w:rsidR="0042478B" w:rsidRPr="00851E64">
        <w:rPr>
          <w:rFonts w:ascii="Times New Roman" w:hAnsi="Times New Roman" w:cs="Times New Roman"/>
          <w:sz w:val="24"/>
          <w:szCs w:val="24"/>
          <w:lang w:val="it-IT" w:eastAsia="ja-JP"/>
        </w:rPr>
        <w:t>DOI</w:t>
      </w:r>
      <w:r w:rsidR="0042478B" w:rsidRPr="00851E64">
        <w:rPr>
          <w:rFonts w:ascii="Times New Roman" w:hAnsi="Times New Roman" w:cs="Times New Roman"/>
          <w:sz w:val="24"/>
          <w:szCs w:val="24"/>
          <w:lang w:eastAsia="ja-JP"/>
        </w:rPr>
        <w:t>:</w:t>
      </w:r>
      <w:hyperlink r:id="rId11" w:tgtFrame="_blank" w:history="1"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ja-JP"/>
          </w:rPr>
          <w:t>10.1016/</w:t>
        </w:r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it-IT" w:eastAsia="ja-JP"/>
          </w:rPr>
          <w:t>j</w:t>
        </w:r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ja-JP"/>
          </w:rPr>
          <w:t>.</w:t>
        </w:r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it-IT" w:eastAsia="ja-JP"/>
          </w:rPr>
          <w:t>pan</w:t>
        </w:r>
        <w:r w:rsidR="0042478B" w:rsidRPr="00851E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ja-JP"/>
          </w:rPr>
          <w:t>.2019.05.467</w:t>
        </w:r>
      </w:hyperlink>
      <w:r w:rsidR="00BE1083" w:rsidRPr="00851E64">
        <w:rPr>
          <w:rFonts w:ascii="Times New Roman" w:hAnsi="Times New Roman" w:cs="Times New Roman"/>
          <w:sz w:val="24"/>
          <w:szCs w:val="24"/>
        </w:rPr>
        <w:t>.</w:t>
      </w:r>
    </w:p>
    <w:p w:rsidR="0042478B" w:rsidRPr="00851E64" w:rsidRDefault="0042478B" w:rsidP="00851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E64">
        <w:rPr>
          <w:rFonts w:ascii="Times New Roman" w:hAnsi="Times New Roman" w:cs="Times New Roman"/>
          <w:sz w:val="24"/>
          <w:szCs w:val="24"/>
          <w:lang w:eastAsia="ja-JP"/>
        </w:rPr>
        <w:t>2.</w:t>
      </w:r>
      <w:r w:rsidRPr="00851E64">
        <w:rPr>
          <w:rFonts w:ascii="Times New Roman" w:hAnsi="Times New Roman" w:cs="Times New Roman"/>
          <w:bCs/>
          <w:sz w:val="24"/>
          <w:szCs w:val="24"/>
        </w:rPr>
        <w:t xml:space="preserve"> Евсеев </w:t>
      </w:r>
      <w:proofErr w:type="spellStart"/>
      <w:r w:rsidRPr="00851E64">
        <w:rPr>
          <w:rFonts w:ascii="Times New Roman" w:hAnsi="Times New Roman" w:cs="Times New Roman"/>
          <w:bCs/>
          <w:sz w:val="24"/>
          <w:szCs w:val="24"/>
        </w:rPr>
        <w:t>Р.М.,Смолькина</w:t>
      </w:r>
      <w:proofErr w:type="spellEnd"/>
      <w:r w:rsidRPr="00851E64">
        <w:rPr>
          <w:rFonts w:ascii="Times New Roman" w:hAnsi="Times New Roman" w:cs="Times New Roman"/>
          <w:bCs/>
          <w:sz w:val="24"/>
          <w:szCs w:val="24"/>
        </w:rPr>
        <w:t xml:space="preserve"> А.В., Зайцев А.В. Способ оценки риска развития острого панкреатита у пациентов с повышенным внутрибрюшным давлением // Патент на изобретение РФ 2703816 от 22.10.2019. Заявка № 2018145428 от 19.12.2018.</w:t>
      </w:r>
    </w:p>
    <w:p w:rsidR="0042478B" w:rsidRPr="00851E64" w:rsidRDefault="00BE1083" w:rsidP="00851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64">
        <w:rPr>
          <w:rFonts w:ascii="Times New Roman" w:hAnsi="Times New Roman" w:cs="Times New Roman"/>
          <w:bCs/>
          <w:sz w:val="24"/>
          <w:szCs w:val="24"/>
        </w:rPr>
        <w:t>3</w:t>
      </w:r>
      <w:r w:rsidR="0042478B" w:rsidRPr="00851E6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2478B" w:rsidRPr="00851E64">
        <w:rPr>
          <w:rFonts w:ascii="Times New Roman" w:hAnsi="Times New Roman" w:cs="Times New Roman"/>
          <w:sz w:val="24"/>
          <w:szCs w:val="24"/>
        </w:rPr>
        <w:t xml:space="preserve">Бельский И.И. Роль внутрибрюшного давления в диагностике и лечении острого панкреатита: </w:t>
      </w:r>
      <w:proofErr w:type="spellStart"/>
      <w:r w:rsidR="0042478B" w:rsidRPr="00851E64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42478B" w:rsidRPr="00851E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478B" w:rsidRPr="00851E6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42478B" w:rsidRPr="00851E64">
        <w:rPr>
          <w:rFonts w:ascii="Times New Roman" w:hAnsi="Times New Roman" w:cs="Times New Roman"/>
          <w:sz w:val="24"/>
          <w:szCs w:val="24"/>
        </w:rPr>
        <w:t xml:space="preserve">. … </w:t>
      </w:r>
      <w:proofErr w:type="spellStart"/>
      <w:r w:rsidR="0042478B" w:rsidRPr="00851E64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="0042478B" w:rsidRPr="00851E6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2478B" w:rsidRPr="00851E64">
        <w:rPr>
          <w:rFonts w:ascii="Times New Roman" w:hAnsi="Times New Roman" w:cs="Times New Roman"/>
          <w:sz w:val="24"/>
          <w:szCs w:val="24"/>
        </w:rPr>
        <w:t>ед.наук</w:t>
      </w:r>
      <w:proofErr w:type="spellEnd"/>
      <w:r w:rsidR="0042478B" w:rsidRPr="00851E64">
        <w:rPr>
          <w:rFonts w:ascii="Times New Roman" w:hAnsi="Times New Roman" w:cs="Times New Roman"/>
          <w:sz w:val="24"/>
          <w:szCs w:val="24"/>
        </w:rPr>
        <w:t>. Санкт-Петербург; 2016.- 21с.</w:t>
      </w:r>
    </w:p>
    <w:p w:rsidR="00FD24E9" w:rsidRPr="00851E64" w:rsidRDefault="00FD24E9" w:rsidP="00851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24E9" w:rsidRPr="00851E64" w:rsidSect="00EA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AC7"/>
    <w:multiLevelType w:val="hybridMultilevel"/>
    <w:tmpl w:val="250A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78B"/>
    <w:rsid w:val="0042478B"/>
    <w:rsid w:val="00851E64"/>
    <w:rsid w:val="00BE1083"/>
    <w:rsid w:val="00EA3784"/>
    <w:rsid w:val="00FD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47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1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Gupta%20P%5BAuthor%5D&amp;cauthor=true&amp;cauthor_uid=312042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Samanta%20J%5BAuthor%5D&amp;cauthor=true&amp;cauthor_uid=312042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Bellam%20BL%5BAuthor%5D&amp;cauthor=true&amp;cauthor_uid=31204261" TargetMode="External"/><Relationship Id="rId11" Type="http://schemas.openxmlformats.org/officeDocument/2006/relationships/hyperlink" Target="https://doi.org/10.1016/j.pan.2019.05.467" TargetMode="External"/><Relationship Id="rId5" Type="http://schemas.openxmlformats.org/officeDocument/2006/relationships/hyperlink" Target="https://www.ncbi.nlm.nih.gov/pubmed/?term=Bellam%20BL%5BAuthor%5D&amp;cauthor=true&amp;cauthor_uid=31204261" TargetMode="External"/><Relationship Id="rId10" Type="http://schemas.openxmlformats.org/officeDocument/2006/relationships/hyperlink" Target="https://www.ncbi.nlm.nih.gov/pubmed/?term=Sharma%20V%5BAuthor%5D&amp;cauthor=true&amp;cauthor_uid=31204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Kumar%20M%20P%5BAuthor%5D&amp;cauthor=true&amp;cauthor_uid=31204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1672</Words>
  <Characters>9533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4</cp:revision>
  <dcterms:created xsi:type="dcterms:W3CDTF">2026-03-06T02:41:00Z</dcterms:created>
  <dcterms:modified xsi:type="dcterms:W3CDTF">2026-03-06T02:51:00Z</dcterms:modified>
</cp:coreProperties>
</file>