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4AC6B" w14:textId="77777777" w:rsidR="009F7F3B" w:rsidRDefault="009F7F3B" w:rsidP="009F7F3B">
      <w:pPr>
        <w:widowControl w:val="0"/>
        <w:spacing w:after="0" w:line="360" w:lineRule="auto"/>
        <w:ind w:left="709"/>
        <w:jc w:val="right"/>
        <w:rPr>
          <w:rFonts w:ascii="Times New Roman" w:eastAsia="NSimSun" w:hAnsi="Times New Roman" w:cs="Lucida Sans"/>
          <w:b/>
          <w:bCs/>
          <w:i/>
          <w:iCs/>
          <w:sz w:val="28"/>
          <w:szCs w:val="28"/>
          <w:lang w:eastAsia="zh-CN" w:bidi="hi-IN"/>
          <w14:ligatures w14:val="none"/>
        </w:rPr>
      </w:pPr>
      <w:r>
        <w:rPr>
          <w:rFonts w:ascii="Times New Roman" w:eastAsia="NSimSun" w:hAnsi="Times New Roman" w:cs="Lucida Sans"/>
          <w:b/>
          <w:bCs/>
          <w:i/>
          <w:iCs/>
          <w:sz w:val="28"/>
          <w:szCs w:val="28"/>
          <w:lang w:eastAsia="zh-CN" w:bidi="hi-IN"/>
          <w14:ligatures w14:val="none"/>
        </w:rPr>
        <w:t>Бурмистров Кирилл</w:t>
      </w:r>
    </w:p>
    <w:p w14:paraId="7D9786DE" w14:textId="77777777" w:rsidR="009F7F3B" w:rsidRDefault="009F7F3B" w:rsidP="009F7F3B">
      <w:pPr>
        <w:widowControl w:val="0"/>
        <w:spacing w:after="0" w:line="360" w:lineRule="auto"/>
        <w:ind w:left="709"/>
        <w:jc w:val="right"/>
        <w:rPr>
          <w:rFonts w:ascii="Times New Roman" w:eastAsia="NSimSun" w:hAnsi="Times New Roman" w:cs="Lucida Sans"/>
          <w:b/>
          <w:bCs/>
          <w:i/>
          <w:iCs/>
          <w:sz w:val="28"/>
          <w:szCs w:val="28"/>
          <w:lang w:eastAsia="zh-CN" w:bidi="hi-IN"/>
          <w14:ligatures w14:val="none"/>
        </w:rPr>
      </w:pPr>
      <w:r>
        <w:rPr>
          <w:rFonts w:ascii="Times New Roman" w:eastAsia="NSimSun" w:hAnsi="Times New Roman" w:cs="Lucida Sans"/>
          <w:b/>
          <w:bCs/>
          <w:i/>
          <w:iCs/>
          <w:sz w:val="28"/>
          <w:szCs w:val="28"/>
          <w:lang w:eastAsia="zh-CN" w:bidi="hi-IN"/>
          <w14:ligatures w14:val="none"/>
        </w:rPr>
        <w:t>Селевёрстова Алина</w:t>
      </w:r>
    </w:p>
    <w:p w14:paraId="391DF88C" w14:textId="77777777" w:rsidR="009F7F3B" w:rsidRDefault="009F7F3B" w:rsidP="009F7F3B">
      <w:pPr>
        <w:widowControl w:val="0"/>
        <w:spacing w:after="0" w:line="360" w:lineRule="auto"/>
        <w:ind w:left="709"/>
        <w:jc w:val="right"/>
        <w:rPr>
          <w:rFonts w:ascii="Times New Roman" w:eastAsia="NSimSun" w:hAnsi="Times New Roman" w:cs="Lucida Sans"/>
          <w:i/>
          <w:iCs/>
          <w:sz w:val="28"/>
          <w:szCs w:val="28"/>
          <w:lang w:eastAsia="zh-CN" w:bidi="hi-IN"/>
          <w14:ligatures w14:val="none"/>
        </w:rPr>
      </w:pPr>
      <w:r>
        <w:rPr>
          <w:rFonts w:ascii="Times New Roman" w:eastAsia="NSimSun" w:hAnsi="Times New Roman" w:cs="Lucida Sans"/>
          <w:i/>
          <w:iCs/>
          <w:sz w:val="28"/>
          <w:szCs w:val="28"/>
          <w:lang w:eastAsia="zh-CN" w:bidi="hi-IN"/>
          <w14:ligatures w14:val="none"/>
        </w:rPr>
        <w:t xml:space="preserve">Студенты 4 курса, группы Ю — О — 22/1, юридического факультета ФГБОУ ВО «Ульяновский государственный университет» </w:t>
      </w:r>
    </w:p>
    <w:p w14:paraId="4DD4DD1D" w14:textId="77777777" w:rsidR="009F7F3B" w:rsidRDefault="009F7F3B" w:rsidP="009F7F3B">
      <w:pPr>
        <w:widowControl w:val="0"/>
        <w:spacing w:after="0" w:line="360" w:lineRule="auto"/>
        <w:rPr>
          <w:rFonts w:ascii="Times New Roman" w:eastAsia="NSimSun" w:hAnsi="Times New Roman" w:cs="Lucida Sans"/>
          <w:sz w:val="28"/>
          <w:szCs w:val="28"/>
          <w:lang w:eastAsia="zh-CN" w:bidi="hi-IN"/>
          <w14:ligatures w14:val="none"/>
        </w:rPr>
      </w:pPr>
    </w:p>
    <w:p w14:paraId="7A337B99" w14:textId="77777777" w:rsidR="009F7F3B" w:rsidRDefault="009F7F3B" w:rsidP="009F7F3B">
      <w:pPr>
        <w:widowControl w:val="0"/>
        <w:spacing w:after="0" w:line="360" w:lineRule="auto"/>
        <w:ind w:left="709"/>
        <w:jc w:val="center"/>
        <w:rPr>
          <w:rFonts w:ascii="Liberation Serif" w:eastAsia="NSimSun" w:hAnsi="Liberation Serif" w:cs="Lucida Sans"/>
          <w:lang w:eastAsia="zh-CN" w:bidi="hi-IN"/>
          <w14:ligatures w14:val="none"/>
        </w:rPr>
      </w:pPr>
      <w:r>
        <w:rPr>
          <w:rFonts w:ascii="Times New Roman" w:eastAsia="NSimSun" w:hAnsi="Times New Roman" w:cs="Lucida Sans"/>
          <w:b/>
          <w:bCs/>
          <w:sz w:val="28"/>
          <w:szCs w:val="28"/>
          <w:lang w:eastAsia="zh-CN" w:bidi="hi-IN"/>
          <w14:ligatures w14:val="none"/>
        </w:rPr>
        <w:t>«ОБХОД ЗАКОНА»</w:t>
      </w:r>
    </w:p>
    <w:p w14:paraId="24198329" w14:textId="77777777" w:rsidR="009F7F3B" w:rsidRDefault="009F7F3B" w:rsidP="009F7F3B">
      <w:pPr>
        <w:widowControl w:val="0"/>
        <w:spacing w:after="0" w:line="360" w:lineRule="auto"/>
        <w:ind w:left="709"/>
        <w:rPr>
          <w:rFonts w:ascii="Times New Roman" w:eastAsia="NSimSun" w:hAnsi="Times New Roman" w:cs="Lucida Sans"/>
          <w:sz w:val="28"/>
          <w:szCs w:val="28"/>
          <w:lang w:eastAsia="zh-CN" w:bidi="hi-IN"/>
          <w14:ligatures w14:val="none"/>
        </w:rPr>
      </w:pPr>
    </w:p>
    <w:p w14:paraId="01C98900" w14:textId="77777777" w:rsidR="009F7F3B" w:rsidRDefault="009F7F3B" w:rsidP="009F7F3B">
      <w:pPr>
        <w:widowControl w:val="0"/>
        <w:spacing w:after="0" w:line="360" w:lineRule="auto"/>
        <w:ind w:firstLine="709"/>
        <w:jc w:val="both"/>
        <w:rPr>
          <w:rFonts w:ascii="Times New Roman" w:eastAsia="NSimSun" w:hAnsi="Times New Roman" w:cs="Lucida Sans"/>
          <w:sz w:val="28"/>
          <w:szCs w:val="28"/>
          <w:lang w:eastAsia="zh-CN" w:bidi="hi-IN"/>
          <w14:ligatures w14:val="none"/>
        </w:rPr>
      </w:pPr>
      <w:r>
        <w:rPr>
          <w:rFonts w:ascii="Times New Roman" w:eastAsia="NSimSun" w:hAnsi="Times New Roman" w:cs="Lucida Sans"/>
          <w:b/>
          <w:bCs/>
          <w:i/>
          <w:iCs/>
          <w:sz w:val="28"/>
          <w:szCs w:val="28"/>
          <w:lang w:eastAsia="zh-CN" w:bidi="hi-IN"/>
          <w14:ligatures w14:val="none"/>
        </w:rPr>
        <w:t xml:space="preserve">Аннотация. </w:t>
      </w:r>
      <w:r>
        <w:rPr>
          <w:rFonts w:ascii="Times New Roman" w:eastAsia="NSimSun" w:hAnsi="Times New Roman" w:cs="Lucida Sans"/>
          <w:sz w:val="28"/>
          <w:szCs w:val="28"/>
          <w:lang w:eastAsia="zh-CN" w:bidi="hi-IN"/>
          <w14:ligatures w14:val="none"/>
        </w:rPr>
        <w:t>В</w:t>
      </w:r>
      <w:r w:rsidRPr="00640D0C">
        <w:rPr>
          <w:rFonts w:ascii="Times New Roman" w:eastAsia="NSimSun" w:hAnsi="Times New Roman" w:cs="Lucida Sans"/>
          <w:sz w:val="28"/>
          <w:szCs w:val="28"/>
          <w:lang w:eastAsia="zh-CN" w:bidi="hi-IN"/>
          <w14:ligatures w14:val="none"/>
        </w:rPr>
        <w:t xml:space="preserve"> современной теории государства и права отсутствует единое легальное определение явления</w:t>
      </w:r>
      <w:r>
        <w:rPr>
          <w:rFonts w:ascii="Times New Roman" w:eastAsia="NSimSun" w:hAnsi="Times New Roman" w:cs="Lucida Sans"/>
          <w:sz w:val="28"/>
          <w:szCs w:val="28"/>
          <w:lang w:eastAsia="zh-CN" w:bidi="hi-IN"/>
          <w14:ligatures w14:val="none"/>
        </w:rPr>
        <w:t xml:space="preserve"> как обход закона</w:t>
      </w:r>
      <w:r w:rsidRPr="00640D0C">
        <w:rPr>
          <w:rFonts w:ascii="Times New Roman" w:eastAsia="NSimSun" w:hAnsi="Times New Roman" w:cs="Lucida Sans"/>
          <w:sz w:val="28"/>
          <w:szCs w:val="28"/>
          <w:lang w:eastAsia="zh-CN" w:bidi="hi-IN"/>
          <w14:ligatures w14:val="none"/>
        </w:rPr>
        <w:t>, что порождает сложности в его отграничении от смежных категорий, таких как злоупотребление правом и притворные сделки.</w:t>
      </w:r>
      <w:r>
        <w:rPr>
          <w:rFonts w:ascii="Times New Roman" w:eastAsia="NSimSun" w:hAnsi="Times New Roman" w:cs="Lucida Sans"/>
          <w:sz w:val="28"/>
          <w:szCs w:val="28"/>
          <w:lang w:eastAsia="zh-CN" w:bidi="hi-IN"/>
          <w14:ligatures w14:val="none"/>
        </w:rPr>
        <w:t xml:space="preserve"> </w:t>
      </w:r>
      <w:r w:rsidRPr="00640D0C">
        <w:rPr>
          <w:rFonts w:ascii="Times New Roman" w:eastAsia="NSimSun" w:hAnsi="Times New Roman" w:cs="Lucida Sans"/>
          <w:sz w:val="28"/>
          <w:szCs w:val="28"/>
          <w:lang w:eastAsia="zh-CN" w:bidi="hi-IN"/>
          <w14:ligatures w14:val="none"/>
        </w:rPr>
        <w:t xml:space="preserve">Массовое распространение практики обхода закона в различных отраслях (налоговой, корпоративной, </w:t>
      </w:r>
      <w:proofErr w:type="spellStart"/>
      <w:r w:rsidRPr="00640D0C">
        <w:rPr>
          <w:rFonts w:ascii="Times New Roman" w:eastAsia="NSimSun" w:hAnsi="Times New Roman" w:cs="Lucida Sans"/>
          <w:sz w:val="28"/>
          <w:szCs w:val="28"/>
          <w:lang w:eastAsia="zh-CN" w:bidi="hi-IN"/>
          <w14:ligatures w14:val="none"/>
        </w:rPr>
        <w:t>антисанкционной</w:t>
      </w:r>
      <w:proofErr w:type="spellEnd"/>
      <w:r w:rsidRPr="00640D0C">
        <w:rPr>
          <w:rFonts w:ascii="Times New Roman" w:eastAsia="NSimSun" w:hAnsi="Times New Roman" w:cs="Lucida Sans"/>
          <w:sz w:val="28"/>
          <w:szCs w:val="28"/>
          <w:lang w:eastAsia="zh-CN" w:bidi="hi-IN"/>
          <w14:ligatures w14:val="none"/>
        </w:rPr>
        <w:t>) подрывает принцип верховенства права и снижает эффективность императивных норм.</w:t>
      </w:r>
      <w:r>
        <w:rPr>
          <w:rFonts w:ascii="Times New Roman" w:eastAsia="NSimSun" w:hAnsi="Times New Roman" w:cs="Lucida Sans"/>
          <w:sz w:val="28"/>
          <w:szCs w:val="28"/>
          <w:lang w:eastAsia="zh-CN" w:bidi="hi-IN"/>
          <w14:ligatures w14:val="none"/>
        </w:rPr>
        <w:t xml:space="preserve"> </w:t>
      </w:r>
      <w:r w:rsidRPr="00640D0C">
        <w:rPr>
          <w:rFonts w:ascii="Times New Roman" w:eastAsia="NSimSun" w:hAnsi="Times New Roman" w:cs="Lucida Sans"/>
          <w:sz w:val="28"/>
          <w:szCs w:val="28"/>
          <w:lang w:eastAsia="zh-CN" w:bidi="hi-IN"/>
          <w14:ligatures w14:val="none"/>
        </w:rPr>
        <w:t>Обход закона представляет собой скрытую форму противоправного поведения, которая формально не нарушает букву закона, но противоречит его духу, что требует пересмотра традиционных подходов к квалификации юридически значимых действий.</w:t>
      </w:r>
      <w:r>
        <w:rPr>
          <w:rFonts w:ascii="Times New Roman" w:eastAsia="NSimSun" w:hAnsi="Times New Roman" w:cs="Lucida Sans"/>
          <w:sz w:val="28"/>
          <w:szCs w:val="28"/>
          <w:lang w:eastAsia="zh-CN" w:bidi="hi-IN"/>
          <w14:ligatures w14:val="none"/>
        </w:rPr>
        <w:t xml:space="preserve"> </w:t>
      </w:r>
      <w:r w:rsidRPr="00640D0C">
        <w:rPr>
          <w:rFonts w:ascii="Times New Roman" w:eastAsia="NSimSun" w:hAnsi="Times New Roman" w:cs="Lucida Sans"/>
          <w:sz w:val="28"/>
          <w:szCs w:val="28"/>
          <w:lang w:eastAsia="zh-CN" w:bidi="hi-IN"/>
          <w14:ligatures w14:val="none"/>
        </w:rPr>
        <w:t xml:space="preserve">В условиях динамичного обновления российского законодательства и появления новых регуляторных режимов (например, </w:t>
      </w:r>
      <w:proofErr w:type="spellStart"/>
      <w:r w:rsidRPr="00640D0C">
        <w:rPr>
          <w:rFonts w:ascii="Times New Roman" w:eastAsia="NSimSun" w:hAnsi="Times New Roman" w:cs="Lucida Sans"/>
          <w:sz w:val="28"/>
          <w:szCs w:val="28"/>
          <w:lang w:eastAsia="zh-CN" w:bidi="hi-IN"/>
          <w14:ligatures w14:val="none"/>
        </w:rPr>
        <w:t>антисанкционных</w:t>
      </w:r>
      <w:proofErr w:type="spellEnd"/>
      <w:r w:rsidRPr="00640D0C">
        <w:rPr>
          <w:rFonts w:ascii="Times New Roman" w:eastAsia="NSimSun" w:hAnsi="Times New Roman" w:cs="Lucida Sans"/>
          <w:sz w:val="28"/>
          <w:szCs w:val="28"/>
          <w:lang w:eastAsia="zh-CN" w:bidi="hi-IN"/>
          <w14:ligatures w14:val="none"/>
        </w:rPr>
        <w:t>) проблема выработки теоретически обоснованных критериев распознавания обхода закона становится особенно острой для правоприменительной практики.</w:t>
      </w:r>
      <w:r>
        <w:rPr>
          <w:rFonts w:ascii="Times New Roman" w:eastAsia="NSimSun" w:hAnsi="Times New Roman" w:cs="Lucida Sans"/>
          <w:sz w:val="28"/>
          <w:szCs w:val="28"/>
          <w:lang w:eastAsia="zh-CN" w:bidi="hi-IN"/>
          <w14:ligatures w14:val="none"/>
        </w:rPr>
        <w:t xml:space="preserve"> </w:t>
      </w:r>
      <w:r w:rsidRPr="00640D0C">
        <w:rPr>
          <w:rFonts w:ascii="Times New Roman" w:eastAsia="NSimSun" w:hAnsi="Times New Roman" w:cs="Lucida Sans"/>
          <w:sz w:val="28"/>
          <w:szCs w:val="28"/>
          <w:lang w:eastAsia="zh-CN" w:bidi="hi-IN"/>
          <w14:ligatures w14:val="none"/>
        </w:rPr>
        <w:t>Теоретическое осмысление обхода закона необходимо для совершенствования законодательной техники, позволяющей минимизировать «лазейки», а также для формирования единообразной судебной практики по признанию сделок, совершенных в обход закона, ничтожными.</w:t>
      </w:r>
    </w:p>
    <w:p w14:paraId="2B9974F5" w14:textId="77777777" w:rsidR="009F7F3B" w:rsidRDefault="009F7F3B" w:rsidP="009F7F3B">
      <w:pPr>
        <w:widowControl w:val="0"/>
        <w:spacing w:after="0" w:line="360" w:lineRule="auto"/>
        <w:ind w:firstLine="709"/>
        <w:jc w:val="both"/>
        <w:rPr>
          <w:rFonts w:ascii="Times New Roman" w:eastAsia="NSimSun" w:hAnsi="Times New Roman" w:cs="Lucida Sans"/>
          <w:sz w:val="28"/>
          <w:szCs w:val="28"/>
          <w:lang w:eastAsia="zh-CN" w:bidi="hi-IN"/>
          <w14:ligatures w14:val="none"/>
        </w:rPr>
      </w:pPr>
      <w:r w:rsidRPr="008D06FF">
        <w:rPr>
          <w:rFonts w:ascii="Times New Roman" w:eastAsia="NSimSun" w:hAnsi="Times New Roman" w:cs="Lucida Sans"/>
          <w:b/>
          <w:bCs/>
          <w:i/>
          <w:iCs/>
          <w:sz w:val="28"/>
          <w:szCs w:val="28"/>
          <w:lang w:eastAsia="zh-CN" w:bidi="hi-IN"/>
          <w14:ligatures w14:val="none"/>
        </w:rPr>
        <w:t>Материалы и методы.</w:t>
      </w:r>
      <w:r w:rsidRPr="008D06FF">
        <w:rPr>
          <w:rFonts w:ascii="Times New Roman" w:eastAsia="NSimSun" w:hAnsi="Times New Roman" w:cs="Lucida Sans"/>
          <w:sz w:val="28"/>
          <w:szCs w:val="28"/>
          <w:lang w:eastAsia="zh-CN" w:bidi="hi-IN"/>
          <w14:ligatures w14:val="none"/>
        </w:rPr>
        <w:t xml:space="preserve"> Методологическую основу составили общенаучные методы (диалектический, анализ, синтез, системно-структурный) и специально-юридические методы (формально-юридический, сравнительно-правовой, метод толкования правовых норм).</w:t>
      </w:r>
    </w:p>
    <w:p w14:paraId="3C29F5CD" w14:textId="77777777" w:rsidR="00287750" w:rsidRDefault="00287750" w:rsidP="009F7F3B">
      <w:pPr>
        <w:widowControl w:val="0"/>
        <w:spacing w:after="0" w:line="360" w:lineRule="auto"/>
        <w:ind w:firstLine="709"/>
        <w:jc w:val="both"/>
        <w:rPr>
          <w:rFonts w:ascii="Times New Roman" w:eastAsia="NSimSun" w:hAnsi="Times New Roman" w:cs="Lucida Sans"/>
          <w:b/>
          <w:bCs/>
          <w:i/>
          <w:iCs/>
          <w:sz w:val="28"/>
          <w:szCs w:val="28"/>
          <w:lang w:eastAsia="zh-CN" w:bidi="hi-IN"/>
          <w14:ligatures w14:val="none"/>
        </w:rPr>
      </w:pPr>
    </w:p>
    <w:p w14:paraId="15FB8100" w14:textId="30C794E3" w:rsidR="00287750" w:rsidRPr="00287750" w:rsidRDefault="009F7F3B" w:rsidP="00287750">
      <w:pPr>
        <w:widowControl w:val="0"/>
        <w:spacing w:after="0" w:line="360" w:lineRule="auto"/>
        <w:ind w:firstLine="709"/>
        <w:jc w:val="both"/>
        <w:rPr>
          <w:rFonts w:ascii="Times New Roman" w:eastAsia="NSimSun" w:hAnsi="Times New Roman" w:cs="Lucida Sans"/>
          <w:sz w:val="28"/>
          <w:szCs w:val="28"/>
          <w:lang w:eastAsia="zh-CN" w:bidi="hi-IN"/>
          <w14:ligatures w14:val="none"/>
        </w:rPr>
      </w:pPr>
      <w:r w:rsidRPr="008D06FF">
        <w:rPr>
          <w:rFonts w:ascii="Times New Roman" w:eastAsia="NSimSun" w:hAnsi="Times New Roman" w:cs="Lucida Sans"/>
          <w:b/>
          <w:bCs/>
          <w:i/>
          <w:iCs/>
          <w:sz w:val="28"/>
          <w:szCs w:val="28"/>
          <w:lang w:eastAsia="zh-CN" w:bidi="hi-IN"/>
          <w14:ligatures w14:val="none"/>
        </w:rPr>
        <w:lastRenderedPageBreak/>
        <w:t>Ключевые слова:</w:t>
      </w:r>
      <w:r w:rsidRPr="008D06FF">
        <w:rPr>
          <w:rFonts w:ascii="Times New Roman" w:eastAsia="NSimSun" w:hAnsi="Times New Roman" w:cs="Lucida Sans"/>
          <w:sz w:val="28"/>
          <w:szCs w:val="28"/>
          <w:lang w:eastAsia="zh-CN" w:bidi="hi-IN"/>
          <w14:ligatures w14:val="none"/>
        </w:rPr>
        <w:t xml:space="preserve"> </w:t>
      </w:r>
      <w:r>
        <w:rPr>
          <w:rFonts w:ascii="Times New Roman" w:eastAsia="NSimSun" w:hAnsi="Times New Roman" w:cs="Lucida Sans"/>
          <w:sz w:val="28"/>
          <w:szCs w:val="28"/>
          <w:lang w:eastAsia="zh-CN" w:bidi="hi-IN"/>
          <w14:ligatures w14:val="none"/>
        </w:rPr>
        <w:t>обход закона, злоупотребление правом, правовое поведение, противоправная цель, теория государства и права.</w:t>
      </w:r>
    </w:p>
    <w:p w14:paraId="0339B085" w14:textId="77777777" w:rsidR="00287750" w:rsidRDefault="00287750" w:rsidP="00287750">
      <w:pPr>
        <w:spacing w:after="0" w:line="360" w:lineRule="auto"/>
        <w:jc w:val="right"/>
        <w:rPr>
          <w:rFonts w:ascii="Times New Roman" w:hAnsi="Times New Roman" w:cs="Times New Roman"/>
          <w:i/>
          <w:iCs/>
          <w:sz w:val="28"/>
          <w:szCs w:val="28"/>
        </w:rPr>
      </w:pPr>
    </w:p>
    <w:p w14:paraId="6B83B2B2" w14:textId="6C909F3C" w:rsidR="00287750" w:rsidRPr="00287750" w:rsidRDefault="00287750" w:rsidP="00287750">
      <w:pPr>
        <w:spacing w:after="0" w:line="360" w:lineRule="auto"/>
        <w:jc w:val="right"/>
        <w:rPr>
          <w:rFonts w:ascii="Times New Roman" w:hAnsi="Times New Roman" w:cs="Times New Roman"/>
          <w:i/>
          <w:iCs/>
          <w:sz w:val="28"/>
          <w:szCs w:val="28"/>
          <w:lang w:val="en-US"/>
        </w:rPr>
      </w:pPr>
      <w:r w:rsidRPr="00287750">
        <w:rPr>
          <w:rFonts w:ascii="Times New Roman" w:hAnsi="Times New Roman" w:cs="Times New Roman"/>
          <w:i/>
          <w:iCs/>
          <w:sz w:val="28"/>
          <w:szCs w:val="28"/>
          <w:lang w:val="en-US"/>
        </w:rPr>
        <w:t>Kirill Burmistrov</w:t>
      </w:r>
    </w:p>
    <w:p w14:paraId="366B373F" w14:textId="77777777" w:rsidR="00287750" w:rsidRPr="00287750" w:rsidRDefault="00287750" w:rsidP="00287750">
      <w:pPr>
        <w:spacing w:after="0" w:line="360" w:lineRule="auto"/>
        <w:jc w:val="right"/>
        <w:rPr>
          <w:rFonts w:ascii="Times New Roman" w:hAnsi="Times New Roman" w:cs="Times New Roman"/>
          <w:i/>
          <w:iCs/>
          <w:sz w:val="28"/>
          <w:szCs w:val="28"/>
          <w:lang w:val="en-US"/>
        </w:rPr>
      </w:pPr>
      <w:r w:rsidRPr="00287750">
        <w:rPr>
          <w:rFonts w:ascii="Times New Roman" w:hAnsi="Times New Roman" w:cs="Times New Roman"/>
          <w:i/>
          <w:iCs/>
          <w:sz w:val="28"/>
          <w:szCs w:val="28"/>
          <w:lang w:val="en-US"/>
        </w:rPr>
        <w:t xml:space="preserve">Alina </w:t>
      </w:r>
      <w:proofErr w:type="spellStart"/>
      <w:r w:rsidRPr="00287750">
        <w:rPr>
          <w:rFonts w:ascii="Times New Roman" w:hAnsi="Times New Roman" w:cs="Times New Roman"/>
          <w:i/>
          <w:iCs/>
          <w:sz w:val="28"/>
          <w:szCs w:val="28"/>
          <w:lang w:val="en-US"/>
        </w:rPr>
        <w:t>Seleverstova</w:t>
      </w:r>
      <w:proofErr w:type="spellEnd"/>
    </w:p>
    <w:p w14:paraId="4A334AF8" w14:textId="705A6D4F" w:rsidR="00287750" w:rsidRPr="00287750" w:rsidRDefault="00287750" w:rsidP="00287750">
      <w:pPr>
        <w:spacing w:after="0" w:line="360" w:lineRule="auto"/>
        <w:jc w:val="right"/>
        <w:rPr>
          <w:rFonts w:ascii="Times New Roman" w:hAnsi="Times New Roman" w:cs="Times New Roman"/>
          <w:i/>
          <w:iCs/>
          <w:sz w:val="28"/>
          <w:szCs w:val="28"/>
          <w:lang w:val="en-US"/>
        </w:rPr>
      </w:pPr>
      <w:r w:rsidRPr="00287750">
        <w:rPr>
          <w:rFonts w:ascii="Times New Roman" w:hAnsi="Times New Roman" w:cs="Times New Roman"/>
          <w:i/>
          <w:iCs/>
          <w:sz w:val="28"/>
          <w:szCs w:val="28"/>
          <w:lang w:val="en-US"/>
        </w:rPr>
        <w:t>Fourth-year students, groups U-O-22/1, Faculty of Law, Ulyanovsk State</w:t>
      </w:r>
      <w:r w:rsidRPr="00287750">
        <w:rPr>
          <w:rFonts w:ascii="Times New Roman" w:hAnsi="Times New Roman" w:cs="Times New Roman"/>
          <w:i/>
          <w:iCs/>
          <w:sz w:val="28"/>
          <w:szCs w:val="28"/>
          <w:lang w:val="en-US"/>
        </w:rPr>
        <w:t xml:space="preserve"> </w:t>
      </w:r>
      <w:r w:rsidRPr="00287750">
        <w:rPr>
          <w:rFonts w:ascii="Times New Roman" w:hAnsi="Times New Roman" w:cs="Times New Roman"/>
          <w:i/>
          <w:iCs/>
          <w:sz w:val="28"/>
          <w:szCs w:val="28"/>
          <w:lang w:val="en-US"/>
        </w:rPr>
        <w:t>University</w:t>
      </w:r>
    </w:p>
    <w:p w14:paraId="2CCFF931" w14:textId="77777777" w:rsidR="00287750" w:rsidRPr="00287750" w:rsidRDefault="00287750" w:rsidP="00287750">
      <w:pPr>
        <w:rPr>
          <w:rFonts w:ascii="Times New Roman" w:hAnsi="Times New Roman" w:cs="Times New Roman"/>
          <w:sz w:val="28"/>
          <w:szCs w:val="28"/>
          <w:lang w:val="en-US"/>
        </w:rPr>
      </w:pPr>
    </w:p>
    <w:p w14:paraId="41979242" w14:textId="77777777" w:rsidR="00287750" w:rsidRPr="00287750" w:rsidRDefault="00287750" w:rsidP="00287750">
      <w:pPr>
        <w:spacing w:after="0" w:line="360" w:lineRule="auto"/>
        <w:jc w:val="center"/>
        <w:rPr>
          <w:rFonts w:ascii="Times New Roman" w:hAnsi="Times New Roman" w:cs="Times New Roman"/>
          <w:sz w:val="28"/>
          <w:szCs w:val="28"/>
          <w:lang w:val="en-US"/>
        </w:rPr>
      </w:pPr>
      <w:r w:rsidRPr="00287750">
        <w:rPr>
          <w:rFonts w:ascii="Times New Roman" w:hAnsi="Times New Roman" w:cs="Times New Roman"/>
          <w:sz w:val="28"/>
          <w:szCs w:val="28"/>
          <w:lang w:val="en-US"/>
        </w:rPr>
        <w:t>"CIRCUMVENTION OF THE LAW"</w:t>
      </w:r>
    </w:p>
    <w:p w14:paraId="6ED2D66D" w14:textId="77777777" w:rsidR="00287750" w:rsidRPr="00287750" w:rsidRDefault="00287750" w:rsidP="00287750">
      <w:pPr>
        <w:rPr>
          <w:rFonts w:ascii="Times New Roman" w:hAnsi="Times New Roman" w:cs="Times New Roman"/>
          <w:sz w:val="28"/>
          <w:szCs w:val="28"/>
          <w:lang w:val="en-US"/>
        </w:rPr>
      </w:pPr>
    </w:p>
    <w:p w14:paraId="2978F561" w14:textId="77777777" w:rsidR="00287750" w:rsidRPr="00287750" w:rsidRDefault="00287750" w:rsidP="00287750">
      <w:pPr>
        <w:spacing w:after="0" w:line="360" w:lineRule="auto"/>
        <w:ind w:firstLine="709"/>
        <w:jc w:val="both"/>
        <w:rPr>
          <w:rFonts w:ascii="Times New Roman" w:hAnsi="Times New Roman" w:cs="Times New Roman"/>
          <w:sz w:val="28"/>
          <w:szCs w:val="28"/>
          <w:lang w:val="en-US"/>
        </w:rPr>
      </w:pPr>
      <w:r w:rsidRPr="00287750">
        <w:rPr>
          <w:rFonts w:ascii="Times New Roman" w:hAnsi="Times New Roman" w:cs="Times New Roman"/>
          <w:b/>
          <w:bCs/>
          <w:sz w:val="28"/>
          <w:szCs w:val="28"/>
          <w:lang w:val="en-US"/>
        </w:rPr>
        <w:t>Abstract.</w:t>
      </w:r>
      <w:r w:rsidRPr="00287750">
        <w:rPr>
          <w:rFonts w:ascii="Times New Roman" w:hAnsi="Times New Roman" w:cs="Times New Roman"/>
          <w:sz w:val="28"/>
          <w:szCs w:val="28"/>
          <w:lang w:val="en-US"/>
        </w:rPr>
        <w:t xml:space="preserve"> Modern theory of state and law lacks a unified legal definition of the phenomenon of circumvention of the law, which creates difficulties in distinguishing it from related categories such as abuse of rights and sham transactions. The widespread practice of circumvention of the law in various sectors (tax, corporate, anti-sanctions) undermines the rule of law and reduces the effectiveness of mandatory norms. Circumvention of the law is a hidden form of unlawful behavior that formally does not violate the letter of the law but contradicts its spirit, requiring a revision of traditional approaches to the classification of legally significant actions. Given the dynamic updating of Russian legislation and the emergence of new regulatory regimes (e.g., anti-sanctions regimes), the problem of developing theoretically sound criteria for recognizing circumvention of the law is becoming particularly acute for law enforcement practice. A theoretical understanding of circumvention is necessary to improve legislative techniques that minimize loopholes, as well as to establish uniform judicial practice for recognizing transactions concluded in circumvention of the law as null and void.</w:t>
      </w:r>
    </w:p>
    <w:p w14:paraId="206A65BA" w14:textId="77777777" w:rsidR="00287750" w:rsidRPr="00287750" w:rsidRDefault="00287750" w:rsidP="00287750">
      <w:pPr>
        <w:spacing w:after="0" w:line="360" w:lineRule="auto"/>
        <w:ind w:firstLine="709"/>
        <w:jc w:val="both"/>
        <w:rPr>
          <w:rFonts w:ascii="Times New Roman" w:hAnsi="Times New Roman" w:cs="Times New Roman"/>
          <w:sz w:val="28"/>
          <w:szCs w:val="28"/>
          <w:lang w:val="en-US"/>
        </w:rPr>
      </w:pPr>
      <w:r w:rsidRPr="00287750">
        <w:rPr>
          <w:rFonts w:ascii="Times New Roman" w:hAnsi="Times New Roman" w:cs="Times New Roman"/>
          <w:b/>
          <w:bCs/>
          <w:sz w:val="28"/>
          <w:szCs w:val="28"/>
          <w:lang w:val="en-US"/>
        </w:rPr>
        <w:t>Materials and Methods.</w:t>
      </w:r>
      <w:r w:rsidRPr="00287750">
        <w:rPr>
          <w:rFonts w:ascii="Times New Roman" w:hAnsi="Times New Roman" w:cs="Times New Roman"/>
          <w:sz w:val="28"/>
          <w:szCs w:val="28"/>
          <w:lang w:val="en-US"/>
        </w:rPr>
        <w:t xml:space="preserve"> The methodological basis consists of general scientific methods (dialectical, analysis, synthesis, systemic-structural) and specific legal methods (formal-legal, comparative legal, method of interpreting legal norms).</w:t>
      </w:r>
    </w:p>
    <w:p w14:paraId="774DA70B" w14:textId="2CCD6218" w:rsidR="0058676E" w:rsidRPr="00287750" w:rsidRDefault="00287750" w:rsidP="00287750">
      <w:pPr>
        <w:spacing w:after="0" w:line="360" w:lineRule="auto"/>
        <w:ind w:firstLine="709"/>
        <w:jc w:val="both"/>
        <w:rPr>
          <w:rFonts w:ascii="Times New Roman" w:hAnsi="Times New Roman" w:cs="Times New Roman"/>
          <w:sz w:val="28"/>
          <w:szCs w:val="28"/>
          <w:lang w:val="en-US"/>
        </w:rPr>
      </w:pPr>
      <w:r w:rsidRPr="00287750">
        <w:rPr>
          <w:rFonts w:ascii="Times New Roman" w:hAnsi="Times New Roman" w:cs="Times New Roman"/>
          <w:b/>
          <w:bCs/>
          <w:sz w:val="28"/>
          <w:szCs w:val="28"/>
          <w:lang w:val="en-US"/>
        </w:rPr>
        <w:t>Keywords:</w:t>
      </w:r>
      <w:r w:rsidRPr="00287750">
        <w:rPr>
          <w:rFonts w:ascii="Times New Roman" w:hAnsi="Times New Roman" w:cs="Times New Roman"/>
          <w:sz w:val="28"/>
          <w:szCs w:val="28"/>
          <w:lang w:val="en-US"/>
        </w:rPr>
        <w:t xml:space="preserve"> circumvention of the law, abuse of rights, legal behavior, illegal purpose, theory of state and law.</w:t>
      </w:r>
    </w:p>
    <w:sectPr w:rsidR="0058676E" w:rsidRPr="002877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541"/>
    <w:rsid w:val="000D3541"/>
    <w:rsid w:val="00287750"/>
    <w:rsid w:val="0058676E"/>
    <w:rsid w:val="005A579E"/>
    <w:rsid w:val="00781D12"/>
    <w:rsid w:val="008B2240"/>
    <w:rsid w:val="00920B26"/>
    <w:rsid w:val="009F7F3B"/>
    <w:rsid w:val="00B401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EF92D"/>
  <w15:chartTrackingRefBased/>
  <w15:docId w15:val="{E7701AD3-AA94-427F-ABA6-EEA53E9F3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7F3B"/>
    <w:pPr>
      <w:suppressAutoHyphens/>
      <w:spacing w:line="278" w:lineRule="auto"/>
    </w:pPr>
    <w:rPr>
      <w:rFonts w:eastAsiaTheme="minorEastAsia"/>
      <w:sz w:val="24"/>
      <w:szCs w:val="24"/>
      <w:lang w:eastAsia="ru-RU"/>
    </w:rPr>
  </w:style>
  <w:style w:type="paragraph" w:styleId="1">
    <w:name w:val="heading 1"/>
    <w:basedOn w:val="a"/>
    <w:next w:val="a"/>
    <w:link w:val="10"/>
    <w:uiPriority w:val="9"/>
    <w:qFormat/>
    <w:rsid w:val="000D3541"/>
    <w:pPr>
      <w:keepNext/>
      <w:keepLines/>
      <w:suppressAutoHyphens w:val="0"/>
      <w:spacing w:before="360" w:after="80" w:line="259" w:lineRule="auto"/>
      <w:outlineLvl w:val="0"/>
    </w:pPr>
    <w:rPr>
      <w:rFonts w:asciiTheme="majorHAnsi" w:eastAsiaTheme="majorEastAsia" w:hAnsiTheme="majorHAnsi" w:cstheme="majorBidi"/>
      <w:color w:val="2F5496" w:themeColor="accent1" w:themeShade="BF"/>
      <w:sz w:val="40"/>
      <w:szCs w:val="40"/>
      <w:lang w:eastAsia="en-US"/>
    </w:rPr>
  </w:style>
  <w:style w:type="paragraph" w:styleId="2">
    <w:name w:val="heading 2"/>
    <w:basedOn w:val="a"/>
    <w:next w:val="a"/>
    <w:link w:val="20"/>
    <w:uiPriority w:val="9"/>
    <w:semiHidden/>
    <w:unhideWhenUsed/>
    <w:qFormat/>
    <w:rsid w:val="000D3541"/>
    <w:pPr>
      <w:keepNext/>
      <w:keepLines/>
      <w:suppressAutoHyphens w:val="0"/>
      <w:spacing w:before="160" w:after="80" w:line="259" w:lineRule="auto"/>
      <w:outlineLvl w:val="1"/>
    </w:pPr>
    <w:rPr>
      <w:rFonts w:asciiTheme="majorHAnsi" w:eastAsiaTheme="majorEastAsia" w:hAnsiTheme="majorHAnsi" w:cstheme="majorBidi"/>
      <w:color w:val="2F5496" w:themeColor="accent1" w:themeShade="BF"/>
      <w:sz w:val="32"/>
      <w:szCs w:val="32"/>
      <w:lang w:eastAsia="en-US"/>
    </w:rPr>
  </w:style>
  <w:style w:type="paragraph" w:styleId="3">
    <w:name w:val="heading 3"/>
    <w:basedOn w:val="a"/>
    <w:next w:val="a"/>
    <w:link w:val="30"/>
    <w:uiPriority w:val="9"/>
    <w:semiHidden/>
    <w:unhideWhenUsed/>
    <w:qFormat/>
    <w:rsid w:val="000D3541"/>
    <w:pPr>
      <w:keepNext/>
      <w:keepLines/>
      <w:suppressAutoHyphens w:val="0"/>
      <w:spacing w:before="160" w:after="80" w:line="259" w:lineRule="auto"/>
      <w:outlineLvl w:val="2"/>
    </w:pPr>
    <w:rPr>
      <w:rFonts w:eastAsiaTheme="majorEastAsia" w:cstheme="majorBidi"/>
      <w:color w:val="2F5496" w:themeColor="accent1" w:themeShade="BF"/>
      <w:sz w:val="28"/>
      <w:szCs w:val="28"/>
      <w:lang w:eastAsia="en-US"/>
    </w:rPr>
  </w:style>
  <w:style w:type="paragraph" w:styleId="4">
    <w:name w:val="heading 4"/>
    <w:basedOn w:val="a"/>
    <w:next w:val="a"/>
    <w:link w:val="40"/>
    <w:uiPriority w:val="9"/>
    <w:semiHidden/>
    <w:unhideWhenUsed/>
    <w:qFormat/>
    <w:rsid w:val="000D3541"/>
    <w:pPr>
      <w:keepNext/>
      <w:keepLines/>
      <w:suppressAutoHyphens w:val="0"/>
      <w:spacing w:before="80" w:after="40" w:line="259" w:lineRule="auto"/>
      <w:outlineLvl w:val="3"/>
    </w:pPr>
    <w:rPr>
      <w:rFonts w:eastAsiaTheme="majorEastAsia" w:cstheme="majorBidi"/>
      <w:i/>
      <w:iCs/>
      <w:color w:val="2F5496" w:themeColor="accent1" w:themeShade="BF"/>
      <w:sz w:val="22"/>
      <w:szCs w:val="22"/>
      <w:lang w:eastAsia="en-US"/>
    </w:rPr>
  </w:style>
  <w:style w:type="paragraph" w:styleId="5">
    <w:name w:val="heading 5"/>
    <w:basedOn w:val="a"/>
    <w:next w:val="a"/>
    <w:link w:val="50"/>
    <w:uiPriority w:val="9"/>
    <w:semiHidden/>
    <w:unhideWhenUsed/>
    <w:qFormat/>
    <w:rsid w:val="000D3541"/>
    <w:pPr>
      <w:keepNext/>
      <w:keepLines/>
      <w:suppressAutoHyphens w:val="0"/>
      <w:spacing w:before="80" w:after="40" w:line="259" w:lineRule="auto"/>
      <w:outlineLvl w:val="4"/>
    </w:pPr>
    <w:rPr>
      <w:rFonts w:eastAsiaTheme="majorEastAsia" w:cstheme="majorBidi"/>
      <w:color w:val="2F5496" w:themeColor="accent1" w:themeShade="BF"/>
      <w:sz w:val="22"/>
      <w:szCs w:val="22"/>
      <w:lang w:eastAsia="en-US"/>
    </w:rPr>
  </w:style>
  <w:style w:type="paragraph" w:styleId="6">
    <w:name w:val="heading 6"/>
    <w:basedOn w:val="a"/>
    <w:next w:val="a"/>
    <w:link w:val="60"/>
    <w:uiPriority w:val="9"/>
    <w:semiHidden/>
    <w:unhideWhenUsed/>
    <w:qFormat/>
    <w:rsid w:val="000D3541"/>
    <w:pPr>
      <w:keepNext/>
      <w:keepLines/>
      <w:suppressAutoHyphens w:val="0"/>
      <w:spacing w:before="40" w:after="0" w:line="259" w:lineRule="auto"/>
      <w:outlineLvl w:val="5"/>
    </w:pPr>
    <w:rPr>
      <w:rFonts w:eastAsiaTheme="majorEastAsia" w:cstheme="majorBidi"/>
      <w:i/>
      <w:iCs/>
      <w:color w:val="595959" w:themeColor="text1" w:themeTint="A6"/>
      <w:sz w:val="22"/>
      <w:szCs w:val="22"/>
      <w:lang w:eastAsia="en-US"/>
    </w:rPr>
  </w:style>
  <w:style w:type="paragraph" w:styleId="7">
    <w:name w:val="heading 7"/>
    <w:basedOn w:val="a"/>
    <w:next w:val="a"/>
    <w:link w:val="70"/>
    <w:uiPriority w:val="9"/>
    <w:semiHidden/>
    <w:unhideWhenUsed/>
    <w:qFormat/>
    <w:rsid w:val="000D3541"/>
    <w:pPr>
      <w:keepNext/>
      <w:keepLines/>
      <w:suppressAutoHyphens w:val="0"/>
      <w:spacing w:before="40" w:after="0" w:line="259" w:lineRule="auto"/>
      <w:outlineLvl w:val="6"/>
    </w:pPr>
    <w:rPr>
      <w:rFonts w:eastAsiaTheme="majorEastAsia" w:cstheme="majorBidi"/>
      <w:color w:val="595959" w:themeColor="text1" w:themeTint="A6"/>
      <w:sz w:val="22"/>
      <w:szCs w:val="22"/>
      <w:lang w:eastAsia="en-US"/>
    </w:rPr>
  </w:style>
  <w:style w:type="paragraph" w:styleId="8">
    <w:name w:val="heading 8"/>
    <w:basedOn w:val="a"/>
    <w:next w:val="a"/>
    <w:link w:val="80"/>
    <w:uiPriority w:val="9"/>
    <w:semiHidden/>
    <w:unhideWhenUsed/>
    <w:qFormat/>
    <w:rsid w:val="000D3541"/>
    <w:pPr>
      <w:keepNext/>
      <w:keepLines/>
      <w:suppressAutoHyphens w:val="0"/>
      <w:spacing w:after="0" w:line="259" w:lineRule="auto"/>
      <w:outlineLvl w:val="7"/>
    </w:pPr>
    <w:rPr>
      <w:rFonts w:eastAsiaTheme="majorEastAsia" w:cstheme="majorBidi"/>
      <w:i/>
      <w:iCs/>
      <w:color w:val="272727" w:themeColor="text1" w:themeTint="D8"/>
      <w:sz w:val="22"/>
      <w:szCs w:val="22"/>
      <w:lang w:eastAsia="en-US"/>
    </w:rPr>
  </w:style>
  <w:style w:type="paragraph" w:styleId="9">
    <w:name w:val="heading 9"/>
    <w:basedOn w:val="a"/>
    <w:next w:val="a"/>
    <w:link w:val="90"/>
    <w:uiPriority w:val="9"/>
    <w:semiHidden/>
    <w:unhideWhenUsed/>
    <w:qFormat/>
    <w:rsid w:val="000D3541"/>
    <w:pPr>
      <w:keepNext/>
      <w:keepLines/>
      <w:suppressAutoHyphens w:val="0"/>
      <w:spacing w:after="0" w:line="259" w:lineRule="auto"/>
      <w:outlineLvl w:val="8"/>
    </w:pPr>
    <w:rPr>
      <w:rFonts w:eastAsiaTheme="majorEastAsia" w:cstheme="majorBidi"/>
      <w:color w:val="272727" w:themeColor="text1" w:themeTint="D8"/>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D354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D354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D354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D354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D354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D354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D3541"/>
    <w:rPr>
      <w:rFonts w:eastAsiaTheme="majorEastAsia" w:cstheme="majorBidi"/>
      <w:color w:val="595959" w:themeColor="text1" w:themeTint="A6"/>
    </w:rPr>
  </w:style>
  <w:style w:type="character" w:customStyle="1" w:styleId="80">
    <w:name w:val="Заголовок 8 Знак"/>
    <w:basedOn w:val="a0"/>
    <w:link w:val="8"/>
    <w:uiPriority w:val="9"/>
    <w:semiHidden/>
    <w:rsid w:val="000D354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D3541"/>
    <w:rPr>
      <w:rFonts w:eastAsiaTheme="majorEastAsia" w:cstheme="majorBidi"/>
      <w:color w:val="272727" w:themeColor="text1" w:themeTint="D8"/>
    </w:rPr>
  </w:style>
  <w:style w:type="paragraph" w:styleId="a3">
    <w:name w:val="Title"/>
    <w:basedOn w:val="a"/>
    <w:next w:val="a"/>
    <w:link w:val="a4"/>
    <w:uiPriority w:val="10"/>
    <w:qFormat/>
    <w:rsid w:val="000D3541"/>
    <w:pPr>
      <w:suppressAutoHyphens w:val="0"/>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a4">
    <w:name w:val="Заголовок Знак"/>
    <w:basedOn w:val="a0"/>
    <w:link w:val="a3"/>
    <w:uiPriority w:val="10"/>
    <w:rsid w:val="000D35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3541"/>
    <w:pPr>
      <w:numPr>
        <w:ilvl w:val="1"/>
      </w:numPr>
      <w:suppressAutoHyphens w:val="0"/>
      <w:spacing w:line="259" w:lineRule="auto"/>
    </w:pPr>
    <w:rPr>
      <w:rFonts w:eastAsiaTheme="majorEastAsia" w:cstheme="majorBidi"/>
      <w:color w:val="595959" w:themeColor="text1" w:themeTint="A6"/>
      <w:spacing w:val="15"/>
      <w:sz w:val="28"/>
      <w:szCs w:val="28"/>
      <w:lang w:eastAsia="en-US"/>
    </w:rPr>
  </w:style>
  <w:style w:type="character" w:customStyle="1" w:styleId="a6">
    <w:name w:val="Подзаголовок Знак"/>
    <w:basedOn w:val="a0"/>
    <w:link w:val="a5"/>
    <w:uiPriority w:val="11"/>
    <w:rsid w:val="000D354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D3541"/>
    <w:pPr>
      <w:suppressAutoHyphens w:val="0"/>
      <w:spacing w:before="160" w:line="259" w:lineRule="auto"/>
      <w:jc w:val="center"/>
    </w:pPr>
    <w:rPr>
      <w:rFonts w:eastAsiaTheme="minorHAnsi"/>
      <w:i/>
      <w:iCs/>
      <w:color w:val="404040" w:themeColor="text1" w:themeTint="BF"/>
      <w:sz w:val="22"/>
      <w:szCs w:val="22"/>
      <w:lang w:eastAsia="en-US"/>
    </w:rPr>
  </w:style>
  <w:style w:type="character" w:customStyle="1" w:styleId="22">
    <w:name w:val="Цитата 2 Знак"/>
    <w:basedOn w:val="a0"/>
    <w:link w:val="21"/>
    <w:uiPriority w:val="29"/>
    <w:rsid w:val="000D3541"/>
    <w:rPr>
      <w:i/>
      <w:iCs/>
      <w:color w:val="404040" w:themeColor="text1" w:themeTint="BF"/>
    </w:rPr>
  </w:style>
  <w:style w:type="paragraph" w:styleId="a7">
    <w:name w:val="List Paragraph"/>
    <w:basedOn w:val="a"/>
    <w:uiPriority w:val="34"/>
    <w:qFormat/>
    <w:rsid w:val="000D3541"/>
    <w:pPr>
      <w:suppressAutoHyphens w:val="0"/>
      <w:spacing w:line="259" w:lineRule="auto"/>
      <w:ind w:left="720"/>
      <w:contextualSpacing/>
    </w:pPr>
    <w:rPr>
      <w:rFonts w:eastAsiaTheme="minorHAnsi"/>
      <w:sz w:val="22"/>
      <w:szCs w:val="22"/>
      <w:lang w:eastAsia="en-US"/>
    </w:rPr>
  </w:style>
  <w:style w:type="character" w:styleId="a8">
    <w:name w:val="Intense Emphasis"/>
    <w:basedOn w:val="a0"/>
    <w:uiPriority w:val="21"/>
    <w:qFormat/>
    <w:rsid w:val="000D3541"/>
    <w:rPr>
      <w:i/>
      <w:iCs/>
      <w:color w:val="2F5496" w:themeColor="accent1" w:themeShade="BF"/>
    </w:rPr>
  </w:style>
  <w:style w:type="paragraph" w:styleId="a9">
    <w:name w:val="Intense Quote"/>
    <w:basedOn w:val="a"/>
    <w:next w:val="a"/>
    <w:link w:val="aa"/>
    <w:uiPriority w:val="30"/>
    <w:qFormat/>
    <w:rsid w:val="000D3541"/>
    <w:pPr>
      <w:pBdr>
        <w:top w:val="single" w:sz="4" w:space="10" w:color="2F5496" w:themeColor="accent1" w:themeShade="BF"/>
        <w:bottom w:val="single" w:sz="4" w:space="10" w:color="2F5496" w:themeColor="accent1" w:themeShade="BF"/>
      </w:pBdr>
      <w:suppressAutoHyphens w:val="0"/>
      <w:spacing w:before="360" w:after="360" w:line="259" w:lineRule="auto"/>
      <w:ind w:left="864" w:right="864"/>
      <w:jc w:val="center"/>
    </w:pPr>
    <w:rPr>
      <w:rFonts w:eastAsiaTheme="minorHAnsi"/>
      <w:i/>
      <w:iCs/>
      <w:color w:val="2F5496" w:themeColor="accent1" w:themeShade="BF"/>
      <w:sz w:val="22"/>
      <w:szCs w:val="22"/>
      <w:lang w:eastAsia="en-US"/>
    </w:rPr>
  </w:style>
  <w:style w:type="character" w:customStyle="1" w:styleId="aa">
    <w:name w:val="Выделенная цитата Знак"/>
    <w:basedOn w:val="a0"/>
    <w:link w:val="a9"/>
    <w:uiPriority w:val="30"/>
    <w:rsid w:val="000D3541"/>
    <w:rPr>
      <w:i/>
      <w:iCs/>
      <w:color w:val="2F5496" w:themeColor="accent1" w:themeShade="BF"/>
    </w:rPr>
  </w:style>
  <w:style w:type="character" w:styleId="ab">
    <w:name w:val="Intense Reference"/>
    <w:basedOn w:val="a0"/>
    <w:uiPriority w:val="32"/>
    <w:qFormat/>
    <w:rsid w:val="000D354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511</Words>
  <Characters>2915</Characters>
  <Application>Microsoft Office Word</Application>
  <DocSecurity>0</DocSecurity>
  <Lines>24</Lines>
  <Paragraphs>6</Paragraphs>
  <ScaleCrop>false</ScaleCrop>
  <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Селевёрстова</dc:creator>
  <cp:keywords/>
  <dc:description/>
  <cp:lastModifiedBy>Алина Селевёрстова</cp:lastModifiedBy>
  <cp:revision>4</cp:revision>
  <dcterms:created xsi:type="dcterms:W3CDTF">2026-04-05T19:14:00Z</dcterms:created>
  <dcterms:modified xsi:type="dcterms:W3CDTF">2026-04-06T12:37:00Z</dcterms:modified>
</cp:coreProperties>
</file>