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92CB" w14:textId="4E4B2E93" w:rsidR="00DA2067" w:rsidRPr="005F7574" w:rsidRDefault="00421D8F" w:rsidP="003E70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Оценка состояния поствакцинального гуморального иммунитета к вирусу гепатита В у </w:t>
      </w:r>
      <w:r w:rsidR="00322AA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персонала лечебных учреждений</w:t>
      </w:r>
      <w:r w:rsidR="00DA2067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322AA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Абанина Софья Александровна</w:t>
      </w:r>
      <w:r w:rsidR="003A738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Грибанова Дарья Александровна, Романова Анастасия </w:t>
      </w:r>
      <w:r w:rsidR="00EA36F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Максимовна</w:t>
      </w:r>
      <w:r w:rsidR="00DA2067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DA2067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14:paraId="72E87845" w14:textId="6B84778E" w:rsidR="00DA2067" w:rsidRPr="005F7574" w:rsidRDefault="00EA36FE" w:rsidP="003E70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Соловьёва Ирина Леонидовна</w:t>
      </w:r>
    </w:p>
    <w:p w14:paraId="0AA3EC8D" w14:textId="5DE763DF" w:rsidR="001A6679" w:rsidRDefault="00DA2067" w:rsidP="003E70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руководитель,</w:t>
      </w:r>
      <w:r w:rsidR="00D75541" w:rsidRPr="00D7554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67543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д. м. н.</w:t>
      </w:r>
      <w:r w:rsidR="00D7554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профессор </w:t>
      </w:r>
    </w:p>
    <w:p w14:paraId="680FB8A2" w14:textId="77777777" w:rsidR="001A6679" w:rsidRDefault="001A6679" w:rsidP="003E70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Хамидуллина Анна Анатольевна</w:t>
      </w:r>
    </w:p>
    <w:p w14:paraId="5B5AD917" w14:textId="73C11FEF" w:rsidR="00DA2067" w:rsidRPr="005F7574" w:rsidRDefault="00483C57" w:rsidP="003E70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руководитель, старший преподаватель</w:t>
      </w:r>
      <w:r w:rsidR="00DA2067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E099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Медицинский факультет</w:t>
      </w:r>
    </w:p>
    <w:p w14:paraId="47472218" w14:textId="77777777" w:rsidR="00DA2067" w:rsidRDefault="00DA2067" w:rsidP="003E70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EF3CB4A" w14:textId="642BE637" w:rsidR="00DA2067" w:rsidRPr="006779B6" w:rsidRDefault="00DA2067" w:rsidP="003E7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DF16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гепатит В, медицинские работники, поствакцинальный гуморальный иммунитет, </w:t>
      </w:r>
      <w:r w:rsidR="00B14F3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мониторинг, </w:t>
      </w:r>
      <w:proofErr w:type="spellStart"/>
      <w:r w:rsidR="00B14F3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серопротекция</w:t>
      </w:r>
      <w:proofErr w:type="spellEnd"/>
      <w:r w:rsidR="00B14F3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2540A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сроки ревакцинации.</w:t>
      </w:r>
    </w:p>
    <w:p w14:paraId="39CA7DD2" w14:textId="77777777" w:rsidR="00DA2067" w:rsidRPr="006779B6" w:rsidRDefault="00DA2067" w:rsidP="003E7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7BA7535" w14:textId="41CBC8F6" w:rsidR="00ED3EDD" w:rsidRDefault="00ED3EDD" w:rsidP="003E7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Актуальность. В связи с тем, что медицинские сотрудники входят в группу высокого профессионального риска заражения вирусом гепатита В</w:t>
      </w:r>
      <w:r w:rsidR="00ED774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ED7741" w:rsidRPr="00ED774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ED774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="00ED7741" w:rsidRPr="00ED774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="00ED774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вакцинопрофилактика </w:t>
      </w:r>
      <w:r w:rsidR="000E3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для них имеет приоритетное значение. Однако даже после обязательной иммунизации во</w:t>
      </w:r>
      <w:r w:rsidR="0013236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зможно постепенное снижение уровня защитных антител ниже порогового значения </w:t>
      </w:r>
      <w:r w:rsidR="0020117B" w:rsidRPr="0020117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[1]</w:t>
      </w:r>
      <w:r w:rsidR="0020117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что обосновывает необходимость систематического мониторинга поствакцинального иммунитета. </w:t>
      </w:r>
    </w:p>
    <w:p w14:paraId="2A1E102E" w14:textId="2A7AE88A" w:rsidR="00901B71" w:rsidRDefault="00901B71" w:rsidP="003E7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Цель. Оценить уровень </w:t>
      </w:r>
      <w:r w:rsidR="00F5386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поствакцинального иммунитета к гепатиту В у медработников в зависим</w:t>
      </w:r>
      <w:r w:rsidR="001757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ости от срока </w:t>
      </w:r>
      <w:r w:rsidR="008D0F3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после иммунизации </w:t>
      </w:r>
      <w:r w:rsidR="00AA5EF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 выявление оптимальных сроков ревакцинации на основе серологического и экономического анализа.</w:t>
      </w:r>
    </w:p>
    <w:p w14:paraId="51715335" w14:textId="2E268354" w:rsidR="00EE44AA" w:rsidRDefault="00EE44AA" w:rsidP="003E7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Материалы и методы. Выполнен </w:t>
      </w:r>
      <w:r w:rsidR="00AA72D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обзор российских публикаций, посвящённых</w:t>
      </w:r>
      <w:r w:rsidR="0075149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состоянию поствакцинального иммунитета к гепатиту В у медицинских работников, </w:t>
      </w:r>
      <w:r w:rsidR="000D3E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получивших полный курс прививок без последующей ревакцинации</w:t>
      </w:r>
      <w:r w:rsidR="001B3DD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обобщены и сопоставлены сведения о динамики уровня анти-</w:t>
      </w:r>
      <w:r w:rsidR="001B3DD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H</w:t>
      </w:r>
      <w:r w:rsidR="002258B4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Bs</w:t>
      </w:r>
      <w:r w:rsidR="002258B4" w:rsidRPr="002258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3DE54336" w14:textId="40ABC410" w:rsidR="000013B6" w:rsidRPr="00AC6AD4" w:rsidRDefault="00234BC6" w:rsidP="003E7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Результаты. В ходе оценки напряжённости поствакцинального гуморального иммун</w:t>
      </w:r>
      <w:r w:rsidR="00C12D1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итета к вирусу гепатита В (</w:t>
      </w:r>
      <w:r w:rsidR="00C12D16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HBV</w:t>
      </w:r>
      <w:r w:rsidR="00C12D16" w:rsidRPr="00C12D1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</w:t>
      </w:r>
      <w:r w:rsidR="00C12D1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среди </w:t>
      </w:r>
      <w:r w:rsidR="00FA6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2687 медицинских работников, </w:t>
      </w:r>
      <w:r w:rsidR="003277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имеющих различную давность завершённой вакцинации, были получены следую</w:t>
      </w:r>
      <w:r w:rsidR="00B35BA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щие результаты. В группе лиц с интервалом после иммунизации от 3 месяцев до 5 лет </w:t>
      </w:r>
      <w:proofErr w:type="spellStart"/>
      <w:r w:rsidR="00B35BA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протективный</w:t>
      </w:r>
      <w:proofErr w:type="spellEnd"/>
      <w:r w:rsidR="00B35BA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титр </w:t>
      </w:r>
      <w:r w:rsidR="00B35BAF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anti</w:t>
      </w:r>
      <w:r w:rsidR="00B35BAF" w:rsidRPr="00B35BA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</w:t>
      </w:r>
      <w:r w:rsidR="00B35BAF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HBs</w:t>
      </w:r>
      <w:r w:rsidR="00000AC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</w:t>
      </w:r>
      <w:r w:rsidR="00000AC9" w:rsidRPr="00000AC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&gt;</w:t>
      </w:r>
      <w:r w:rsidR="00000AC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10 </w:t>
      </w:r>
      <w:proofErr w:type="spellStart"/>
      <w:r w:rsidR="00000AC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мМЕ</w:t>
      </w:r>
      <w:proofErr w:type="spellEnd"/>
      <w:r w:rsidR="00000AC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/мл) выявлялся </w:t>
      </w:r>
      <w:r w:rsidR="00765B8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 79,85% привитых </w:t>
      </w:r>
      <w:r w:rsidR="00765B86" w:rsidRPr="00765B8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[1</w:t>
      </w:r>
      <w:r w:rsidR="000266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,3</w:t>
      </w:r>
      <w:r w:rsidR="00765B86" w:rsidRPr="00765B8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="00765B8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; при этом у 58,01% из </w:t>
      </w:r>
      <w:r w:rsidR="00F24B0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них регистрировался высокий защитный титр, превышающий 100 </w:t>
      </w:r>
      <w:proofErr w:type="spellStart"/>
      <w:r w:rsidR="00F24B0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мМЕ</w:t>
      </w:r>
      <w:proofErr w:type="spellEnd"/>
      <w:r w:rsidR="00F24B0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/мл. </w:t>
      </w:r>
      <w:r w:rsidR="00BF452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 мере увеличения срока после вакцинации </w:t>
      </w:r>
      <w:r w:rsidR="005311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до </w:t>
      </w:r>
      <w:r w:rsidR="003603C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6–15 лет</w:t>
      </w:r>
      <w:r w:rsidR="005311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наблюдалось закономерное снижение частоты </w:t>
      </w:r>
      <w:proofErr w:type="spellStart"/>
      <w:r w:rsidR="005311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серопротекции</w:t>
      </w:r>
      <w:proofErr w:type="spellEnd"/>
      <w:r w:rsidR="005311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– до 55,78% - </w:t>
      </w:r>
      <w:r w:rsidR="00A65EE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 одновременное увеличение доли </w:t>
      </w:r>
      <w:proofErr w:type="spellStart"/>
      <w:r w:rsidR="00A65EE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серонегативных</w:t>
      </w:r>
      <w:proofErr w:type="spellEnd"/>
      <w:r w:rsidR="00A65EE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лиц, достигшей 44,22%</w:t>
      </w:r>
      <w:r w:rsidR="003603C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3603C2" w:rsidRPr="003603C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[1].</w:t>
      </w:r>
      <w:r w:rsidR="003603C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когорте вакцинированных </w:t>
      </w:r>
      <w:r w:rsidR="001129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19–23 </w:t>
      </w:r>
      <w:r w:rsidR="00490E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года назад </w:t>
      </w:r>
      <w:r w:rsidR="00E741A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защитные </w:t>
      </w:r>
      <w:r w:rsidR="0011285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уровни антител сохранялись у 60,48% обследованных, однако распространённость высоких титров (</w:t>
      </w:r>
      <w:r w:rsidR="00202C08" w:rsidRPr="00202C0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&gt;100</w:t>
      </w:r>
      <w:r w:rsidR="00202C0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="00202C0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мМЕ</w:t>
      </w:r>
      <w:proofErr w:type="spellEnd"/>
      <w:r w:rsidR="00202C0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/мл) в этой группе оказалась существенно ниже </w:t>
      </w:r>
      <w:r w:rsidR="00D162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 сравнению с периодом первых пяти лет после иммунизации (30,23%</w:t>
      </w:r>
      <w:r w:rsidR="007767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против 58,01%)</w:t>
      </w:r>
      <w:r w:rsidR="00AC6AD4" w:rsidRPr="00AC6A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</w:t>
      </w:r>
      <w:r w:rsidR="0016761B" w:rsidRPr="0016761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="00616577" w:rsidRPr="0061657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,3</w:t>
      </w:r>
      <w:r w:rsidR="00AC6AD4" w:rsidRPr="00AC6A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="007767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</w:p>
    <w:p w14:paraId="0D925F72" w14:textId="4A672FDC" w:rsidR="001129B4" w:rsidRPr="007B19E9" w:rsidRDefault="001129B4" w:rsidP="003E7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Вывод. </w:t>
      </w:r>
      <w:r w:rsidR="00BC145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Выявлена обратная корреляция между сроком после вакцинации и уровнем </w:t>
      </w:r>
      <w:proofErr w:type="spellStart"/>
      <w:r w:rsidR="00BC145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серопротекции</w:t>
      </w:r>
      <w:proofErr w:type="spellEnd"/>
      <w:r w:rsidR="00BC145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гепатиту В у </w:t>
      </w:r>
      <w:r w:rsidR="00DD270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медицинских работников. Максимальная частота защитных титров </w:t>
      </w:r>
      <w:r w:rsidR="00DD2708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anti</w:t>
      </w:r>
      <w:r w:rsidR="00DD2708" w:rsidRPr="00D06AD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</w:t>
      </w:r>
      <w:r w:rsidR="00DD2708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HBs</w:t>
      </w:r>
      <w:r w:rsidR="00DD2708" w:rsidRPr="00D06AD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D06AD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(79,85%) отмечается в первые 5 лет после иммунизации, в дальнейшем </w:t>
      </w:r>
      <w:r w:rsidR="0069734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(на интервале </w:t>
      </w:r>
      <w:r w:rsidR="00E5287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6–23 года</w:t>
      </w:r>
      <w:r w:rsidR="0069734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) она снижается до </w:t>
      </w:r>
      <w:r w:rsidR="00E5287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55,78–60,48</w:t>
      </w:r>
      <w:r w:rsidR="00944D0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%. В связи с этим оптимальным сроком </w:t>
      </w:r>
      <w:r w:rsidR="007B6E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скринингового определения </w:t>
      </w:r>
      <w:r w:rsidR="007B19E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anti</w:t>
      </w:r>
      <w:r w:rsidR="007B19E9" w:rsidRPr="007B19E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</w:t>
      </w:r>
      <w:r w:rsidR="007B19E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HBs</w:t>
      </w:r>
      <w:r w:rsidR="007B19E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признаны 5 лет после завершения первичного курса вакцинации</w:t>
      </w:r>
      <w:r w:rsidR="000C2FD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При обнаружении титра менее 10 </w:t>
      </w:r>
      <w:proofErr w:type="spellStart"/>
      <w:r w:rsidR="000C2FD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мМЕ</w:t>
      </w:r>
      <w:proofErr w:type="spellEnd"/>
      <w:r w:rsidR="000C2FD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/мл показано введение буст</w:t>
      </w:r>
      <w:r w:rsidR="001247B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ерной дозы; при уровне </w:t>
      </w:r>
      <w:r w:rsidR="00E5287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10–100 </w:t>
      </w:r>
      <w:proofErr w:type="spellStart"/>
      <w:r w:rsidR="00E5287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мМЕ</w:t>
      </w:r>
      <w:proofErr w:type="spellEnd"/>
      <w:r w:rsidR="001247B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/мл </w:t>
      </w:r>
      <w:r w:rsidR="00E5638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рекомендуется повторный контроль через 1-2 года; при титре свыше </w:t>
      </w:r>
      <w:r w:rsidR="001D060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100 </w:t>
      </w:r>
      <w:proofErr w:type="spellStart"/>
      <w:r w:rsidR="001D060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мМЕ</w:t>
      </w:r>
      <w:proofErr w:type="spellEnd"/>
      <w:r w:rsidR="001D060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/мл – через </w:t>
      </w:r>
      <w:r w:rsidR="00E5287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3–5 </w:t>
      </w:r>
      <w:r w:rsidR="001D060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лет. Предложенный дифференцированный подход позволяет избежать </w:t>
      </w:r>
      <w:r w:rsidR="00EF2BF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необоснованной ревакцинации лиц с сохранным иммунитетом, а также </w:t>
      </w:r>
      <w:r w:rsidR="00E5287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обеспечить экономию иммунобиологических препаратов и трудовых ресурсов. </w:t>
      </w:r>
    </w:p>
    <w:p w14:paraId="48B0E7FB" w14:textId="77777777" w:rsidR="00DA2067" w:rsidRPr="006779B6" w:rsidRDefault="00DA2067" w:rsidP="003E7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4B64894" w14:textId="2AE1FA4A" w:rsidR="00625BCD" w:rsidRPr="00625BCD" w:rsidRDefault="00DA2067" w:rsidP="00707F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599A08BC" w14:textId="77777777" w:rsidR="005921AF" w:rsidRPr="005921AF" w:rsidRDefault="005921AF" w:rsidP="0024121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921AF">
        <w:rPr>
          <w:rFonts w:ascii="Times New Roman" w:hAnsi="Times New Roman" w:cs="Times New Roman"/>
        </w:rPr>
        <w:lastRenderedPageBreak/>
        <w:t xml:space="preserve">Магомедова, Н.А. Уровень </w:t>
      </w:r>
      <w:r w:rsidRPr="005921AF">
        <w:rPr>
          <w:rFonts w:ascii="Times New Roman" w:hAnsi="Times New Roman" w:cs="Times New Roman"/>
          <w:lang w:val="en-US"/>
        </w:rPr>
        <w:t>anti</w:t>
      </w:r>
      <w:r w:rsidRPr="005921AF">
        <w:rPr>
          <w:rFonts w:ascii="Times New Roman" w:hAnsi="Times New Roman" w:cs="Times New Roman"/>
        </w:rPr>
        <w:t>-</w:t>
      </w:r>
      <w:r w:rsidRPr="005921AF">
        <w:rPr>
          <w:rFonts w:ascii="Times New Roman" w:hAnsi="Times New Roman" w:cs="Times New Roman"/>
          <w:lang w:val="en-US"/>
        </w:rPr>
        <w:t>HBs</w:t>
      </w:r>
      <w:r w:rsidRPr="005921AF">
        <w:rPr>
          <w:rFonts w:ascii="Times New Roman" w:hAnsi="Times New Roman" w:cs="Times New Roman"/>
        </w:rPr>
        <w:t xml:space="preserve"> у медицинских работников, привитых против гепатита В / Н. А. Магомедова, М.П. </w:t>
      </w:r>
      <w:proofErr w:type="spellStart"/>
      <w:r w:rsidRPr="005921AF">
        <w:rPr>
          <w:rFonts w:ascii="Times New Roman" w:hAnsi="Times New Roman" w:cs="Times New Roman"/>
        </w:rPr>
        <w:t>Костинов</w:t>
      </w:r>
      <w:proofErr w:type="spellEnd"/>
      <w:r w:rsidRPr="005921AF">
        <w:rPr>
          <w:rFonts w:ascii="Times New Roman" w:hAnsi="Times New Roman" w:cs="Times New Roman"/>
        </w:rPr>
        <w:t xml:space="preserve">, И. А. Храпунова [и др.]. – Текст: непосредственный // Инфекционный болезни. – 2025. – Т. 23, №1. – С. 32–39. – </w:t>
      </w:r>
      <w:r w:rsidRPr="005921AF">
        <w:rPr>
          <w:rFonts w:ascii="Times New Roman" w:hAnsi="Times New Roman" w:cs="Times New Roman"/>
          <w:lang w:val="en-US"/>
        </w:rPr>
        <w:t>DOI</w:t>
      </w:r>
      <w:r w:rsidRPr="005921AF">
        <w:rPr>
          <w:rFonts w:ascii="Times New Roman" w:hAnsi="Times New Roman" w:cs="Times New Roman"/>
        </w:rPr>
        <w:t>: 10.20953/1729–9225-2025-1-32-39.</w:t>
      </w:r>
    </w:p>
    <w:p w14:paraId="054DF4BC" w14:textId="77777777" w:rsidR="005921AF" w:rsidRDefault="005921AF" w:rsidP="0024121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921AF">
        <w:rPr>
          <w:rFonts w:ascii="Times New Roman" w:hAnsi="Times New Roman" w:cs="Times New Roman"/>
        </w:rPr>
        <w:t xml:space="preserve">Храпунова, И.А. Уровень специфического иммуноглобулина к ядерному антигену вируса гепатита В </w:t>
      </w:r>
      <w:proofErr w:type="spellStart"/>
      <w:r w:rsidRPr="005921AF">
        <w:rPr>
          <w:rFonts w:ascii="Times New Roman" w:hAnsi="Times New Roman" w:cs="Times New Roman"/>
        </w:rPr>
        <w:t>в</w:t>
      </w:r>
      <w:proofErr w:type="spellEnd"/>
      <w:r w:rsidRPr="005921AF">
        <w:rPr>
          <w:rFonts w:ascii="Times New Roman" w:hAnsi="Times New Roman" w:cs="Times New Roman"/>
        </w:rPr>
        <w:t xml:space="preserve"> группах медицинских работников с разным риском парентерального инфицирования вирусным гепатитом В / И. А. Храпунова, М. П. </w:t>
      </w:r>
      <w:proofErr w:type="spellStart"/>
      <w:r w:rsidRPr="005921AF">
        <w:rPr>
          <w:rFonts w:ascii="Times New Roman" w:hAnsi="Times New Roman" w:cs="Times New Roman"/>
        </w:rPr>
        <w:t>Костинов</w:t>
      </w:r>
      <w:proofErr w:type="spellEnd"/>
      <w:r w:rsidRPr="005921AF">
        <w:rPr>
          <w:rFonts w:ascii="Times New Roman" w:hAnsi="Times New Roman" w:cs="Times New Roman"/>
        </w:rPr>
        <w:t xml:space="preserve">, Н. А. Магомедова [и др.]. – Текст: непосредственный // Тихоокеанский медицинский журнал. – 2025. - №1. – С. 51–58. – </w:t>
      </w:r>
      <w:r w:rsidRPr="005921AF">
        <w:rPr>
          <w:rFonts w:ascii="Times New Roman" w:hAnsi="Times New Roman" w:cs="Times New Roman"/>
          <w:lang w:val="en-US"/>
        </w:rPr>
        <w:t>DOI</w:t>
      </w:r>
      <w:r w:rsidRPr="005921AF">
        <w:rPr>
          <w:rFonts w:ascii="Times New Roman" w:hAnsi="Times New Roman" w:cs="Times New Roman"/>
        </w:rPr>
        <w:t>: 10.34215/1609–1175-2025-1-51-58.</w:t>
      </w:r>
    </w:p>
    <w:p w14:paraId="39FB593E" w14:textId="2B930640" w:rsidR="000720B1" w:rsidRPr="009B14AD" w:rsidRDefault="00272E97" w:rsidP="0024121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Семен</w:t>
      </w:r>
      <w:r w:rsidR="009E3A26">
        <w:rPr>
          <w:rFonts w:ascii="Times New Roman" w:hAnsi="Times New Roman" w:cs="Times New Roman"/>
        </w:rPr>
        <w:t xml:space="preserve">енко </w:t>
      </w:r>
      <w:r w:rsidR="00675431">
        <w:rPr>
          <w:rFonts w:ascii="Times New Roman" w:hAnsi="Times New Roman" w:cs="Times New Roman"/>
        </w:rPr>
        <w:t>Т. А.</w:t>
      </w:r>
      <w:r w:rsidR="009E3A26">
        <w:rPr>
          <w:rFonts w:ascii="Times New Roman" w:hAnsi="Times New Roman" w:cs="Times New Roman"/>
        </w:rPr>
        <w:t xml:space="preserve">, Никитина </w:t>
      </w:r>
      <w:r w:rsidR="00675431">
        <w:rPr>
          <w:rFonts w:ascii="Times New Roman" w:hAnsi="Times New Roman" w:cs="Times New Roman"/>
        </w:rPr>
        <w:t>Г. Ю.</w:t>
      </w:r>
      <w:r w:rsidR="009E3A26">
        <w:rPr>
          <w:rFonts w:ascii="Times New Roman" w:hAnsi="Times New Roman" w:cs="Times New Roman"/>
        </w:rPr>
        <w:t>, Ярош Л.</w:t>
      </w:r>
      <w:r w:rsidR="008E0F15">
        <w:rPr>
          <w:rFonts w:ascii="Times New Roman" w:hAnsi="Times New Roman" w:cs="Times New Roman"/>
        </w:rPr>
        <w:t xml:space="preserve">В., Баженов </w:t>
      </w:r>
      <w:r w:rsidR="00675431">
        <w:rPr>
          <w:rFonts w:ascii="Times New Roman" w:hAnsi="Times New Roman" w:cs="Times New Roman"/>
        </w:rPr>
        <w:t>А. И.</w:t>
      </w:r>
      <w:r w:rsidR="008E0F15">
        <w:rPr>
          <w:rFonts w:ascii="Times New Roman" w:hAnsi="Times New Roman" w:cs="Times New Roman"/>
        </w:rPr>
        <w:t>,</w:t>
      </w:r>
      <w:r w:rsidR="00212B4F">
        <w:rPr>
          <w:rFonts w:ascii="Times New Roman" w:hAnsi="Times New Roman" w:cs="Times New Roman"/>
        </w:rPr>
        <w:t xml:space="preserve"> </w:t>
      </w:r>
      <w:proofErr w:type="spellStart"/>
      <w:r w:rsidR="00CC0F80">
        <w:rPr>
          <w:rFonts w:ascii="Times New Roman" w:hAnsi="Times New Roman" w:cs="Times New Roman"/>
        </w:rPr>
        <w:t>Эльгорт</w:t>
      </w:r>
      <w:proofErr w:type="spellEnd"/>
      <w:r w:rsidR="00CC0F80">
        <w:rPr>
          <w:rFonts w:ascii="Times New Roman" w:hAnsi="Times New Roman" w:cs="Times New Roman"/>
        </w:rPr>
        <w:t xml:space="preserve"> Д.А., </w:t>
      </w:r>
      <w:r w:rsidR="00C51AC1">
        <w:rPr>
          <w:rFonts w:ascii="Times New Roman" w:hAnsi="Times New Roman" w:cs="Times New Roman"/>
        </w:rPr>
        <w:t xml:space="preserve">Клейменов </w:t>
      </w:r>
      <w:r w:rsidR="00675431">
        <w:rPr>
          <w:rFonts w:ascii="Times New Roman" w:hAnsi="Times New Roman" w:cs="Times New Roman"/>
        </w:rPr>
        <w:t>Д. А.</w:t>
      </w:r>
      <w:r w:rsidR="00C51AC1">
        <w:rPr>
          <w:rFonts w:ascii="Times New Roman" w:hAnsi="Times New Roman" w:cs="Times New Roman"/>
        </w:rPr>
        <w:t xml:space="preserve">, Таничева </w:t>
      </w:r>
      <w:r w:rsidR="00675431">
        <w:rPr>
          <w:rFonts w:ascii="Times New Roman" w:hAnsi="Times New Roman" w:cs="Times New Roman"/>
        </w:rPr>
        <w:t>В. Б.</w:t>
      </w:r>
      <w:r w:rsidR="008D3C42">
        <w:rPr>
          <w:rFonts w:ascii="Times New Roman" w:hAnsi="Times New Roman" w:cs="Times New Roman"/>
        </w:rPr>
        <w:t xml:space="preserve">, Годков М.А., Суслов </w:t>
      </w:r>
      <w:r w:rsidR="00675431">
        <w:rPr>
          <w:rFonts w:ascii="Times New Roman" w:hAnsi="Times New Roman" w:cs="Times New Roman"/>
        </w:rPr>
        <w:t>А. П.</w:t>
      </w:r>
      <w:r w:rsidR="004155A0">
        <w:rPr>
          <w:rFonts w:ascii="Times New Roman" w:hAnsi="Times New Roman" w:cs="Times New Roman"/>
        </w:rPr>
        <w:t xml:space="preserve"> Серологический и молекулярно-биологический анализ результатов </w:t>
      </w:r>
      <w:r w:rsidR="008C3B28">
        <w:rPr>
          <w:rFonts w:ascii="Times New Roman" w:hAnsi="Times New Roman" w:cs="Times New Roman"/>
        </w:rPr>
        <w:t xml:space="preserve">вакцинации против гепатита В медицинского персонала многопрофильного стационара </w:t>
      </w:r>
      <w:r w:rsidR="00CA7188">
        <w:rPr>
          <w:rFonts w:ascii="Times New Roman" w:hAnsi="Times New Roman" w:cs="Times New Roman"/>
        </w:rPr>
        <w:t xml:space="preserve">// Клиническая микробиология </w:t>
      </w:r>
      <w:r w:rsidR="009F43F9">
        <w:rPr>
          <w:rFonts w:ascii="Times New Roman" w:hAnsi="Times New Roman" w:cs="Times New Roman"/>
        </w:rPr>
        <w:t xml:space="preserve">и антимикробная химиотерапия. – 2015. – Т. 17, №1. </w:t>
      </w:r>
      <w:r w:rsidR="00C0346F">
        <w:rPr>
          <w:rFonts w:ascii="Times New Roman" w:hAnsi="Times New Roman" w:cs="Times New Roman"/>
        </w:rPr>
        <w:t>–</w:t>
      </w:r>
      <w:r w:rsidR="009F43F9">
        <w:rPr>
          <w:rFonts w:ascii="Times New Roman" w:hAnsi="Times New Roman" w:cs="Times New Roman"/>
        </w:rPr>
        <w:t xml:space="preserve"> </w:t>
      </w:r>
      <w:r w:rsidR="00C0346F">
        <w:rPr>
          <w:rFonts w:ascii="Times New Roman" w:hAnsi="Times New Roman" w:cs="Times New Roman"/>
        </w:rPr>
        <w:t xml:space="preserve">С. 73-78. </w:t>
      </w:r>
      <w:r w:rsidR="00C0346F">
        <w:rPr>
          <w:rFonts w:ascii="Times New Roman" w:hAnsi="Times New Roman" w:cs="Times New Roman"/>
          <w:lang w:val="en-US"/>
        </w:rPr>
        <w:t>URL</w:t>
      </w:r>
      <w:r w:rsidR="00C0346F" w:rsidRPr="009B14AD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="009B14AD" w:rsidRPr="009C68B0">
          <w:rPr>
            <w:rStyle w:val="ac"/>
            <w:rFonts w:ascii="Times New Roman" w:hAnsi="Times New Roman" w:cs="Times New Roman"/>
            <w:lang w:val="en-US"/>
          </w:rPr>
          <w:t>https://mail.cmac-journal.ru/publication/2015/1/cmac-2015-t17-n1-p073/</w:t>
        </w:r>
      </w:hyperlink>
      <w:r w:rsidR="009B14AD">
        <w:rPr>
          <w:rFonts w:ascii="Times New Roman" w:hAnsi="Times New Roman" w:cs="Times New Roman"/>
          <w:lang w:val="en-US"/>
        </w:rPr>
        <w:t xml:space="preserve"> </w:t>
      </w:r>
    </w:p>
    <w:p w14:paraId="4D1BA818" w14:textId="77777777" w:rsidR="00596DBA" w:rsidRPr="009B14AD" w:rsidRDefault="00596DBA" w:rsidP="0024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sectPr w:rsidR="00596DBA" w:rsidRPr="009B14AD" w:rsidSect="00DA20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6ED"/>
    <w:multiLevelType w:val="hybridMultilevel"/>
    <w:tmpl w:val="151C5B6C"/>
    <w:lvl w:ilvl="0" w:tplc="0C52FD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848420">
    <w:abstractNumId w:val="1"/>
  </w:num>
  <w:num w:numId="2" w16cid:durableId="12117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FA"/>
    <w:rsid w:val="00000AC9"/>
    <w:rsid w:val="000013B6"/>
    <w:rsid w:val="0002666C"/>
    <w:rsid w:val="000720B1"/>
    <w:rsid w:val="000B1D90"/>
    <w:rsid w:val="000C2FDD"/>
    <w:rsid w:val="000D3E35"/>
    <w:rsid w:val="000E3112"/>
    <w:rsid w:val="00112857"/>
    <w:rsid w:val="001129B4"/>
    <w:rsid w:val="001247BE"/>
    <w:rsid w:val="00132360"/>
    <w:rsid w:val="0016761B"/>
    <w:rsid w:val="0017571F"/>
    <w:rsid w:val="001A6679"/>
    <w:rsid w:val="001B3DD6"/>
    <w:rsid w:val="001C3AC6"/>
    <w:rsid w:val="001D060A"/>
    <w:rsid w:val="0020117B"/>
    <w:rsid w:val="00202C08"/>
    <w:rsid w:val="00212B4F"/>
    <w:rsid w:val="00216D2E"/>
    <w:rsid w:val="002258B4"/>
    <w:rsid w:val="00230A69"/>
    <w:rsid w:val="00234BC6"/>
    <w:rsid w:val="0024121B"/>
    <w:rsid w:val="002540A8"/>
    <w:rsid w:val="00272E97"/>
    <w:rsid w:val="00322AA6"/>
    <w:rsid w:val="00327715"/>
    <w:rsid w:val="003603C2"/>
    <w:rsid w:val="003A738A"/>
    <w:rsid w:val="003C6EC0"/>
    <w:rsid w:val="003E7069"/>
    <w:rsid w:val="004009D8"/>
    <w:rsid w:val="004155A0"/>
    <w:rsid w:val="00421D8F"/>
    <w:rsid w:val="00483C57"/>
    <w:rsid w:val="00490EB9"/>
    <w:rsid w:val="004B5228"/>
    <w:rsid w:val="005311F8"/>
    <w:rsid w:val="005921AF"/>
    <w:rsid w:val="00596DBA"/>
    <w:rsid w:val="005D5DEE"/>
    <w:rsid w:val="00616577"/>
    <w:rsid w:val="00625BCD"/>
    <w:rsid w:val="00675431"/>
    <w:rsid w:val="006960C2"/>
    <w:rsid w:val="0069734A"/>
    <w:rsid w:val="006D6E2F"/>
    <w:rsid w:val="00707F70"/>
    <w:rsid w:val="00751493"/>
    <w:rsid w:val="00765B86"/>
    <w:rsid w:val="007767E8"/>
    <w:rsid w:val="007B19E9"/>
    <w:rsid w:val="007B6EE1"/>
    <w:rsid w:val="00806909"/>
    <w:rsid w:val="00807FE2"/>
    <w:rsid w:val="008C3B28"/>
    <w:rsid w:val="008D0F3B"/>
    <w:rsid w:val="008D3C42"/>
    <w:rsid w:val="008E0F15"/>
    <w:rsid w:val="00901B71"/>
    <w:rsid w:val="00944D0B"/>
    <w:rsid w:val="009B14AD"/>
    <w:rsid w:val="009E3A26"/>
    <w:rsid w:val="009F43F9"/>
    <w:rsid w:val="00A65EE5"/>
    <w:rsid w:val="00AA5EF7"/>
    <w:rsid w:val="00AA72D0"/>
    <w:rsid w:val="00AC6AD4"/>
    <w:rsid w:val="00B14F36"/>
    <w:rsid w:val="00B35BAF"/>
    <w:rsid w:val="00BB65E8"/>
    <w:rsid w:val="00BC1456"/>
    <w:rsid w:val="00BE0995"/>
    <w:rsid w:val="00BF4521"/>
    <w:rsid w:val="00C0346F"/>
    <w:rsid w:val="00C10571"/>
    <w:rsid w:val="00C12D16"/>
    <w:rsid w:val="00C51AC1"/>
    <w:rsid w:val="00CA7188"/>
    <w:rsid w:val="00CC0F80"/>
    <w:rsid w:val="00D06ADD"/>
    <w:rsid w:val="00D162C1"/>
    <w:rsid w:val="00D75541"/>
    <w:rsid w:val="00DA2067"/>
    <w:rsid w:val="00DD2708"/>
    <w:rsid w:val="00DE2836"/>
    <w:rsid w:val="00DF1617"/>
    <w:rsid w:val="00E5287E"/>
    <w:rsid w:val="00E5638A"/>
    <w:rsid w:val="00E741A7"/>
    <w:rsid w:val="00EA36FE"/>
    <w:rsid w:val="00ED3EDD"/>
    <w:rsid w:val="00ED70FA"/>
    <w:rsid w:val="00ED7741"/>
    <w:rsid w:val="00EE44AA"/>
    <w:rsid w:val="00EF2BF9"/>
    <w:rsid w:val="00F24B04"/>
    <w:rsid w:val="00F53866"/>
    <w:rsid w:val="00FA6F17"/>
    <w:rsid w:val="00F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00CB"/>
  <w15:chartTrackingRefBased/>
  <w15:docId w15:val="{8E2D0AB7-5A1A-47C3-A1EA-DD6BF26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67"/>
  </w:style>
  <w:style w:type="paragraph" w:styleId="1">
    <w:name w:val="heading 1"/>
    <w:basedOn w:val="a"/>
    <w:next w:val="a"/>
    <w:link w:val="10"/>
    <w:uiPriority w:val="9"/>
    <w:qFormat/>
    <w:rsid w:val="00ED7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0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0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0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0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0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0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7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70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70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70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7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70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70F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B14A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B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cmac-journal.ru/publication/2015/1/cmac-2015-t17-n1-p0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541</Words>
  <Characters>3750</Characters>
  <Application>Microsoft Office Word</Application>
  <DocSecurity>0</DocSecurity>
  <Lines>68</Lines>
  <Paragraphs>15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abanina04@internet.ru</dc:creator>
  <cp:keywords/>
  <dc:description/>
  <cp:lastModifiedBy>abanina04@internet.ru</cp:lastModifiedBy>
  <cp:revision>103</cp:revision>
  <dcterms:created xsi:type="dcterms:W3CDTF">2026-04-05T08:42:00Z</dcterms:created>
  <dcterms:modified xsi:type="dcterms:W3CDTF">2026-04-05T17:58:00Z</dcterms:modified>
</cp:coreProperties>
</file>