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159" w:rsidRPr="0042392A" w:rsidRDefault="00EF3ACC" w:rsidP="004239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2392A">
        <w:rPr>
          <w:rFonts w:ascii="Times New Roman" w:hAnsi="Times New Roman" w:cs="Times New Roman"/>
          <w:sz w:val="24"/>
          <w:szCs w:val="24"/>
        </w:rPr>
        <w:t>«Управление командой проекта: формирование, развитие и организация эффективной деятельности»</w:t>
      </w:r>
    </w:p>
    <w:p w:rsidR="0042392A" w:rsidRPr="0042392A" w:rsidRDefault="0042392A" w:rsidP="004239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392A">
        <w:rPr>
          <w:rFonts w:ascii="Times New Roman" w:hAnsi="Times New Roman" w:cs="Times New Roman"/>
          <w:sz w:val="24"/>
          <w:szCs w:val="24"/>
        </w:rPr>
        <w:t>Данилов Анатолий Васильевич</w:t>
      </w:r>
    </w:p>
    <w:p w:rsidR="0042392A" w:rsidRPr="0042392A" w:rsidRDefault="0042392A" w:rsidP="004239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392A">
        <w:rPr>
          <w:rFonts w:ascii="Times New Roman" w:hAnsi="Times New Roman" w:cs="Times New Roman"/>
          <w:sz w:val="24"/>
          <w:szCs w:val="24"/>
        </w:rPr>
        <w:t>Студент (магистрант)</w:t>
      </w:r>
    </w:p>
    <w:p w:rsidR="0042392A" w:rsidRPr="0042392A" w:rsidRDefault="0042392A" w:rsidP="004239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392A">
        <w:rPr>
          <w:rFonts w:ascii="Times New Roman" w:hAnsi="Times New Roman" w:cs="Times New Roman"/>
          <w:sz w:val="24"/>
          <w:szCs w:val="24"/>
        </w:rPr>
        <w:t>Рожкова Екатерина Владимировна</w:t>
      </w:r>
    </w:p>
    <w:p w:rsidR="0042392A" w:rsidRPr="0042392A" w:rsidRDefault="0042392A" w:rsidP="004239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392A">
        <w:rPr>
          <w:rFonts w:ascii="Times New Roman" w:hAnsi="Times New Roman" w:cs="Times New Roman"/>
          <w:sz w:val="24"/>
          <w:szCs w:val="24"/>
        </w:rPr>
        <w:t>Научный руководитель, доцент к.э.н.</w:t>
      </w:r>
    </w:p>
    <w:p w:rsidR="0042392A" w:rsidRPr="0042392A" w:rsidRDefault="0042392A" w:rsidP="004239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392A">
        <w:rPr>
          <w:rFonts w:ascii="Times New Roman" w:hAnsi="Times New Roman" w:cs="Times New Roman"/>
          <w:sz w:val="24"/>
          <w:szCs w:val="24"/>
        </w:rPr>
        <w:t>Институт экономики и бизнеса</w:t>
      </w:r>
    </w:p>
    <w:bookmarkEnd w:id="0"/>
    <w:p w:rsidR="0042392A" w:rsidRPr="00392859" w:rsidRDefault="0042392A" w:rsidP="00423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ACC" w:rsidRPr="00392859" w:rsidRDefault="00EF3ACC" w:rsidP="00423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859">
        <w:rPr>
          <w:rFonts w:ascii="Times New Roman" w:hAnsi="Times New Roman" w:cs="Times New Roman"/>
          <w:sz w:val="24"/>
          <w:szCs w:val="24"/>
        </w:rPr>
        <w:tab/>
        <w:t>Успех проекта на 80% зависит от эффективности команды, а не от совершенства технологий или бюджета. Командный менеджмент — это циклический процесс, включающий три ключевые фазы: грамотный подбор (формирование), непрерывное обучение (развитие) и настройку рабочих ритмов (организация деятельности). Ниже представлены основные тезисы, раскрывающие каждый из этих этапов.</w:t>
      </w:r>
    </w:p>
    <w:p w:rsidR="00EF3ACC" w:rsidRPr="00392859" w:rsidRDefault="00EF3ACC" w:rsidP="0042392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859">
        <w:rPr>
          <w:rFonts w:ascii="Times New Roman" w:hAnsi="Times New Roman" w:cs="Times New Roman"/>
          <w:b/>
          <w:sz w:val="24"/>
          <w:szCs w:val="24"/>
        </w:rPr>
        <w:t>1. Формирование команды проекта: от стратегии к составу</w:t>
      </w:r>
    </w:p>
    <w:p w:rsidR="00EF3ACC" w:rsidRPr="00392859" w:rsidRDefault="00EF3ACC" w:rsidP="00423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859">
        <w:rPr>
          <w:rFonts w:ascii="Times New Roman" w:hAnsi="Times New Roman" w:cs="Times New Roman"/>
          <w:i/>
          <w:sz w:val="24"/>
          <w:szCs w:val="24"/>
        </w:rPr>
        <w:t>Приоритет «ролей» над «должностями»</w:t>
      </w:r>
      <w:r w:rsidRPr="00392859">
        <w:rPr>
          <w:rFonts w:ascii="Times New Roman" w:hAnsi="Times New Roman" w:cs="Times New Roman"/>
          <w:sz w:val="24"/>
          <w:szCs w:val="24"/>
        </w:rPr>
        <w:t>.</w:t>
      </w:r>
    </w:p>
    <w:p w:rsidR="00EF3ACC" w:rsidRPr="00392859" w:rsidRDefault="00EF3ACC" w:rsidP="004239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859">
        <w:rPr>
          <w:rFonts w:ascii="Times New Roman" w:hAnsi="Times New Roman" w:cs="Times New Roman"/>
          <w:sz w:val="24"/>
          <w:szCs w:val="24"/>
        </w:rPr>
        <w:t xml:space="preserve">В проектном управлении классические должностные инструкции уступают место функциональным ролям. Руководитель должен формировать команду не из «начальников отделов», а из исполнителей, закрывающих конкретные роли (координатор, генератор идей, аналитик, </w:t>
      </w:r>
      <w:proofErr w:type="spellStart"/>
      <w:r w:rsidRPr="00392859">
        <w:rPr>
          <w:rFonts w:ascii="Times New Roman" w:hAnsi="Times New Roman" w:cs="Times New Roman"/>
          <w:sz w:val="24"/>
          <w:szCs w:val="24"/>
        </w:rPr>
        <w:t>реализатор</w:t>
      </w:r>
      <w:proofErr w:type="spellEnd"/>
      <w:r w:rsidRPr="00392859">
        <w:rPr>
          <w:rFonts w:ascii="Times New Roman" w:hAnsi="Times New Roman" w:cs="Times New Roman"/>
          <w:sz w:val="24"/>
          <w:szCs w:val="24"/>
        </w:rPr>
        <w:t>, «завершитель»). Ключевой принцип: «Мы нанимаем под задачи, а не под звания».</w:t>
      </w:r>
    </w:p>
    <w:p w:rsidR="00EF3ACC" w:rsidRPr="00392859" w:rsidRDefault="00EF3ACC" w:rsidP="004239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2859">
        <w:rPr>
          <w:rFonts w:ascii="Times New Roman" w:hAnsi="Times New Roman" w:cs="Times New Roman"/>
          <w:i/>
          <w:sz w:val="24"/>
          <w:szCs w:val="24"/>
        </w:rPr>
        <w:t>Оценка «</w:t>
      </w:r>
      <w:proofErr w:type="spellStart"/>
      <w:r w:rsidRPr="00392859">
        <w:rPr>
          <w:rFonts w:ascii="Times New Roman" w:hAnsi="Times New Roman" w:cs="Times New Roman"/>
          <w:i/>
          <w:sz w:val="24"/>
          <w:szCs w:val="24"/>
        </w:rPr>
        <w:t>Hard</w:t>
      </w:r>
      <w:proofErr w:type="spellEnd"/>
      <w:r w:rsidRPr="003928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92859">
        <w:rPr>
          <w:rFonts w:ascii="Times New Roman" w:hAnsi="Times New Roman" w:cs="Times New Roman"/>
          <w:i/>
          <w:sz w:val="24"/>
          <w:szCs w:val="24"/>
        </w:rPr>
        <w:t>Skills</w:t>
      </w:r>
      <w:proofErr w:type="spellEnd"/>
      <w:r w:rsidRPr="00392859">
        <w:rPr>
          <w:rFonts w:ascii="Times New Roman" w:hAnsi="Times New Roman" w:cs="Times New Roman"/>
          <w:i/>
          <w:sz w:val="24"/>
          <w:szCs w:val="24"/>
        </w:rPr>
        <w:t>» и «</w:t>
      </w:r>
      <w:proofErr w:type="spellStart"/>
      <w:r w:rsidRPr="00392859">
        <w:rPr>
          <w:rFonts w:ascii="Times New Roman" w:hAnsi="Times New Roman" w:cs="Times New Roman"/>
          <w:i/>
          <w:sz w:val="24"/>
          <w:szCs w:val="24"/>
        </w:rPr>
        <w:t>Soft</w:t>
      </w:r>
      <w:proofErr w:type="spellEnd"/>
      <w:r w:rsidRPr="003928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92859">
        <w:rPr>
          <w:rFonts w:ascii="Times New Roman" w:hAnsi="Times New Roman" w:cs="Times New Roman"/>
          <w:i/>
          <w:sz w:val="24"/>
          <w:szCs w:val="24"/>
        </w:rPr>
        <w:t>Skills</w:t>
      </w:r>
      <w:proofErr w:type="spellEnd"/>
      <w:r w:rsidRPr="00392859">
        <w:rPr>
          <w:rFonts w:ascii="Times New Roman" w:hAnsi="Times New Roman" w:cs="Times New Roman"/>
          <w:i/>
          <w:sz w:val="24"/>
          <w:szCs w:val="24"/>
        </w:rPr>
        <w:t>» на входе.</w:t>
      </w:r>
    </w:p>
    <w:p w:rsidR="00EF3ACC" w:rsidRPr="00392859" w:rsidRDefault="00EF3ACC" w:rsidP="004239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859">
        <w:rPr>
          <w:rFonts w:ascii="Times New Roman" w:hAnsi="Times New Roman" w:cs="Times New Roman"/>
          <w:sz w:val="24"/>
          <w:szCs w:val="24"/>
        </w:rPr>
        <w:t>Ошибка 90% проектов — прием специалиста только по техническим навыкам. При формировании команды критически важна диагностика эмоционального интеллекта и стрессоустойчивости. Один токсичный сотрудник с высоким IQ способен разрушить командную динамику быстрее, чем низкий бюджет.</w:t>
      </w:r>
    </w:p>
    <w:p w:rsidR="00EF3ACC" w:rsidRPr="00392859" w:rsidRDefault="00EF3ACC" w:rsidP="004239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2859">
        <w:rPr>
          <w:rFonts w:ascii="Times New Roman" w:hAnsi="Times New Roman" w:cs="Times New Roman"/>
          <w:i/>
          <w:sz w:val="24"/>
          <w:szCs w:val="24"/>
        </w:rPr>
        <w:t>Матрица компетенций.</w:t>
      </w:r>
    </w:p>
    <w:p w:rsidR="00EF3ACC" w:rsidRPr="00392859" w:rsidRDefault="00EF3ACC" w:rsidP="004239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859">
        <w:rPr>
          <w:rFonts w:ascii="Times New Roman" w:hAnsi="Times New Roman" w:cs="Times New Roman"/>
          <w:sz w:val="24"/>
          <w:szCs w:val="24"/>
        </w:rPr>
        <w:t>Для прозрачного распределения нагрузки необходимо создать визуальную карту навыков команды. Это позволяет выявить дублирование функций (конфликт зон ответственности) и «белые пятна» (отсутствие критических компетенций), которые необходимо закрыть до старта активной фазы работ.</w:t>
      </w:r>
    </w:p>
    <w:p w:rsidR="00EF3ACC" w:rsidRPr="00392859" w:rsidRDefault="00EF3ACC" w:rsidP="0042392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859">
        <w:rPr>
          <w:rFonts w:ascii="Times New Roman" w:hAnsi="Times New Roman" w:cs="Times New Roman"/>
          <w:b/>
          <w:sz w:val="24"/>
          <w:szCs w:val="24"/>
        </w:rPr>
        <w:t>2. Развитие команды: управление жизненным циклом</w:t>
      </w:r>
    </w:p>
    <w:p w:rsidR="00EF3ACC" w:rsidRPr="00392859" w:rsidRDefault="00EF3ACC" w:rsidP="004239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2859">
        <w:rPr>
          <w:rFonts w:ascii="Times New Roman" w:hAnsi="Times New Roman" w:cs="Times New Roman"/>
          <w:i/>
          <w:sz w:val="24"/>
          <w:szCs w:val="24"/>
        </w:rPr>
        <w:t xml:space="preserve">Учет модели </w:t>
      </w:r>
      <w:proofErr w:type="spellStart"/>
      <w:r w:rsidRPr="00392859">
        <w:rPr>
          <w:rFonts w:ascii="Times New Roman" w:hAnsi="Times New Roman" w:cs="Times New Roman"/>
          <w:i/>
          <w:sz w:val="24"/>
          <w:szCs w:val="24"/>
        </w:rPr>
        <w:t>Такмана</w:t>
      </w:r>
      <w:proofErr w:type="spellEnd"/>
      <w:r w:rsidRPr="00392859">
        <w:rPr>
          <w:rFonts w:ascii="Times New Roman" w:hAnsi="Times New Roman" w:cs="Times New Roman"/>
          <w:i/>
          <w:sz w:val="24"/>
          <w:szCs w:val="24"/>
        </w:rPr>
        <w:t>.</w:t>
      </w:r>
    </w:p>
    <w:p w:rsidR="00EF3ACC" w:rsidRPr="00392859" w:rsidRDefault="00EF3ACC" w:rsidP="004239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859">
        <w:rPr>
          <w:rFonts w:ascii="Times New Roman" w:hAnsi="Times New Roman" w:cs="Times New Roman"/>
          <w:sz w:val="24"/>
          <w:szCs w:val="24"/>
        </w:rPr>
        <w:t>Команда не может быть эффективной в момент создания. Руководитель обязан адаптировать стиль управления под стадию развития:</w:t>
      </w:r>
    </w:p>
    <w:p w:rsidR="00EF3ACC" w:rsidRPr="00392859" w:rsidRDefault="00EF3ACC" w:rsidP="0042392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859">
        <w:rPr>
          <w:rFonts w:ascii="Times New Roman" w:hAnsi="Times New Roman" w:cs="Times New Roman"/>
          <w:sz w:val="24"/>
          <w:szCs w:val="24"/>
        </w:rPr>
        <w:t>Forming</w:t>
      </w:r>
      <w:proofErr w:type="spellEnd"/>
      <w:r w:rsidRPr="00392859">
        <w:rPr>
          <w:rFonts w:ascii="Times New Roman" w:hAnsi="Times New Roman" w:cs="Times New Roman"/>
          <w:sz w:val="24"/>
          <w:szCs w:val="24"/>
        </w:rPr>
        <w:t xml:space="preserve"> (Формирование): директивный стиль («делай как я»).</w:t>
      </w:r>
    </w:p>
    <w:p w:rsidR="00EF3ACC" w:rsidRPr="00392859" w:rsidRDefault="00EF3ACC" w:rsidP="0042392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859">
        <w:rPr>
          <w:rFonts w:ascii="Times New Roman" w:hAnsi="Times New Roman" w:cs="Times New Roman"/>
          <w:sz w:val="24"/>
          <w:szCs w:val="24"/>
        </w:rPr>
        <w:t>Storming</w:t>
      </w:r>
      <w:proofErr w:type="spellEnd"/>
      <w:r w:rsidRPr="00392859">
        <w:rPr>
          <w:rFonts w:ascii="Times New Roman" w:hAnsi="Times New Roman" w:cs="Times New Roman"/>
          <w:sz w:val="24"/>
          <w:szCs w:val="24"/>
        </w:rPr>
        <w:t xml:space="preserve"> (Конфликты): </w:t>
      </w:r>
      <w:proofErr w:type="spellStart"/>
      <w:r w:rsidRPr="00392859">
        <w:rPr>
          <w:rFonts w:ascii="Times New Roman" w:hAnsi="Times New Roman" w:cs="Times New Roman"/>
          <w:sz w:val="24"/>
          <w:szCs w:val="24"/>
        </w:rPr>
        <w:t>коучинг</w:t>
      </w:r>
      <w:proofErr w:type="spellEnd"/>
      <w:r w:rsidRPr="003928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92859">
        <w:rPr>
          <w:rFonts w:ascii="Times New Roman" w:hAnsi="Times New Roman" w:cs="Times New Roman"/>
          <w:sz w:val="24"/>
          <w:szCs w:val="24"/>
        </w:rPr>
        <w:t>фасилитация</w:t>
      </w:r>
      <w:proofErr w:type="spellEnd"/>
      <w:r w:rsidRPr="00392859">
        <w:rPr>
          <w:rFonts w:ascii="Times New Roman" w:hAnsi="Times New Roman" w:cs="Times New Roman"/>
          <w:sz w:val="24"/>
          <w:szCs w:val="24"/>
        </w:rPr>
        <w:t>.</w:t>
      </w:r>
    </w:p>
    <w:p w:rsidR="00EF3ACC" w:rsidRPr="00392859" w:rsidRDefault="00EF3ACC" w:rsidP="0042392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859">
        <w:rPr>
          <w:rFonts w:ascii="Times New Roman" w:hAnsi="Times New Roman" w:cs="Times New Roman"/>
          <w:sz w:val="24"/>
          <w:szCs w:val="24"/>
        </w:rPr>
        <w:t>Norming</w:t>
      </w:r>
      <w:proofErr w:type="spellEnd"/>
      <w:r w:rsidRPr="00392859">
        <w:rPr>
          <w:rFonts w:ascii="Times New Roman" w:hAnsi="Times New Roman" w:cs="Times New Roman"/>
          <w:sz w:val="24"/>
          <w:szCs w:val="24"/>
        </w:rPr>
        <w:t xml:space="preserve"> (Нормализация): делегирование.</w:t>
      </w:r>
    </w:p>
    <w:p w:rsidR="00EF3ACC" w:rsidRPr="00392859" w:rsidRDefault="00EF3ACC" w:rsidP="0042392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859">
        <w:rPr>
          <w:rFonts w:ascii="Times New Roman" w:hAnsi="Times New Roman" w:cs="Times New Roman"/>
          <w:sz w:val="24"/>
          <w:szCs w:val="24"/>
        </w:rPr>
        <w:t>Performing</w:t>
      </w:r>
      <w:proofErr w:type="spellEnd"/>
      <w:r w:rsidRPr="00392859">
        <w:rPr>
          <w:rFonts w:ascii="Times New Roman" w:hAnsi="Times New Roman" w:cs="Times New Roman"/>
          <w:sz w:val="24"/>
          <w:szCs w:val="24"/>
        </w:rPr>
        <w:t xml:space="preserve"> (Работа): передача автономии.</w:t>
      </w:r>
    </w:p>
    <w:p w:rsidR="00EF3ACC" w:rsidRPr="00392859" w:rsidRDefault="00EF3ACC" w:rsidP="004239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2859">
        <w:rPr>
          <w:rFonts w:ascii="Times New Roman" w:hAnsi="Times New Roman" w:cs="Times New Roman"/>
          <w:i/>
          <w:sz w:val="24"/>
          <w:szCs w:val="24"/>
        </w:rPr>
        <w:t>Ритуалы обратной связи как драйвер роста.</w:t>
      </w:r>
    </w:p>
    <w:p w:rsidR="00EF3ACC" w:rsidRPr="00392859" w:rsidRDefault="00EF3ACC" w:rsidP="004239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859">
        <w:rPr>
          <w:rFonts w:ascii="Times New Roman" w:hAnsi="Times New Roman" w:cs="Times New Roman"/>
          <w:sz w:val="24"/>
          <w:szCs w:val="24"/>
        </w:rPr>
        <w:t xml:space="preserve">Развитие невозможно без культуры прозрачной критики. Внедрение коротких </w:t>
      </w:r>
      <w:proofErr w:type="spellStart"/>
      <w:r w:rsidRPr="00392859">
        <w:rPr>
          <w:rFonts w:ascii="Times New Roman" w:hAnsi="Times New Roman" w:cs="Times New Roman"/>
          <w:sz w:val="24"/>
          <w:szCs w:val="24"/>
        </w:rPr>
        <w:t>ретроспектив</w:t>
      </w:r>
      <w:proofErr w:type="spellEnd"/>
      <w:r w:rsidRPr="00392859">
        <w:rPr>
          <w:rFonts w:ascii="Times New Roman" w:hAnsi="Times New Roman" w:cs="Times New Roman"/>
          <w:sz w:val="24"/>
          <w:szCs w:val="24"/>
        </w:rPr>
        <w:t xml:space="preserve"> раз в 2 недели позволяет команде самостоятельно выявлять зоны роста. Формула эффективной обратной связи: «Факт + Влияние + Запрос на изменение».</w:t>
      </w:r>
    </w:p>
    <w:p w:rsidR="00EF3ACC" w:rsidRPr="00392859" w:rsidRDefault="00EF3ACC" w:rsidP="004239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2859">
        <w:rPr>
          <w:rFonts w:ascii="Times New Roman" w:hAnsi="Times New Roman" w:cs="Times New Roman"/>
          <w:i/>
          <w:sz w:val="24"/>
          <w:szCs w:val="24"/>
        </w:rPr>
        <w:t>Борьба с «групповым мышлением».</w:t>
      </w:r>
    </w:p>
    <w:p w:rsidR="00EF3ACC" w:rsidRPr="00392859" w:rsidRDefault="00EF3ACC" w:rsidP="004239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859">
        <w:rPr>
          <w:rFonts w:ascii="Times New Roman" w:hAnsi="Times New Roman" w:cs="Times New Roman"/>
          <w:sz w:val="24"/>
          <w:szCs w:val="24"/>
        </w:rPr>
        <w:t xml:space="preserve">В развитой команде часто возникает иллюзия консенсуса. Для предотвращения деградации необходимо назначить «адвоката дьявола» в каждом обсуждении или использовать технику «молчаливого сбора мнений» (метод </w:t>
      </w:r>
      <w:proofErr w:type="spellStart"/>
      <w:r w:rsidRPr="00392859">
        <w:rPr>
          <w:rFonts w:ascii="Times New Roman" w:hAnsi="Times New Roman" w:cs="Times New Roman"/>
          <w:sz w:val="24"/>
          <w:szCs w:val="24"/>
        </w:rPr>
        <w:t>Дельфи</w:t>
      </w:r>
      <w:proofErr w:type="spellEnd"/>
      <w:r w:rsidRPr="00392859">
        <w:rPr>
          <w:rFonts w:ascii="Times New Roman" w:hAnsi="Times New Roman" w:cs="Times New Roman"/>
          <w:sz w:val="24"/>
          <w:szCs w:val="24"/>
        </w:rPr>
        <w:t>). Развитая команда — это та, где боятся не спора, а равнодушия.</w:t>
      </w:r>
    </w:p>
    <w:p w:rsidR="00EF3ACC" w:rsidRPr="00392859" w:rsidRDefault="00EF3ACC" w:rsidP="0042392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859">
        <w:rPr>
          <w:rFonts w:ascii="Times New Roman" w:hAnsi="Times New Roman" w:cs="Times New Roman"/>
          <w:b/>
          <w:sz w:val="24"/>
          <w:szCs w:val="24"/>
        </w:rPr>
        <w:t>3. Организация эффективной деятельности: механизмы и инструменты</w:t>
      </w:r>
    </w:p>
    <w:p w:rsidR="00EF3ACC" w:rsidRPr="00392859" w:rsidRDefault="00EF3ACC" w:rsidP="004239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2859">
        <w:rPr>
          <w:rFonts w:ascii="Times New Roman" w:hAnsi="Times New Roman" w:cs="Times New Roman"/>
          <w:i/>
          <w:sz w:val="24"/>
          <w:szCs w:val="24"/>
        </w:rPr>
        <w:t>Принцип «Информационной открытости» (Витрина проекта).</w:t>
      </w:r>
    </w:p>
    <w:p w:rsidR="00EF3ACC" w:rsidRPr="00392859" w:rsidRDefault="00EF3ACC" w:rsidP="004239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859">
        <w:rPr>
          <w:rFonts w:ascii="Times New Roman" w:hAnsi="Times New Roman" w:cs="Times New Roman"/>
          <w:sz w:val="24"/>
          <w:szCs w:val="24"/>
        </w:rPr>
        <w:t xml:space="preserve">Эффективная деятельность невозможна в «черных ящиках». Вся ключевая информация должна быть визуализирована на общем </w:t>
      </w:r>
      <w:proofErr w:type="spellStart"/>
      <w:r w:rsidRPr="00392859">
        <w:rPr>
          <w:rFonts w:ascii="Times New Roman" w:hAnsi="Times New Roman" w:cs="Times New Roman"/>
          <w:sz w:val="24"/>
          <w:szCs w:val="24"/>
        </w:rPr>
        <w:t>дашборде</w:t>
      </w:r>
      <w:proofErr w:type="spellEnd"/>
      <w:r w:rsidRPr="003928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92859">
        <w:rPr>
          <w:rFonts w:ascii="Times New Roman" w:hAnsi="Times New Roman" w:cs="Times New Roman"/>
          <w:sz w:val="24"/>
          <w:szCs w:val="24"/>
        </w:rPr>
        <w:t>Trello</w:t>
      </w:r>
      <w:proofErr w:type="spellEnd"/>
      <w:r w:rsidRPr="003928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2859">
        <w:rPr>
          <w:rFonts w:ascii="Times New Roman" w:hAnsi="Times New Roman" w:cs="Times New Roman"/>
          <w:sz w:val="24"/>
          <w:szCs w:val="24"/>
        </w:rPr>
        <w:t>Jira</w:t>
      </w:r>
      <w:proofErr w:type="spellEnd"/>
      <w:r w:rsidRPr="003928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2859">
        <w:rPr>
          <w:rFonts w:ascii="Times New Roman" w:hAnsi="Times New Roman" w:cs="Times New Roman"/>
          <w:sz w:val="24"/>
          <w:szCs w:val="24"/>
        </w:rPr>
        <w:t>Miro</w:t>
      </w:r>
      <w:proofErr w:type="spellEnd"/>
      <w:r w:rsidRPr="00392859">
        <w:rPr>
          <w:rFonts w:ascii="Times New Roman" w:hAnsi="Times New Roman" w:cs="Times New Roman"/>
          <w:sz w:val="24"/>
          <w:szCs w:val="24"/>
        </w:rPr>
        <w:t>). Снижение времени на поиск информации с 30 минут до 5 секунд напрямую ускоряет сроки сдачи проекта.</w:t>
      </w:r>
    </w:p>
    <w:p w:rsidR="00EF3ACC" w:rsidRPr="00392859" w:rsidRDefault="00EF3ACC" w:rsidP="004239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2859">
        <w:rPr>
          <w:rFonts w:ascii="Times New Roman" w:hAnsi="Times New Roman" w:cs="Times New Roman"/>
          <w:i/>
          <w:sz w:val="24"/>
          <w:szCs w:val="24"/>
        </w:rPr>
        <w:lastRenderedPageBreak/>
        <w:t>Матрица ответственности RACI как конституция команды.</w:t>
      </w:r>
    </w:p>
    <w:p w:rsidR="00EF3ACC" w:rsidRPr="00392859" w:rsidRDefault="00EF3ACC" w:rsidP="004239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859">
        <w:rPr>
          <w:rFonts w:ascii="Times New Roman" w:hAnsi="Times New Roman" w:cs="Times New Roman"/>
          <w:sz w:val="24"/>
          <w:szCs w:val="24"/>
        </w:rPr>
        <w:t>Для исключения сценария «Я думал, это делает Петя» на каждый этап работ заполняется матрица RACI:</w:t>
      </w:r>
    </w:p>
    <w:p w:rsidR="00EF3ACC" w:rsidRPr="00392859" w:rsidRDefault="00EF3ACC" w:rsidP="00423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859">
        <w:rPr>
          <w:rFonts w:ascii="Times New Roman" w:hAnsi="Times New Roman" w:cs="Times New Roman"/>
          <w:sz w:val="24"/>
          <w:szCs w:val="24"/>
        </w:rPr>
        <w:t>R (Исполнитель) — делает руками.</w:t>
      </w:r>
    </w:p>
    <w:p w:rsidR="00EF3ACC" w:rsidRPr="00392859" w:rsidRDefault="00EF3ACC" w:rsidP="00423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859">
        <w:rPr>
          <w:rFonts w:ascii="Times New Roman" w:hAnsi="Times New Roman" w:cs="Times New Roman"/>
          <w:sz w:val="24"/>
          <w:szCs w:val="24"/>
        </w:rPr>
        <w:t>A (Ответственный) — принимает решения (один человек).</w:t>
      </w:r>
    </w:p>
    <w:p w:rsidR="00EF3ACC" w:rsidRPr="00392859" w:rsidRDefault="00EF3ACC" w:rsidP="00423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859">
        <w:rPr>
          <w:rFonts w:ascii="Times New Roman" w:hAnsi="Times New Roman" w:cs="Times New Roman"/>
          <w:sz w:val="24"/>
          <w:szCs w:val="24"/>
        </w:rPr>
        <w:t>C (Консультант) — помогает советом.</w:t>
      </w:r>
    </w:p>
    <w:p w:rsidR="00EF3ACC" w:rsidRPr="00392859" w:rsidRDefault="00EF3ACC" w:rsidP="00423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859">
        <w:rPr>
          <w:rFonts w:ascii="Times New Roman" w:hAnsi="Times New Roman" w:cs="Times New Roman"/>
          <w:sz w:val="24"/>
          <w:szCs w:val="24"/>
        </w:rPr>
        <w:t>I (Информируемый) — слушает отчет.</w:t>
      </w:r>
    </w:p>
    <w:p w:rsidR="00EF3ACC" w:rsidRPr="00392859" w:rsidRDefault="00EF3ACC" w:rsidP="00423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859">
        <w:rPr>
          <w:rFonts w:ascii="Times New Roman" w:hAnsi="Times New Roman" w:cs="Times New Roman"/>
          <w:sz w:val="24"/>
          <w:szCs w:val="24"/>
        </w:rPr>
        <w:t>Без RACI проектная команда превращается в группу людей, тянущих одеяло на себя.</w:t>
      </w:r>
    </w:p>
    <w:p w:rsidR="00EF3ACC" w:rsidRPr="00392859" w:rsidRDefault="00EF3ACC" w:rsidP="004239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2859">
        <w:rPr>
          <w:rFonts w:ascii="Times New Roman" w:hAnsi="Times New Roman" w:cs="Times New Roman"/>
          <w:i/>
          <w:sz w:val="24"/>
          <w:szCs w:val="24"/>
        </w:rPr>
        <w:t>Управление когнитивной нагрузкой.</w:t>
      </w:r>
    </w:p>
    <w:p w:rsidR="00EF3ACC" w:rsidRPr="00392859" w:rsidRDefault="00EF3ACC" w:rsidP="004239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859">
        <w:rPr>
          <w:rFonts w:ascii="Times New Roman" w:hAnsi="Times New Roman" w:cs="Times New Roman"/>
          <w:sz w:val="24"/>
          <w:szCs w:val="24"/>
        </w:rPr>
        <w:t>Эффективность падает, когда один специалист участвует в 3-4 параллельных проектах. Руководитель обязан внедрить правило WIP (</w:t>
      </w:r>
      <w:proofErr w:type="spellStart"/>
      <w:r w:rsidRPr="00392859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392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85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92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859">
        <w:rPr>
          <w:rFonts w:ascii="Times New Roman" w:hAnsi="Times New Roman" w:cs="Times New Roman"/>
          <w:sz w:val="24"/>
          <w:szCs w:val="24"/>
        </w:rPr>
        <w:t>Progress</w:t>
      </w:r>
      <w:proofErr w:type="spellEnd"/>
      <w:r w:rsidRPr="00392859">
        <w:rPr>
          <w:rFonts w:ascii="Times New Roman" w:hAnsi="Times New Roman" w:cs="Times New Roman"/>
          <w:sz w:val="24"/>
          <w:szCs w:val="24"/>
        </w:rPr>
        <w:t>) — не более двух активных задач на одного члена команды одновременно. Эффективность деятельности — это не загрузка 120%, это завершенные дела ровно в срок.</w:t>
      </w:r>
    </w:p>
    <w:p w:rsidR="00EF3ACC" w:rsidRPr="00392859" w:rsidRDefault="00EF3ACC" w:rsidP="004239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859">
        <w:rPr>
          <w:rFonts w:ascii="Times New Roman" w:hAnsi="Times New Roman" w:cs="Times New Roman"/>
          <w:sz w:val="24"/>
          <w:szCs w:val="24"/>
        </w:rPr>
        <w:t>Управление проектной командой — это динамический баланс между жесткостью процессов (RACI, метрики) и гибкостью человеческих отношений (</w:t>
      </w:r>
      <w:proofErr w:type="spellStart"/>
      <w:r w:rsidRPr="00392859">
        <w:rPr>
          <w:rFonts w:ascii="Times New Roman" w:hAnsi="Times New Roman" w:cs="Times New Roman"/>
          <w:sz w:val="24"/>
          <w:szCs w:val="24"/>
        </w:rPr>
        <w:t>Такман</w:t>
      </w:r>
      <w:proofErr w:type="spellEnd"/>
      <w:r w:rsidRPr="00392859">
        <w:rPr>
          <w:rFonts w:ascii="Times New Roman" w:hAnsi="Times New Roman" w:cs="Times New Roman"/>
          <w:sz w:val="24"/>
          <w:szCs w:val="24"/>
        </w:rPr>
        <w:t>, обратная связь). Формирование дает костяк, развитие — тонус мышц, а организация деятельности — нервную систему. Без одного из этих трех элементов команда либо развалится при первом кризисе, либо покажет низкий результат при колоссальных затратах ресурсов.</w:t>
      </w:r>
    </w:p>
    <w:sectPr w:rsidR="00EF3ACC" w:rsidRPr="00392859" w:rsidSect="0042392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00A7F"/>
    <w:multiLevelType w:val="hybridMultilevel"/>
    <w:tmpl w:val="790409BC"/>
    <w:lvl w:ilvl="0" w:tplc="3CFCF7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B566869"/>
    <w:multiLevelType w:val="hybridMultilevel"/>
    <w:tmpl w:val="51688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46D50"/>
    <w:multiLevelType w:val="hybridMultilevel"/>
    <w:tmpl w:val="C38ED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ED8"/>
    <w:rsid w:val="00392859"/>
    <w:rsid w:val="00414ED8"/>
    <w:rsid w:val="0042392A"/>
    <w:rsid w:val="00EA6159"/>
    <w:rsid w:val="00EF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B05C9"/>
  <w15:chartTrackingRefBased/>
  <w15:docId w15:val="{8287F9F5-E948-4974-8E9D-E2043F0BE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2026-03-29T12:46:00Z</dcterms:created>
  <dcterms:modified xsi:type="dcterms:W3CDTF">2026-04-05T17:04:00Z</dcterms:modified>
</cp:coreProperties>
</file>