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5D073" w14:textId="6BA510D8" w:rsidR="00B22B69" w:rsidRPr="00B011CD" w:rsidRDefault="00FF5B2E" w:rsidP="003C25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 нелинейной стохастической модели кардиостимулятора</w:t>
      </w:r>
      <w:r w:rsidR="00B22B69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ED44C9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Рахимова Римма </w:t>
      </w:r>
      <w:proofErr w:type="spellStart"/>
      <w:r w:rsidR="00ED44C9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Ильгизаровна</w:t>
      </w:r>
      <w:proofErr w:type="spellEnd"/>
      <w:r w:rsidR="00B22B69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ED44C9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Аспирант</w:t>
      </w:r>
    </w:p>
    <w:p w14:paraId="4A7AAA43" w14:textId="130422F8" w:rsidR="00B22B69" w:rsidRPr="00B011CD" w:rsidRDefault="00ED44C9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Цыганова Юлия Владимировна</w:t>
      </w:r>
    </w:p>
    <w:p w14:paraId="25586297" w14:textId="15EAA8D8" w:rsidR="00BE0B2B" w:rsidRDefault="00B22B69" w:rsidP="00FA7D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</w:t>
      </w:r>
      <w:r w:rsidR="005F7574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930119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</w:t>
      </w:r>
      <w:r w:rsidR="004B5C63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930119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ф.-м. н</w:t>
      </w:r>
      <w:r w:rsidR="004B5C63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FA7D12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доцент</w:t>
      </w: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4B5C63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Факультет физико-математического и технологического образования</w:t>
      </w:r>
    </w:p>
    <w:p w14:paraId="2845B9A0" w14:textId="66E74585" w:rsidR="00847C78" w:rsidRPr="00847C78" w:rsidRDefault="00847C78" w:rsidP="00FA7D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Ульяновский государственный педагогический университет имени И.Н. Ульянова </w:t>
      </w:r>
    </w:p>
    <w:p w14:paraId="5D73385A" w14:textId="77777777" w:rsidR="00847C78" w:rsidRDefault="00847C78" w:rsidP="00FA7D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4F1F082" w14:textId="3828696D" w:rsidR="00B533C0" w:rsidRDefault="00847C78" w:rsidP="00701A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Ключевые слова:</w:t>
      </w:r>
      <w:r w:rsidR="00701A2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кардиостимулятор, математическая модель, уравнение Ван дер Поля, расширенный фильтр </w:t>
      </w:r>
      <w:proofErr w:type="spellStart"/>
      <w:r w:rsidR="00701A2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Калмана</w:t>
      </w:r>
      <w:proofErr w:type="spellEnd"/>
      <w:r w:rsidR="00701A2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bookmarkStart w:id="0" w:name="_GoBack"/>
      <w:bookmarkEnd w:id="0"/>
    </w:p>
    <w:p w14:paraId="7C8F062C" w14:textId="77777777" w:rsidR="00701A28" w:rsidRPr="00B011CD" w:rsidRDefault="00701A28" w:rsidP="00701A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9F997EC" w14:textId="2AC25BD1" w:rsidR="003A7EFA" w:rsidRPr="00B011CD" w:rsidRDefault="00770AFA" w:rsidP="00977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Б</w:t>
      </w:r>
      <w:r w:rsidR="00BE0B2B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олезни сердечн</w:t>
      </w: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о-сосудистой системы являются основной причиной смертности в мире, и имплантация электрокардиостимуляторов является ключевым методом лечения </w:t>
      </w:r>
      <w:proofErr w:type="spellStart"/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брадиаритмий</w:t>
      </w:r>
      <w:proofErr w:type="spellEnd"/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 Основное предназначение электрокардиостимулятор</w:t>
      </w:r>
      <w:r w:rsidR="00502EC3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</w:t>
      </w:r>
      <w:r w:rsidR="003A7EFA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заключается для нормализации сердечного ритма у пациентов, чье сердце бьется недостаточно часто или в аномальном режиме. </w:t>
      </w:r>
    </w:p>
    <w:p w14:paraId="6682A077" w14:textId="07A7F9C0" w:rsidR="002B7B3B" w:rsidRPr="00B011CD" w:rsidRDefault="003A7EFA" w:rsidP="00977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</w:t>
      </w:r>
      <w:r w:rsidR="00502EC3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работе</w:t>
      </w:r>
      <w:r w:rsidR="00BE0B2B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рассматрива</w:t>
      </w:r>
      <w:r w:rsidR="00502EC3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ется</w:t>
      </w:r>
      <w:r w:rsidR="00BE0B2B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502EC3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один из подходов</w:t>
      </w:r>
      <w:r w:rsidR="00BE0B2B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математическому моделированию кардиостимулятор</w:t>
      </w:r>
      <w:r w:rsidR="00502EC3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</w:t>
      </w:r>
      <w:r w:rsidR="00BE0B2B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 основе нелинейн</w:t>
      </w:r>
      <w:r w:rsidR="00502EC3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ой</w:t>
      </w:r>
      <w:r w:rsidR="00BE0B2B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динамическ</w:t>
      </w:r>
      <w:r w:rsidR="00502EC3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ой</w:t>
      </w:r>
      <w:r w:rsidR="00BE0B2B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систем</w:t>
      </w:r>
      <w:r w:rsidR="00502EC3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ы</w:t>
      </w:r>
      <w:r w:rsidR="00BE0B2B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20B7EDFF" w14:textId="3C422039" w:rsidR="00D17D74" w:rsidRPr="00B011CD" w:rsidRDefault="001E5E34" w:rsidP="00977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Можно считать, что и</w:t>
      </w:r>
      <w:r w:rsidR="002B7B3B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зучени</w:t>
      </w: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</w:t>
      </w:r>
      <w:r w:rsidR="002B7B3B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электрической активности сердца </w:t>
      </w: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началось с работ</w:t>
      </w:r>
      <w:r w:rsidR="002B7B3B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EF10A8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В.</w:t>
      </w: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</w:t>
      </w:r>
      <w:proofErr w:type="spellStart"/>
      <w:r w:rsidR="00EF10A8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Эйнтховена</w:t>
      </w:r>
      <w:proofErr w:type="spellEnd"/>
      <w:r w:rsidR="00303837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заложивш</w:t>
      </w: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его</w:t>
      </w:r>
      <w:r w:rsidR="00303837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основы электро</w:t>
      </w:r>
      <w:r w:rsidR="002B7B3B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кардиографии </w:t>
      </w:r>
      <w:r w:rsidR="00D17D74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[1]. Математическая модель сердца как релаксационного генератора впервые предложена Ван дер Полем и Ван дер Марком [2]. </w:t>
      </w:r>
      <w:r w:rsidR="00EF10A8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Дальнейшее развитие этого направления привело к формированию современной концепции, согласно которой проводящая система сердца интерпретируется как ансамбль взаимосвязанных нелинейных осцилляторов.</w:t>
      </w:r>
    </w:p>
    <w:p w14:paraId="563E70DE" w14:textId="1227D93F" w:rsidR="00D17D74" w:rsidRPr="00B011CD" w:rsidRDefault="00D17D74" w:rsidP="00977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данной работе решается задача стохастического моделирования кардиостимулятора. </w:t>
      </w:r>
      <w:r w:rsidR="007374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Цель работы </w:t>
      </w:r>
      <w:r w:rsidR="00737414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—</w:t>
      </w:r>
      <w:r w:rsidR="007374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</w:t>
      </w: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 базе модифицированного уравнения Ван дер Поля постро</w:t>
      </w:r>
      <w:r w:rsidR="007374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ить</w:t>
      </w: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дискретн</w:t>
      </w:r>
      <w:r w:rsidR="007374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ую</w:t>
      </w: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нелинейн</w:t>
      </w:r>
      <w:r w:rsidR="007374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ую</w:t>
      </w: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стохастическ</w:t>
      </w:r>
      <w:r w:rsidR="007374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ую</w:t>
      </w: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модель сино-</w:t>
      </w:r>
      <w:proofErr w:type="spellStart"/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атриального</w:t>
      </w:r>
      <w:proofErr w:type="spellEnd"/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узла (САУ) — главного кардиостимулятора сердца [3].</w:t>
      </w:r>
    </w:p>
    <w:p w14:paraId="2D84D42F" w14:textId="1D444562" w:rsidR="00CD5D61" w:rsidRPr="00B011CD" w:rsidRDefault="00CD5D61" w:rsidP="00977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Рассмотрим известное уравнение Ван дер Поля, описывающее простой осциллятор с нелинейным затуханием</w:t>
      </w:r>
      <w:r w:rsidR="000C3E9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97768C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</w:t>
      </w:r>
      <w:r w:rsidR="002E6ECA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4</w:t>
      </w:r>
      <w:r w:rsidR="0097768C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</w:t>
      </w: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</w:t>
      </w:r>
    </w:p>
    <w:p w14:paraId="356D1CC5" w14:textId="5878ED8D" w:rsidR="004F156A" w:rsidRPr="00B011CD" w:rsidRDefault="00847C78" w:rsidP="00183803">
      <w:pPr>
        <w:spacing w:after="0" w:line="240" w:lineRule="auto"/>
        <w:ind w:right="849"/>
        <w:jc w:val="right"/>
        <w:rPr>
          <w:rFonts w:ascii="Times New Roman" w:eastAsia="Times New Roman" w:hAnsi="Times New Roman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dt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+</m:t>
        </m:r>
        <m:r>
          <w:rPr>
            <w:rFonts w:ascii="Cambria Math" w:eastAsiaTheme="minorEastAsia" w:hAnsi="Cambria Math" w:cs="Times New Roman"/>
            <w:lang w:val="en-US"/>
          </w:rPr>
          <m:t>α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</m:t>
            </m:r>
            <m:r>
              <w:rPr>
                <w:rFonts w:ascii="Cambria Math" w:eastAsiaTheme="minorEastAsia" w:hAnsi="Cambria Math" w:cs="Times New Roman"/>
                <w:lang w:val="en-US"/>
              </w:rPr>
              <m:t>μ</m:t>
            </m:r>
          </m:e>
        </m:d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dx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r>
          <w:rPr>
            <w:rFonts w:ascii="Cambria Math" w:eastAsiaTheme="minorEastAsia" w:hAnsi="Cambria Math" w:cs="Times New Roman"/>
            <w:lang w:val="en-US"/>
          </w:rPr>
          <m:t>x</m:t>
        </m:r>
        <m:r>
          <w:rPr>
            <w:rFonts w:ascii="Cambria Math" w:eastAsiaTheme="minorEastAsia" w:hAnsi="Cambria Math" w:cs="Times New Roman"/>
          </w:rPr>
          <m:t>=0</m:t>
        </m:r>
      </m:oMath>
      <w:r w:rsidR="00CD5D61" w:rsidRPr="00B011CD">
        <w:rPr>
          <w:rFonts w:ascii="Times New Roman" w:eastAsia="Times New Roman" w:hAnsi="Times New Roman" w:cs="Times New Roman"/>
        </w:rPr>
        <w:t>,</w:t>
      </w:r>
      <w:r w:rsidR="00183803" w:rsidRPr="00B011CD">
        <w:rPr>
          <w:rFonts w:ascii="Times New Roman" w:eastAsia="Times New Roman" w:hAnsi="Times New Roman" w:cs="Times New Roman"/>
        </w:rPr>
        <w:tab/>
      </w:r>
      <w:r w:rsidR="00183803" w:rsidRPr="00B011CD">
        <w:rPr>
          <w:rFonts w:ascii="Times New Roman" w:eastAsia="Times New Roman" w:hAnsi="Times New Roman" w:cs="Times New Roman"/>
        </w:rPr>
        <w:tab/>
      </w:r>
      <w:r w:rsidR="00183803" w:rsidRPr="00B011CD">
        <w:rPr>
          <w:rFonts w:ascii="Times New Roman" w:eastAsia="Times New Roman" w:hAnsi="Times New Roman" w:cs="Times New Roman"/>
        </w:rPr>
        <w:tab/>
      </w:r>
      <w:r w:rsidR="00183803" w:rsidRPr="00B011CD">
        <w:rPr>
          <w:rFonts w:ascii="Times New Roman" w:eastAsia="Times New Roman" w:hAnsi="Times New Roman" w:cs="Times New Roman"/>
        </w:rPr>
        <w:tab/>
      </w:r>
      <w:r w:rsidR="00183803" w:rsidRPr="00B011CD">
        <w:rPr>
          <w:rFonts w:ascii="Times New Roman" w:eastAsia="Times New Roman" w:hAnsi="Times New Roman" w:cs="Times New Roman"/>
        </w:rPr>
        <w:tab/>
      </w:r>
      <w:r w:rsidR="00183803" w:rsidRPr="00B011CD">
        <w:rPr>
          <w:rFonts w:ascii="Times New Roman" w:eastAsia="Times New Roman" w:hAnsi="Times New Roman" w:cs="Times New Roman"/>
        </w:rPr>
        <w:tab/>
      </w:r>
      <w:r w:rsidR="00183803" w:rsidRPr="00B011CD">
        <w:rPr>
          <w:rFonts w:ascii="Times New Roman" w:eastAsia="Times New Roman" w:hAnsi="Times New Roman" w:cs="Times New Roman"/>
        </w:rPr>
        <w:tab/>
      </w:r>
      <w:r w:rsidR="00183803" w:rsidRPr="00B011CD">
        <w:rPr>
          <w:rFonts w:ascii="Times New Roman" w:eastAsia="Times New Roman" w:hAnsi="Times New Roman" w:cs="Times New Roman"/>
        </w:rPr>
        <w:tab/>
      </w:r>
      <w:r w:rsidR="00EF10A8" w:rsidRPr="00B011CD">
        <w:rPr>
          <w:rFonts w:ascii="Times New Roman" w:eastAsia="Times New Roman" w:hAnsi="Times New Roman" w:cs="Times New Roman"/>
        </w:rPr>
        <w:t>(1)</w:t>
      </w:r>
    </w:p>
    <w:p w14:paraId="6A279C72" w14:textId="11BCE530" w:rsidR="0097768C" w:rsidRPr="00B011CD" w:rsidRDefault="00BC408A" w:rsidP="00977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011CD">
        <w:rPr>
          <w:rFonts w:ascii="Times New Roman" w:eastAsia="Times New Roman" w:hAnsi="Times New Roman" w:cs="Times New Roman"/>
        </w:rPr>
        <w:t xml:space="preserve">где </w:t>
      </w:r>
      <m:oMath>
        <m:r>
          <w:rPr>
            <w:rFonts w:ascii="Cambria Math" w:eastAsiaTheme="minorEastAsia" w:hAnsi="Cambria Math" w:cs="Times New Roman"/>
            <w:lang w:val="en-US"/>
          </w:rPr>
          <m:t>α</m:t>
        </m:r>
      </m:oMath>
      <w:r w:rsidRPr="00B011CD">
        <w:rPr>
          <w:rFonts w:ascii="Times New Roman" w:eastAsia="Times New Roman" w:hAnsi="Times New Roman" w:cs="Times New Roman"/>
        </w:rPr>
        <w:t xml:space="preserve"> и </w:t>
      </w:r>
      <m:oMath>
        <m:r>
          <w:rPr>
            <w:rFonts w:ascii="Cambria Math" w:eastAsiaTheme="minorEastAsia" w:hAnsi="Cambria Math" w:cs="Times New Roman"/>
            <w:lang w:val="en-US"/>
          </w:rPr>
          <m:t>μ</m:t>
        </m:r>
      </m:oMath>
      <w:r w:rsidRPr="00B011CD">
        <w:rPr>
          <w:rFonts w:ascii="Times New Roman" w:eastAsia="Times New Roman" w:hAnsi="Times New Roman" w:cs="Times New Roman"/>
        </w:rPr>
        <w:t xml:space="preserve"> </w:t>
      </w:r>
      <w:r w:rsidR="00183803" w:rsidRPr="00B011CD">
        <w:rPr>
          <w:rFonts w:ascii="Times New Roman" w:eastAsia="Times New Roman" w:hAnsi="Times New Roman" w:cs="Times New Roman"/>
        </w:rPr>
        <w:t>–</w:t>
      </w:r>
      <w:r w:rsidRPr="00B011CD">
        <w:rPr>
          <w:rFonts w:ascii="Times New Roman" w:eastAsia="Times New Roman" w:hAnsi="Times New Roman" w:cs="Times New Roman"/>
        </w:rPr>
        <w:t xml:space="preserve"> параметры модели. </w:t>
      </w:r>
    </w:p>
    <w:p w14:paraId="1E47E6E1" w14:textId="5A373CC3" w:rsidR="00CD5D61" w:rsidRPr="00B011CD" w:rsidRDefault="00BC408A" w:rsidP="00977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011CD">
        <w:rPr>
          <w:rFonts w:ascii="Times New Roman" w:eastAsia="Times New Roman" w:hAnsi="Times New Roman" w:cs="Times New Roman"/>
        </w:rPr>
        <w:t xml:space="preserve">Генератор Ван дер Поля интересен тем, что адаптирует свою внутреннюю частоту к частоте внешнего управляющего сигнала, при этом амплитуда сигнала остается неизменной. Эта способность крайне важна с физиологической точки зрения: ведущий кардиостимулятор является наиболее высокочастотным элементом проводящей системы, задающим ритм для всех прочих генераторов. Руководствуясь этим принципом, Ван дер Поль и </w:t>
      </w:r>
      <w:proofErr w:type="spellStart"/>
      <w:r w:rsidRPr="00B011CD">
        <w:rPr>
          <w:rFonts w:ascii="Times New Roman" w:eastAsia="Times New Roman" w:hAnsi="Times New Roman" w:cs="Times New Roman"/>
        </w:rPr>
        <w:t>ван</w:t>
      </w:r>
      <w:proofErr w:type="spellEnd"/>
      <w:r w:rsidRPr="00B011CD">
        <w:rPr>
          <w:rFonts w:ascii="Times New Roman" w:eastAsia="Times New Roman" w:hAnsi="Times New Roman" w:cs="Times New Roman"/>
        </w:rPr>
        <w:t xml:space="preserve"> дер Марк </w:t>
      </w:r>
      <w:r w:rsidR="00B36AFB" w:rsidRPr="00B011CD">
        <w:rPr>
          <w:rFonts w:ascii="Times New Roman" w:eastAsia="Times New Roman" w:hAnsi="Times New Roman" w:cs="Times New Roman"/>
        </w:rPr>
        <w:t>разработали</w:t>
      </w:r>
      <w:r w:rsidRPr="00B011CD">
        <w:rPr>
          <w:rFonts w:ascii="Times New Roman" w:eastAsia="Times New Roman" w:hAnsi="Times New Roman" w:cs="Times New Roman"/>
        </w:rPr>
        <w:t xml:space="preserve"> математическую модель </w:t>
      </w:r>
      <w:r w:rsidR="00B36AFB" w:rsidRPr="00B011CD">
        <w:rPr>
          <w:rFonts w:ascii="Times New Roman" w:eastAsia="Times New Roman" w:hAnsi="Times New Roman" w:cs="Times New Roman"/>
        </w:rPr>
        <w:t>на основе нелинейного дифференциального уравнения второго порядка</w:t>
      </w:r>
      <w:r w:rsidRPr="00B011CD">
        <w:rPr>
          <w:rFonts w:ascii="Times New Roman" w:eastAsia="Times New Roman" w:hAnsi="Times New Roman" w:cs="Times New Roman"/>
        </w:rPr>
        <w:t xml:space="preserve"> [2</w:t>
      </w:r>
      <w:r w:rsidR="00AB0079" w:rsidRPr="00B011CD">
        <w:rPr>
          <w:rFonts w:ascii="Times New Roman" w:eastAsia="Times New Roman" w:hAnsi="Times New Roman" w:cs="Times New Roman"/>
        </w:rPr>
        <w:t>]</w:t>
      </w:r>
      <w:r w:rsidR="00CD5D61" w:rsidRPr="00B011CD">
        <w:rPr>
          <w:rFonts w:ascii="Times New Roman" w:hAnsi="Times New Roman" w:cs="Times New Roman"/>
        </w:rPr>
        <w:t>.</w:t>
      </w:r>
    </w:p>
    <w:p w14:paraId="4EEDAD57" w14:textId="07CED0D5" w:rsidR="00CD5D61" w:rsidRPr="00B011CD" w:rsidRDefault="00B36AFB" w:rsidP="00977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011CD">
        <w:rPr>
          <w:rFonts w:ascii="Times New Roman" w:hAnsi="Times New Roman" w:cs="Times New Roman"/>
        </w:rPr>
        <w:t xml:space="preserve">В работе [5] </w:t>
      </w: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K</w:t>
      </w: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  <w:proofErr w:type="spellStart"/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Grudzinski</w:t>
      </w:r>
      <w:proofErr w:type="spellEnd"/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</w:t>
      </w: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J</w:t>
      </w: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J</w:t>
      </w:r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  <w:proofErr w:type="spellStart"/>
      <w:r w:rsidRPr="00B011CD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Zebrowski</w:t>
      </w:r>
      <w:proofErr w:type="spellEnd"/>
      <w:r w:rsidRPr="00B011CD">
        <w:rPr>
          <w:rFonts w:ascii="Times New Roman" w:hAnsi="Times New Roman" w:cs="Times New Roman"/>
        </w:rPr>
        <w:t xml:space="preserve"> предложили две модификации уравнения Ван дер Поля для моделирования САУ. В данной работе рассмотрена одна из этих модификаций, в которой часть</w:t>
      </w:r>
      <w:r w:rsidR="004F156A" w:rsidRPr="00B011CD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lang w:val="en-US"/>
          </w:rPr>
          <m:t>α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</m:t>
            </m:r>
            <m:r>
              <w:rPr>
                <w:rFonts w:ascii="Cambria Math" w:eastAsiaTheme="minorEastAsia" w:hAnsi="Cambria Math" w:cs="Times New Roman"/>
                <w:lang w:val="en-US"/>
              </w:rPr>
              <m:t>μ</m:t>
            </m:r>
          </m:e>
        </m:d>
      </m:oMath>
      <w:r w:rsidR="004F156A" w:rsidRPr="00B011CD">
        <w:rPr>
          <w:rFonts w:ascii="Times New Roman" w:eastAsiaTheme="minorEastAsia" w:hAnsi="Times New Roman" w:cs="Times New Roman"/>
        </w:rPr>
        <w:t>, отвечающ</w:t>
      </w:r>
      <w:proofErr w:type="spellStart"/>
      <w:r w:rsidRPr="00B011CD">
        <w:rPr>
          <w:rFonts w:ascii="Times New Roman" w:eastAsiaTheme="minorEastAsia" w:hAnsi="Times New Roman" w:cs="Times New Roman"/>
        </w:rPr>
        <w:t>ая</w:t>
      </w:r>
      <w:proofErr w:type="spellEnd"/>
      <w:r w:rsidR="004F156A" w:rsidRPr="00B011CD">
        <w:rPr>
          <w:rFonts w:ascii="Times New Roman" w:eastAsiaTheme="minorEastAsia" w:hAnsi="Times New Roman" w:cs="Times New Roman"/>
        </w:rPr>
        <w:t xml:space="preserve"> за </w:t>
      </w:r>
      <w:r w:rsidR="004F156A" w:rsidRPr="00B011CD">
        <w:rPr>
          <w:rFonts w:ascii="Times New Roman" w:hAnsi="Times New Roman" w:cs="Times New Roman"/>
        </w:rPr>
        <w:t xml:space="preserve">демпфирование, </w:t>
      </w:r>
      <w:r w:rsidRPr="00B011CD">
        <w:rPr>
          <w:rFonts w:ascii="Times New Roman" w:hAnsi="Times New Roman" w:cs="Times New Roman"/>
        </w:rPr>
        <w:t xml:space="preserve">заменена </w:t>
      </w:r>
      <w:r w:rsidR="004F156A" w:rsidRPr="00B011CD">
        <w:rPr>
          <w:rFonts w:ascii="Times New Roman" w:hAnsi="Times New Roman" w:cs="Times New Roman"/>
        </w:rPr>
        <w:t xml:space="preserve">выражением </w:t>
      </w:r>
      <m:oMath>
        <m:r>
          <w:rPr>
            <w:rFonts w:ascii="Cambria Math" w:eastAsiaTheme="minorEastAsia" w:hAnsi="Cambria Math" w:cs="Times New Roman"/>
            <w:lang w:val="en-US"/>
          </w:rPr>
          <m:t>α</m:t>
        </m:r>
        <m:r>
          <w:rPr>
            <w:rFonts w:ascii="Cambria Math" w:eastAsiaTheme="minorEastAsia" w:hAnsi="Cambria Math" w:cs="Times New Roman"/>
          </w:rPr>
          <m:t>(</m:t>
        </m:r>
        <m:r>
          <w:rPr>
            <w:rFonts w:ascii="Cambria Math" w:eastAsiaTheme="minorEastAsia" w:hAnsi="Cambria Math" w:cs="Times New Roman"/>
            <w:lang w:val="en-US"/>
          </w:rPr>
          <m:t>x</m:t>
        </m:r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)(</m:t>
        </m:r>
        <m:r>
          <w:rPr>
            <w:rFonts w:ascii="Cambria Math" w:eastAsiaTheme="minorEastAsia" w:hAnsi="Cambria Math" w:cs="Times New Roman"/>
            <w:lang w:val="en-US"/>
          </w:rPr>
          <m:t>x</m:t>
        </m:r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)</m:t>
        </m:r>
      </m:oMath>
      <w:r w:rsidR="004F156A" w:rsidRPr="00B011CD">
        <w:rPr>
          <w:rFonts w:ascii="Times New Roman" w:hAnsi="Times New Roman" w:cs="Times New Roman"/>
        </w:rPr>
        <w:t>.</w:t>
      </w:r>
      <w:r w:rsidRPr="00B011CD">
        <w:rPr>
          <w:rFonts w:ascii="Times New Roman" w:hAnsi="Times New Roman" w:cs="Times New Roman"/>
        </w:rPr>
        <w:t xml:space="preserve"> Тогда модифицированное уравнение</w:t>
      </w:r>
      <w:r w:rsidR="004F156A" w:rsidRPr="00B011CD">
        <w:rPr>
          <w:rFonts w:ascii="Times New Roman" w:hAnsi="Times New Roman" w:cs="Times New Roman"/>
        </w:rPr>
        <w:t xml:space="preserve"> Ван дер Поля</w:t>
      </w:r>
      <w:r w:rsidRPr="00B011CD">
        <w:rPr>
          <w:rFonts w:ascii="Times New Roman" w:hAnsi="Times New Roman" w:cs="Times New Roman"/>
        </w:rPr>
        <w:t xml:space="preserve"> имеет следующий вид</w:t>
      </w:r>
      <w:r w:rsidR="004F156A" w:rsidRPr="00B011CD">
        <w:rPr>
          <w:rFonts w:ascii="Times New Roman" w:hAnsi="Times New Roman" w:cs="Times New Roman"/>
        </w:rPr>
        <w:t>:</w:t>
      </w:r>
    </w:p>
    <w:p w14:paraId="36AB9DAE" w14:textId="382DAD72" w:rsidR="00930119" w:rsidRPr="00B011CD" w:rsidRDefault="00847C78" w:rsidP="00892CAF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dt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+</m:t>
        </m:r>
        <m:r>
          <w:rPr>
            <w:rFonts w:ascii="Cambria Math" w:eastAsiaTheme="minorEastAsia" w:hAnsi="Cambria Math" w:cs="Times New Roman"/>
            <w:lang w:val="en-US"/>
          </w:rPr>
          <m:t>α</m:t>
        </m:r>
        <m:r>
          <w:rPr>
            <w:rFonts w:ascii="Cambria Math" w:eastAsiaTheme="minorEastAsia" w:hAnsi="Cambria Math" w:cs="Times New Roman"/>
          </w:rPr>
          <m:t>(</m:t>
        </m:r>
        <m:r>
          <w:rPr>
            <w:rFonts w:ascii="Cambria Math" w:eastAsiaTheme="minorEastAsia" w:hAnsi="Cambria Math" w:cs="Times New Roman"/>
            <w:lang w:val="en-US"/>
          </w:rPr>
          <m:t>x</m:t>
        </m:r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)(</m:t>
        </m:r>
        <m:r>
          <w:rPr>
            <w:rFonts w:ascii="Cambria Math" w:eastAsiaTheme="minorEastAsia" w:hAnsi="Cambria Math" w:cs="Times New Roman"/>
            <w:lang w:val="en-US"/>
          </w:rPr>
          <m:t>x</m:t>
        </m:r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)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dx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</w:rPr>
              <m:t>(</m:t>
            </m:r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</w:rPr>
              <m:t>+</m:t>
            </m:r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  <m:r>
              <w:rPr>
                <w:rFonts w:ascii="Cambria Math" w:eastAsiaTheme="minorEastAsia" w:hAnsi="Cambria Math" w:cs="Times New Roman"/>
              </w:rPr>
              <m:t>)(</m:t>
            </m:r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</w:rPr>
              <m:t>+</m:t>
            </m:r>
            <m:r>
              <w:rPr>
                <w:rFonts w:ascii="Cambria Math" w:eastAsiaTheme="minorEastAsia" w:hAnsi="Cambria Math" w:cs="Times New Roman"/>
                <w:lang w:val="en-US"/>
              </w:rPr>
              <m:t>e</m:t>
            </m:r>
            <m:r>
              <w:rPr>
                <w:rFonts w:ascii="Cambria Math" w:eastAsiaTheme="minorEastAsia" w:hAnsi="Cambria Math" w:cs="Times New Roman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de</m:t>
            </m:r>
          </m:den>
        </m:f>
        <m:r>
          <w:rPr>
            <w:rFonts w:ascii="Cambria Math" w:eastAsiaTheme="minorEastAsia" w:hAnsi="Cambria Math" w:cs="Times New Roman"/>
          </w:rPr>
          <m:t>=0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,</m:t>
        </m:r>
      </m:oMath>
      <w:r w:rsidR="00892CAF" w:rsidRPr="00B011CD">
        <w:rPr>
          <w:rFonts w:ascii="Times New Roman" w:eastAsiaTheme="minorEastAsia" w:hAnsi="Times New Roman" w:cs="Times New Roman"/>
        </w:rPr>
        <w:tab/>
      </w:r>
      <w:r w:rsidR="00892CAF" w:rsidRPr="00B011CD">
        <w:rPr>
          <w:rFonts w:ascii="Times New Roman" w:eastAsiaTheme="minorEastAsia" w:hAnsi="Times New Roman" w:cs="Times New Roman"/>
        </w:rPr>
        <w:tab/>
      </w:r>
      <w:r w:rsidR="00892CAF" w:rsidRPr="00B011CD">
        <w:rPr>
          <w:rFonts w:ascii="Times New Roman" w:eastAsiaTheme="minorEastAsia" w:hAnsi="Times New Roman" w:cs="Times New Roman"/>
        </w:rPr>
        <w:tab/>
      </w:r>
      <w:r w:rsidR="00892CAF" w:rsidRPr="00B011CD">
        <w:rPr>
          <w:rFonts w:ascii="Times New Roman" w:eastAsiaTheme="minorEastAsia" w:hAnsi="Times New Roman" w:cs="Times New Roman"/>
        </w:rPr>
        <w:tab/>
      </w:r>
      <w:r w:rsidR="00892CAF" w:rsidRPr="00B011CD">
        <w:rPr>
          <w:rFonts w:ascii="Times New Roman" w:eastAsiaTheme="minorEastAsia" w:hAnsi="Times New Roman" w:cs="Times New Roman"/>
        </w:rPr>
        <w:tab/>
      </w:r>
      <w:r w:rsidR="00892CAF" w:rsidRPr="00B011CD">
        <w:rPr>
          <w:rFonts w:ascii="Times New Roman" w:eastAsiaTheme="minorEastAsia" w:hAnsi="Times New Roman" w:cs="Times New Roman"/>
        </w:rPr>
        <w:tab/>
      </w:r>
      <w:r w:rsidR="00AB0079" w:rsidRPr="00B011CD">
        <w:rPr>
          <w:rFonts w:ascii="Times New Roman" w:eastAsiaTheme="minorEastAsia" w:hAnsi="Times New Roman" w:cs="Times New Roman"/>
        </w:rPr>
        <w:t>(2)</w:t>
      </w:r>
    </w:p>
    <w:p w14:paraId="591705C1" w14:textId="176C7A2A" w:rsidR="00930119" w:rsidRPr="00B011CD" w:rsidRDefault="00892CAF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B011CD">
        <w:rPr>
          <w:rFonts w:ascii="Times New Roman" w:eastAsiaTheme="minorEastAsia" w:hAnsi="Times New Roman" w:cs="Times New Roman"/>
          <w:iCs/>
        </w:rPr>
        <w:t>г</w:t>
      </w:r>
      <w:r w:rsidR="00930119" w:rsidRPr="00B011CD">
        <w:rPr>
          <w:rFonts w:ascii="Times New Roman" w:eastAsiaTheme="minorEastAsia" w:hAnsi="Times New Roman" w:cs="Times New Roman"/>
          <w:iCs/>
        </w:rPr>
        <w:t>де</w:t>
      </w:r>
      <w:r w:rsidRPr="00B011CD">
        <w:rPr>
          <w:rFonts w:ascii="Times New Roman" w:eastAsiaTheme="minorEastAsia" w:hAnsi="Times New Roman" w:cs="Times New Roman"/>
          <w:iCs/>
        </w:rPr>
        <w:t xml:space="preserve"> произведение</w:t>
      </w:r>
      <w:r w:rsidR="00930119" w:rsidRPr="00B011CD">
        <w:rPr>
          <w:rFonts w:ascii="Times New Roman" w:eastAsiaTheme="minorEastAsia" w:hAnsi="Times New Roman" w:cs="Times New Roman"/>
          <w:iCs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="00930119" w:rsidRPr="00B011CD">
        <w:rPr>
          <w:rFonts w:ascii="Times New Roman" w:eastAsiaTheme="minorEastAsia" w:hAnsi="Times New Roman" w:cs="Times New Roman"/>
        </w:rPr>
        <w:t>&lt; 0</w:t>
      </w:r>
      <w:r w:rsidR="004F156A" w:rsidRPr="00B011CD">
        <w:rPr>
          <w:rFonts w:ascii="Times New Roman" w:eastAsiaTheme="minorEastAsia" w:hAnsi="Times New Roman" w:cs="Times New Roman"/>
        </w:rPr>
        <w:t>.</w:t>
      </w:r>
    </w:p>
    <w:p w14:paraId="545360DB" w14:textId="7C6FFE20" w:rsidR="00892CAF" w:rsidRPr="00B011CD" w:rsidRDefault="00892CAF" w:rsidP="00977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011CD">
        <w:rPr>
          <w:rFonts w:ascii="Times New Roman" w:eastAsia="Times New Roman" w:hAnsi="Times New Roman" w:cs="Times New Roman"/>
        </w:rPr>
        <w:t>С целью учета случайных факторов построим стохастическую модель САУ на основе (2). Для этого</w:t>
      </w:r>
      <w:r w:rsidR="00AB0079" w:rsidRPr="00B011CD">
        <w:rPr>
          <w:rFonts w:ascii="Times New Roman" w:eastAsia="Times New Roman" w:hAnsi="Times New Roman" w:cs="Times New Roman"/>
        </w:rPr>
        <w:t xml:space="preserve"> в пространстве состояний </w:t>
      </w:r>
      <w:r w:rsidRPr="00B011CD">
        <w:rPr>
          <w:rFonts w:ascii="Times New Roman" w:eastAsia="Times New Roman" w:hAnsi="Times New Roman" w:cs="Times New Roman"/>
        </w:rPr>
        <w:t>зададим</w:t>
      </w:r>
      <w:r w:rsidR="00AB0079" w:rsidRPr="00B011CD">
        <w:rPr>
          <w:rFonts w:ascii="Times New Roman" w:eastAsia="Times New Roman" w:hAnsi="Times New Roman" w:cs="Times New Roman"/>
        </w:rPr>
        <w:t xml:space="preserve"> вектор</w:t>
      </w:r>
      <w:r w:rsidRPr="00B011CD">
        <w:rPr>
          <w:rFonts w:ascii="Times New Roman" w:eastAsia="Times New Roman" w:hAnsi="Times New Roman" w:cs="Times New Roman"/>
        </w:rPr>
        <w:t xml:space="preserve"> состояния</w:t>
      </w:r>
    </w:p>
    <w:p w14:paraId="2ACB1128" w14:textId="6F751DD0" w:rsidR="00AB0079" w:rsidRPr="00B011CD" w:rsidRDefault="00AB0079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lang w:val="en-US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t</m:t>
                  </m:r>
                  <m:r>
                    <w:rPr>
                      <w:rFonts w:ascii="Cambria Math" w:eastAsiaTheme="minorEastAsia" w:hAnsi="Cambria Math" w:cs="Times New Roman"/>
                    </w:rPr>
                    <m:t>)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t</m:t>
                  </m:r>
                  <m:r>
                    <w:rPr>
                      <w:rFonts w:ascii="Cambria Math" w:eastAsiaTheme="minorEastAsia" w:hAnsi="Cambria Math" w:cs="Times New Roman"/>
                    </w:rPr>
                    <m:t>)</m:t>
                  </m:r>
                </m:e>
              </m:mr>
            </m:m>
          </m:e>
        </m:d>
      </m:oMath>
      <w:r w:rsidR="00892CAF" w:rsidRPr="00B011CD">
        <w:rPr>
          <w:rFonts w:ascii="Times New Roman" w:eastAsiaTheme="minorEastAsia" w:hAnsi="Times New Roman" w:cs="Times New Roman"/>
        </w:rPr>
        <w:t>,</w:t>
      </w:r>
    </w:p>
    <w:p w14:paraId="4B5DE992" w14:textId="77777777" w:rsidR="00AB0079" w:rsidRPr="00B011CD" w:rsidRDefault="00AB0079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B011CD">
        <w:rPr>
          <w:rFonts w:ascii="Times New Roman" w:hAnsi="Times New Roman" w:cs="Times New Roman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dx(t)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.</m:t>
        </m:r>
      </m:oMath>
    </w:p>
    <w:p w14:paraId="0B0E95FF" w14:textId="43CC40A3" w:rsidR="00C021C4" w:rsidRPr="00B011CD" w:rsidRDefault="00AB0079" w:rsidP="009776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11CD">
        <w:rPr>
          <w:rFonts w:ascii="Times New Roman" w:hAnsi="Times New Roman" w:cs="Times New Roman"/>
        </w:rPr>
        <w:lastRenderedPageBreak/>
        <w:t>Используя уравнение (2), запишем сначала детерминистскую м</w:t>
      </w:r>
      <w:r w:rsidR="00303837" w:rsidRPr="00B011CD">
        <w:rPr>
          <w:rFonts w:ascii="Times New Roman" w:hAnsi="Times New Roman" w:cs="Times New Roman"/>
        </w:rPr>
        <w:t>одель</w:t>
      </w:r>
      <w:r w:rsidR="00A4064F" w:rsidRPr="00B011CD">
        <w:rPr>
          <w:rFonts w:ascii="Times New Roman" w:hAnsi="Times New Roman" w:cs="Times New Roman"/>
        </w:rPr>
        <w:t xml:space="preserve">, представленную </w:t>
      </w:r>
      <w:r w:rsidR="00303837" w:rsidRPr="00B011CD">
        <w:rPr>
          <w:rFonts w:ascii="Times New Roman" w:hAnsi="Times New Roman" w:cs="Times New Roman"/>
        </w:rPr>
        <w:t>в пространств</w:t>
      </w:r>
      <w:r w:rsidR="00C021C4" w:rsidRPr="00B011CD">
        <w:rPr>
          <w:rFonts w:ascii="Times New Roman" w:hAnsi="Times New Roman" w:cs="Times New Roman"/>
        </w:rPr>
        <w:t>е состояний</w:t>
      </w:r>
      <w:r w:rsidR="00A4064F" w:rsidRPr="00B011CD">
        <w:rPr>
          <w:rFonts w:ascii="Times New Roman" w:hAnsi="Times New Roman" w:cs="Times New Roman"/>
        </w:rPr>
        <w:t xml:space="preserve"> системой дифференциальных уравнений первого порядка</w:t>
      </w:r>
      <w:r w:rsidR="00C021C4" w:rsidRPr="00B011CD">
        <w:rPr>
          <w:rFonts w:ascii="Times New Roman" w:hAnsi="Times New Roman" w:cs="Times New Roman"/>
        </w:rPr>
        <w:t>:</w:t>
      </w:r>
    </w:p>
    <w:p w14:paraId="0B082912" w14:textId="616CE0B4" w:rsidR="004F156A" w:rsidRPr="0097768C" w:rsidRDefault="00847C78" w:rsidP="004132DA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=-α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</w:rPr>
                          <m:t>+d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</w:rPr>
                          <m:t>+e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</w:rPr>
                      <m:t>de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,</m:t>
                </m:r>
              </m:e>
            </m:eqArr>
            <m:r>
              <w:rPr>
                <w:rFonts w:ascii="Cambria Math" w:hAnsi="Cambria Math" w:cs="Times New Roman"/>
              </w:rPr>
              <m:t xml:space="preserve"> </m:t>
            </m:r>
          </m:e>
        </m:d>
        <m:r>
          <w:rPr>
            <w:rFonts w:ascii="Cambria Math" w:hAnsi="Cambria Math" w:cs="Times New Roman"/>
          </w:rPr>
          <m:t xml:space="preserve">   </m:t>
        </m:r>
      </m:oMath>
      <w:r w:rsidR="004132DA">
        <w:rPr>
          <w:rFonts w:ascii="Times New Roman" w:eastAsiaTheme="minorEastAsia" w:hAnsi="Times New Roman" w:cs="Times New Roman"/>
        </w:rPr>
        <w:tab/>
      </w:r>
      <w:r w:rsidR="004132DA">
        <w:rPr>
          <w:rFonts w:ascii="Times New Roman" w:eastAsiaTheme="minorEastAsia" w:hAnsi="Times New Roman" w:cs="Times New Roman"/>
        </w:rPr>
        <w:tab/>
      </w:r>
      <w:r w:rsidR="004132DA">
        <w:rPr>
          <w:rFonts w:ascii="Times New Roman" w:eastAsiaTheme="minorEastAsia" w:hAnsi="Times New Roman" w:cs="Times New Roman"/>
        </w:rPr>
        <w:tab/>
      </w:r>
      <w:r w:rsidR="00C021C4" w:rsidRPr="0097768C">
        <w:rPr>
          <w:rFonts w:ascii="Times New Roman" w:eastAsiaTheme="minorEastAsia" w:hAnsi="Times New Roman" w:cs="Times New Roman"/>
          <w:iCs/>
        </w:rPr>
        <w:t>(3)</w:t>
      </w:r>
    </w:p>
    <w:p w14:paraId="7194D7F0" w14:textId="4F09F1B2" w:rsidR="001C4605" w:rsidRPr="0097768C" w:rsidRDefault="001C4605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97768C">
        <w:rPr>
          <w:rFonts w:ascii="Times New Roman" w:eastAsiaTheme="minorEastAsia" w:hAnsi="Times New Roman" w:cs="Times New Roman"/>
          <w:iCs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97768C">
        <w:rPr>
          <w:rFonts w:ascii="Times New Roman" w:eastAsiaTheme="minorEastAsia" w:hAnsi="Times New Roman" w:cs="Times New Roman"/>
        </w:rPr>
        <w:t xml:space="preserve"> – трансмембранный потенциал узла</w:t>
      </w:r>
      <w:r w:rsidR="007508C5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="007508C5">
        <w:rPr>
          <w:rFonts w:ascii="Times New Roman" w:eastAsiaTheme="minorEastAsia" w:hAnsi="Times New Roman" w:cs="Times New Roman"/>
        </w:rPr>
        <w:t xml:space="preserve"> 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97768C">
        <w:rPr>
          <w:rFonts w:ascii="Times New Roman" w:eastAsiaTheme="minorEastAsia" w:hAnsi="Times New Roman" w:cs="Times New Roman"/>
        </w:rPr>
        <w:t xml:space="preserve"> – скорость его изменения.</w:t>
      </w:r>
    </w:p>
    <w:p w14:paraId="0173540B" w14:textId="008D015A" w:rsidR="001C4605" w:rsidRPr="0097768C" w:rsidRDefault="001C4605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97768C">
        <w:rPr>
          <w:rFonts w:ascii="Times New Roman" w:eastAsiaTheme="minorEastAsia" w:hAnsi="Times New Roman" w:cs="Times New Roman"/>
        </w:rPr>
        <w:t>Модель (3) является нелинейной и может быть представлена в общем виде:</w:t>
      </w:r>
    </w:p>
    <w:p w14:paraId="3C79805C" w14:textId="006FC919" w:rsidR="001C4605" w:rsidRPr="0097768C" w:rsidRDefault="001C4605" w:rsidP="00EE68CF">
      <w:pPr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dX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</m:d>
          </m:e>
        </m:d>
        <m:r>
          <w:rPr>
            <w:rFonts w:ascii="Cambria Math" w:hAnsi="Cambria Math" w:cs="Times New Roman"/>
          </w:rPr>
          <m:t>dt,</m:t>
        </m:r>
      </m:oMath>
      <w:r w:rsidR="007508C5" w:rsidRPr="007508C5">
        <w:rPr>
          <w:rFonts w:ascii="Times New Roman" w:eastAsiaTheme="minorEastAsia" w:hAnsi="Times New Roman" w:cs="Times New Roman"/>
        </w:rPr>
        <w:tab/>
      </w:r>
      <w:r w:rsidR="007508C5" w:rsidRPr="007508C5">
        <w:rPr>
          <w:rFonts w:ascii="Times New Roman" w:eastAsiaTheme="minorEastAsia" w:hAnsi="Times New Roman" w:cs="Times New Roman"/>
        </w:rPr>
        <w:tab/>
      </w:r>
      <w:r w:rsidR="007508C5" w:rsidRPr="007508C5">
        <w:rPr>
          <w:rFonts w:ascii="Times New Roman" w:eastAsiaTheme="minorEastAsia" w:hAnsi="Times New Roman" w:cs="Times New Roman"/>
        </w:rPr>
        <w:tab/>
      </w:r>
      <w:r w:rsidR="007508C5" w:rsidRPr="007508C5">
        <w:rPr>
          <w:rFonts w:ascii="Times New Roman" w:eastAsiaTheme="minorEastAsia" w:hAnsi="Times New Roman" w:cs="Times New Roman"/>
        </w:rPr>
        <w:tab/>
      </w:r>
      <w:r w:rsidR="007508C5" w:rsidRPr="007508C5">
        <w:rPr>
          <w:rFonts w:ascii="Times New Roman" w:eastAsiaTheme="minorEastAsia" w:hAnsi="Times New Roman" w:cs="Times New Roman"/>
        </w:rPr>
        <w:tab/>
      </w:r>
      <w:r w:rsidR="007508C5" w:rsidRPr="007508C5">
        <w:rPr>
          <w:rFonts w:ascii="Times New Roman" w:eastAsiaTheme="minorEastAsia" w:hAnsi="Times New Roman" w:cs="Times New Roman"/>
        </w:rPr>
        <w:tab/>
      </w:r>
      <w:r w:rsidR="007508C5" w:rsidRPr="007508C5">
        <w:rPr>
          <w:rFonts w:ascii="Times New Roman" w:eastAsiaTheme="minorEastAsia" w:hAnsi="Times New Roman" w:cs="Times New Roman"/>
        </w:rPr>
        <w:tab/>
      </w:r>
      <w:r w:rsidR="007508C5" w:rsidRPr="007508C5">
        <w:rPr>
          <w:rFonts w:ascii="Times New Roman" w:eastAsiaTheme="minorEastAsia" w:hAnsi="Times New Roman" w:cs="Times New Roman"/>
        </w:rPr>
        <w:tab/>
      </w:r>
      <w:r w:rsidR="007508C5" w:rsidRPr="007508C5">
        <w:rPr>
          <w:rFonts w:ascii="Times New Roman" w:eastAsiaTheme="minorEastAsia" w:hAnsi="Times New Roman" w:cs="Times New Roman"/>
        </w:rPr>
        <w:tab/>
      </w:r>
      <w:r w:rsidR="007508C5" w:rsidRPr="007508C5">
        <w:rPr>
          <w:rFonts w:ascii="Times New Roman" w:eastAsiaTheme="minorEastAsia" w:hAnsi="Times New Roman" w:cs="Times New Roman"/>
        </w:rPr>
        <w:tab/>
      </w:r>
      <w:r w:rsidR="00D42643" w:rsidRPr="0097768C">
        <w:rPr>
          <w:rFonts w:ascii="Times New Roman" w:eastAsiaTheme="minorEastAsia" w:hAnsi="Times New Roman" w:cs="Times New Roman"/>
        </w:rPr>
        <w:t>(4)</w:t>
      </w:r>
    </w:p>
    <w:p w14:paraId="45EFB0AF" w14:textId="28102C0D" w:rsidR="001C4605" w:rsidRPr="0097768C" w:rsidRDefault="007508C5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B011CD">
        <w:rPr>
          <w:rFonts w:ascii="Times New Roman" w:eastAsiaTheme="minorEastAsia" w:hAnsi="Times New Roman" w:cs="Times New Roman"/>
        </w:rPr>
        <w:t>г</w:t>
      </w:r>
      <w:r w:rsidR="001C4605" w:rsidRPr="00B011CD">
        <w:rPr>
          <w:rFonts w:ascii="Times New Roman" w:eastAsiaTheme="minorEastAsia" w:hAnsi="Times New Roman" w:cs="Times New Roman"/>
        </w:rPr>
        <w:t>де</w:t>
      </w:r>
      <w:r w:rsidR="00D42643" w:rsidRPr="00B011CD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="001C4605" w:rsidRPr="00B011CD">
        <w:rPr>
          <w:rFonts w:ascii="Times New Roman" w:eastAsiaTheme="minorEastAsia" w:hAnsi="Times New Roman" w:cs="Times New Roman"/>
        </w:rPr>
        <w:t xml:space="preserve"> – вектор состояния,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т</m:t>
            </m:r>
          </m:sup>
        </m:sSup>
      </m:oMath>
      <w:r w:rsidR="00D42643" w:rsidRPr="00B011CD">
        <w:rPr>
          <w:rFonts w:ascii="Times New Roman" w:eastAsiaTheme="minorEastAsia" w:hAnsi="Times New Roman" w:cs="Times New Roman"/>
        </w:rPr>
        <w:t>нелинейная вектор-функция</w:t>
      </w:r>
      <w:r w:rsidRPr="00B011CD">
        <w:rPr>
          <w:rFonts w:ascii="Times New Roman" w:eastAsiaTheme="minorEastAsia" w:hAnsi="Times New Roman" w:cs="Times New Roman"/>
        </w:rPr>
        <w:t>, задающая динамику процесса</w:t>
      </w:r>
      <w:r w:rsidR="00D42643" w:rsidRPr="00B011CD">
        <w:rPr>
          <w:rFonts w:ascii="Times New Roman" w:eastAsiaTheme="minorEastAsia" w:hAnsi="Times New Roman" w:cs="Times New Roman"/>
        </w:rPr>
        <w:t>.</w:t>
      </w:r>
    </w:p>
    <w:p w14:paraId="043E1F5C" w14:textId="1004F12E" w:rsidR="00D42643" w:rsidRPr="0097768C" w:rsidRDefault="00D42643" w:rsidP="00602DD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97768C">
        <w:rPr>
          <w:rFonts w:ascii="Times New Roman" w:eastAsiaTheme="minorEastAsia" w:hAnsi="Times New Roman" w:cs="Times New Roman"/>
        </w:rPr>
        <w:t xml:space="preserve">Рассмотрим систему (4). Для построения стохастической модели добавим в правую часть второго уравнения (4) стохастическую составляющую в виде </w:t>
      </w:r>
      <w:proofErr w:type="spellStart"/>
      <w:r w:rsidRPr="0097768C">
        <w:rPr>
          <w:rFonts w:ascii="Times New Roman" w:eastAsiaTheme="minorEastAsia" w:hAnsi="Times New Roman" w:cs="Times New Roman"/>
        </w:rPr>
        <w:t>винеровского</w:t>
      </w:r>
      <w:proofErr w:type="spellEnd"/>
      <w:r w:rsidRPr="0097768C">
        <w:rPr>
          <w:rFonts w:ascii="Times New Roman" w:eastAsiaTheme="minorEastAsia" w:hAnsi="Times New Roman" w:cs="Times New Roman"/>
        </w:rPr>
        <w:t xml:space="preserve"> процесса </w:t>
      </w:r>
      <m:oMath>
        <m:r>
          <w:rPr>
            <w:rFonts w:ascii="Cambria Math" w:eastAsiaTheme="minorEastAsia" w:hAnsi="Cambria Math" w:cs="Times New Roman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 w:rsidRPr="0097768C">
        <w:rPr>
          <w:rFonts w:ascii="Times New Roman" w:eastAsiaTheme="minorEastAsia" w:hAnsi="Times New Roman" w:cs="Times New Roman"/>
          <w:i/>
        </w:rPr>
        <w:t>.</w:t>
      </w:r>
      <w:r w:rsidR="00602DD6">
        <w:rPr>
          <w:rFonts w:ascii="Times New Roman" w:eastAsiaTheme="minorEastAsia" w:hAnsi="Times New Roman" w:cs="Times New Roman"/>
          <w:i/>
        </w:rPr>
        <w:t xml:space="preserve"> </w:t>
      </w:r>
      <w:r w:rsidRPr="0097768C">
        <w:rPr>
          <w:rFonts w:ascii="Times New Roman" w:eastAsiaTheme="minorEastAsia" w:hAnsi="Times New Roman" w:cs="Times New Roman"/>
        </w:rPr>
        <w:t>Запишем стохастическую модель в непрерывном времени:</w:t>
      </w:r>
    </w:p>
    <w:p w14:paraId="1B555A4B" w14:textId="2DB7B924" w:rsidR="00D42643" w:rsidRPr="0097768C" w:rsidRDefault="00D42643" w:rsidP="00EE68CF">
      <w:pPr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lang w:val="en-US"/>
          </w:rPr>
          <m:t>dX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 w:cs="Times New Roman"/>
            <w:lang w:val="en-US"/>
          </w:rPr>
          <m:t>dt</m:t>
        </m:r>
        <m:r>
          <w:rPr>
            <w:rFonts w:ascii="Cambria Math" w:eastAsiaTheme="minorEastAsia" w:hAnsi="Cambria Math" w:cs="Times New Roman"/>
          </w:rPr>
          <m:t>+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σ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lang w:val="en-US"/>
          </w:rPr>
          <m:t>dW</m:t>
        </m:r>
        <m:r>
          <w:rPr>
            <w:rFonts w:ascii="Cambria Math" w:eastAsiaTheme="minorEastAsia" w:hAnsi="Cambria Math" w:cs="Times New Roman"/>
          </w:rPr>
          <m:t>(</m:t>
        </m:r>
        <m:r>
          <w:rPr>
            <w:rFonts w:ascii="Cambria Math" w:eastAsiaTheme="minorEastAsia" w:hAnsi="Cambria Math" w:cs="Times New Roman"/>
            <w:lang w:val="en-US"/>
          </w:rPr>
          <m:t>t</m:t>
        </m:r>
        <m:r>
          <w:rPr>
            <w:rFonts w:ascii="Cambria Math" w:eastAsiaTheme="minorEastAsia" w:hAnsi="Cambria Math" w:cs="Times New Roman"/>
          </w:rPr>
          <m:t>)</m:t>
        </m:r>
      </m:oMath>
      <w:r w:rsidR="00EE68CF" w:rsidRPr="00EE68CF">
        <w:rPr>
          <w:rFonts w:ascii="Times New Roman" w:eastAsiaTheme="minorEastAsia" w:hAnsi="Times New Roman" w:cs="Times New Roman"/>
        </w:rPr>
        <w:tab/>
      </w:r>
      <w:r w:rsidR="00EE68CF" w:rsidRPr="00EE68CF">
        <w:rPr>
          <w:rFonts w:ascii="Times New Roman" w:eastAsiaTheme="minorEastAsia" w:hAnsi="Times New Roman" w:cs="Times New Roman"/>
        </w:rPr>
        <w:tab/>
      </w:r>
      <w:r w:rsidR="00EE68CF" w:rsidRPr="00EE68CF">
        <w:rPr>
          <w:rFonts w:ascii="Times New Roman" w:eastAsiaTheme="minorEastAsia" w:hAnsi="Times New Roman" w:cs="Times New Roman"/>
        </w:rPr>
        <w:tab/>
      </w:r>
      <w:r w:rsidR="00EE68CF" w:rsidRPr="00EE68CF">
        <w:rPr>
          <w:rFonts w:ascii="Times New Roman" w:eastAsiaTheme="minorEastAsia" w:hAnsi="Times New Roman" w:cs="Times New Roman"/>
        </w:rPr>
        <w:tab/>
      </w:r>
      <w:r w:rsidR="00EE68CF" w:rsidRPr="00EE68CF">
        <w:rPr>
          <w:rFonts w:ascii="Times New Roman" w:eastAsiaTheme="minorEastAsia" w:hAnsi="Times New Roman" w:cs="Times New Roman"/>
        </w:rPr>
        <w:tab/>
      </w:r>
      <w:r w:rsidR="00EE68CF" w:rsidRPr="00EE68CF">
        <w:rPr>
          <w:rFonts w:ascii="Times New Roman" w:eastAsiaTheme="minorEastAsia" w:hAnsi="Times New Roman" w:cs="Times New Roman"/>
        </w:rPr>
        <w:tab/>
      </w:r>
      <w:r w:rsidR="00EE68CF" w:rsidRPr="00EE68CF">
        <w:rPr>
          <w:rFonts w:ascii="Times New Roman" w:eastAsiaTheme="minorEastAsia" w:hAnsi="Times New Roman" w:cs="Times New Roman"/>
        </w:rPr>
        <w:tab/>
      </w:r>
      <w:r w:rsidR="00EE68CF" w:rsidRPr="00EE68CF">
        <w:rPr>
          <w:rFonts w:ascii="Times New Roman" w:eastAsiaTheme="minorEastAsia" w:hAnsi="Times New Roman" w:cs="Times New Roman"/>
        </w:rPr>
        <w:tab/>
      </w:r>
      <w:r w:rsidRPr="0097768C">
        <w:rPr>
          <w:rFonts w:ascii="Times New Roman" w:eastAsiaTheme="minorEastAsia" w:hAnsi="Times New Roman" w:cs="Times New Roman"/>
        </w:rPr>
        <w:t>(5)</w:t>
      </w:r>
    </w:p>
    <w:p w14:paraId="31088BFF" w14:textId="3D30A92C" w:rsidR="00D42643" w:rsidRDefault="00D42643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97768C">
        <w:rPr>
          <w:rFonts w:ascii="Times New Roman" w:eastAsiaTheme="minorEastAsia" w:hAnsi="Times New Roman" w:cs="Times New Roman"/>
        </w:rPr>
        <w:t xml:space="preserve">с начальным условием 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eastAsiaTheme="minorEastAsia" w:hAnsi="Cambria Math" w:cs="Times New Roman"/>
            <w:lang w:val="en-US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Pr="0097768C">
        <w:rPr>
          <w:rFonts w:ascii="Times New Roman" w:eastAsiaTheme="minorEastAsia" w:hAnsi="Times New Roman" w:cs="Times New Roman"/>
        </w:rPr>
        <w:t xml:space="preserve">, где </w:t>
      </w:r>
      <m:oMath>
        <m:r>
          <w:rPr>
            <w:rFonts w:ascii="Cambria Math" w:eastAsiaTheme="minorEastAsia" w:hAnsi="Cambria Math" w:cs="Times New Roman"/>
            <w:lang w:val="en-US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e>
        </m:d>
      </m:oMath>
      <w:r w:rsidRPr="0097768C">
        <w:rPr>
          <w:rFonts w:ascii="Times New Roman" w:eastAsiaTheme="minorEastAsia" w:hAnsi="Times New Roman" w:cs="Times New Roman"/>
        </w:rPr>
        <w:t xml:space="preserve"> – вектор состояния модели (5),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Pr="0097768C">
        <w:rPr>
          <w:rFonts w:ascii="Times New Roman" w:eastAsiaTheme="minorEastAsia" w:hAnsi="Times New Roman" w:cs="Times New Roman"/>
        </w:rPr>
        <w:t xml:space="preserve"> </w:t>
      </w:r>
      <w:r w:rsidR="00EE68CF" w:rsidRPr="0097768C">
        <w:rPr>
          <w:rFonts w:ascii="Times New Roman" w:eastAsiaTheme="minorEastAsia" w:hAnsi="Times New Roman" w:cs="Times New Roman"/>
        </w:rPr>
        <w:t>–</w:t>
      </w:r>
      <w:r w:rsidR="00EE68CF" w:rsidRPr="00EE68CF">
        <w:rPr>
          <w:rFonts w:ascii="Times New Roman" w:eastAsiaTheme="minorEastAsia" w:hAnsi="Times New Roman" w:cs="Times New Roman"/>
        </w:rPr>
        <w:t xml:space="preserve"> </w:t>
      </w:r>
      <w:r w:rsidRPr="0097768C">
        <w:rPr>
          <w:rFonts w:ascii="Times New Roman" w:eastAsiaTheme="minorEastAsia" w:hAnsi="Times New Roman" w:cs="Times New Roman"/>
        </w:rPr>
        <w:t xml:space="preserve">данные в начальный момент времени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,σ</m:t>
        </m:r>
      </m:oMath>
      <w:r w:rsidRPr="0097768C">
        <w:rPr>
          <w:rFonts w:ascii="Times New Roman" w:eastAsiaTheme="minorEastAsia" w:hAnsi="Times New Roman" w:cs="Times New Roman"/>
        </w:rPr>
        <w:t xml:space="preserve"> параметр, учитывающий случайные возмущения в скорости изменения трансмембранного потенциала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(t)</m:t>
        </m:r>
      </m:oMath>
      <w:r w:rsidRPr="0097768C">
        <w:rPr>
          <w:rFonts w:ascii="Times New Roman" w:eastAsiaTheme="minorEastAsia" w:hAnsi="Times New Roman" w:cs="Times New Roman"/>
        </w:rPr>
        <w:t>.</w:t>
      </w:r>
    </w:p>
    <w:p w14:paraId="3C9D8ABC" w14:textId="12857695" w:rsidR="00D42643" w:rsidRPr="0097768C" w:rsidRDefault="006C7D57" w:rsidP="006C7D5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Для построения</w:t>
      </w:r>
      <w:r w:rsidR="00D42643" w:rsidRPr="0097768C">
        <w:rPr>
          <w:rFonts w:ascii="Times New Roman" w:eastAsiaTheme="minorEastAsia" w:hAnsi="Times New Roman" w:cs="Times New Roman"/>
        </w:rPr>
        <w:t xml:space="preserve"> дискретной стохастической модели</w:t>
      </w:r>
      <w:r>
        <w:rPr>
          <w:rFonts w:ascii="Times New Roman" w:eastAsiaTheme="minorEastAsia" w:hAnsi="Times New Roman" w:cs="Times New Roman"/>
        </w:rPr>
        <w:t xml:space="preserve"> применим</w:t>
      </w:r>
      <w:r w:rsidR="00D42643" w:rsidRPr="0097768C">
        <w:rPr>
          <w:rFonts w:ascii="Times New Roman" w:eastAsiaTheme="minorEastAsia" w:hAnsi="Times New Roman" w:cs="Times New Roman"/>
        </w:rPr>
        <w:t xml:space="preserve"> метод Эйлера</w:t>
      </w:r>
      <w:r>
        <w:rPr>
          <w:rFonts w:ascii="Times New Roman" w:eastAsiaTheme="minorEastAsia" w:hAnsi="Times New Roman" w:cs="Times New Roman"/>
        </w:rPr>
        <w:t>-</w:t>
      </w:r>
      <w:proofErr w:type="spellStart"/>
      <w:r w:rsidR="00D42643" w:rsidRPr="0097768C">
        <w:rPr>
          <w:rFonts w:ascii="Times New Roman" w:eastAsiaTheme="minorEastAsia" w:hAnsi="Times New Roman" w:cs="Times New Roman"/>
        </w:rPr>
        <w:t>Маруямы</w:t>
      </w:r>
      <w:proofErr w:type="spellEnd"/>
      <w:r>
        <w:rPr>
          <w:rFonts w:ascii="Times New Roman" w:eastAsiaTheme="minorEastAsia" w:hAnsi="Times New Roman" w:cs="Times New Roman"/>
        </w:rPr>
        <w:t> </w:t>
      </w:r>
      <w:r w:rsidR="00D42643" w:rsidRPr="0097768C">
        <w:rPr>
          <w:rFonts w:ascii="Times New Roman" w:eastAsiaTheme="minorEastAsia" w:hAnsi="Times New Roman" w:cs="Times New Roman"/>
        </w:rPr>
        <w:t>[</w:t>
      </w:r>
      <w:r w:rsidR="002E6ECA" w:rsidRPr="002E6ECA">
        <w:rPr>
          <w:rFonts w:ascii="Times New Roman" w:eastAsiaTheme="minorEastAsia" w:hAnsi="Times New Roman" w:cs="Times New Roman"/>
        </w:rPr>
        <w:t>6</w:t>
      </w:r>
      <w:r w:rsidR="00D42643" w:rsidRPr="0097768C">
        <w:rPr>
          <w:rFonts w:ascii="Times New Roman" w:eastAsiaTheme="minorEastAsia" w:hAnsi="Times New Roman" w:cs="Times New Roman"/>
        </w:rPr>
        <w:t>,</w:t>
      </w:r>
      <w:r w:rsidR="00EE68CF" w:rsidRPr="00EE68CF">
        <w:rPr>
          <w:rFonts w:ascii="Times New Roman" w:eastAsiaTheme="minorEastAsia" w:hAnsi="Times New Roman" w:cs="Times New Roman"/>
        </w:rPr>
        <w:t xml:space="preserve"> </w:t>
      </w:r>
      <w:r w:rsidR="002E6ECA" w:rsidRPr="002E6ECA">
        <w:rPr>
          <w:rFonts w:ascii="Times New Roman" w:eastAsiaTheme="minorEastAsia" w:hAnsi="Times New Roman" w:cs="Times New Roman"/>
        </w:rPr>
        <w:t>7</w:t>
      </w:r>
      <w:r w:rsidR="00D42643" w:rsidRPr="0097768C">
        <w:rPr>
          <w:rFonts w:ascii="Times New Roman" w:eastAsiaTheme="minorEastAsia" w:hAnsi="Times New Roman" w:cs="Times New Roman"/>
        </w:rPr>
        <w:t>].</w:t>
      </w:r>
    </w:p>
    <w:p w14:paraId="5A0DFAD7" w14:textId="39B5C6B6" w:rsidR="00BA5A02" w:rsidRPr="0097768C" w:rsidRDefault="00C8155F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97768C">
        <w:rPr>
          <w:rFonts w:ascii="Times New Roman" w:eastAsiaTheme="minorEastAsia" w:hAnsi="Times New Roman" w:cs="Times New Roman"/>
        </w:rPr>
        <w:t xml:space="preserve">Рассмотрим равномерную сетку </w:t>
      </w:r>
      <m:oMath>
        <m:r>
          <w:rPr>
            <w:rFonts w:ascii="Cambria Math" w:eastAsiaTheme="minorEastAsia" w:hAnsi="Cambria Math" w:cs="Times New Roman"/>
          </w:rPr>
          <m:t>0=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 &lt;… 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T</m:t>
        </m:r>
        <m:r>
          <w:rPr>
            <w:rFonts w:ascii="Cambria Math" w:eastAsiaTheme="minorEastAsia" w:hAnsi="Cambria Math" w:cs="Times New Roman"/>
          </w:rPr>
          <m:t>,   ∆</m:t>
        </m:r>
        <m:r>
          <w:rPr>
            <w:rFonts w:ascii="Cambria Math" w:eastAsiaTheme="minorEastAsia" w:hAnsi="Cambria Math" w:cs="Times New Roman"/>
            <w:lang w:val="en-US"/>
          </w:rPr>
          <m:t>t</m:t>
        </m:r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T</m:t>
        </m:r>
        <m:r>
          <w:rPr>
            <w:rFonts w:ascii="Cambria Math" w:eastAsiaTheme="minorEastAsia" w:hAnsi="Cambria Math" w:cs="Times New Roman"/>
          </w:rPr>
          <m:t>/</m:t>
        </m:r>
        <m:r>
          <w:rPr>
            <w:rFonts w:ascii="Cambria Math" w:eastAsiaTheme="minorEastAsia" w:hAnsi="Cambria Math" w:cs="Times New Roman"/>
            <w:lang w:val="en-US"/>
          </w:rPr>
          <m:t>N</m:t>
        </m:r>
      </m:oMath>
      <w:r w:rsidRPr="0097768C">
        <w:rPr>
          <w:rFonts w:ascii="Times New Roman" w:eastAsiaTheme="minorEastAsia" w:hAnsi="Times New Roman" w:cs="Times New Roman"/>
        </w:rPr>
        <w:t xml:space="preserve"> на временном интервале [0,</w:t>
      </w:r>
      <w:r w:rsidR="006C7D57">
        <w:rPr>
          <w:rFonts w:ascii="Times New Roman" w:eastAsiaTheme="minorEastAsia" w:hAnsi="Times New Roman" w:cs="Times New Roman"/>
        </w:rPr>
        <w:t xml:space="preserve"> </w:t>
      </w:r>
      <w:r w:rsidRPr="0097768C">
        <w:rPr>
          <w:rFonts w:ascii="Times New Roman" w:eastAsiaTheme="minorEastAsia" w:hAnsi="Times New Roman" w:cs="Times New Roman"/>
          <w:i/>
        </w:rPr>
        <w:t>Т</w:t>
      </w:r>
      <w:r w:rsidRPr="0097768C">
        <w:rPr>
          <w:rFonts w:ascii="Times New Roman" w:eastAsiaTheme="minorEastAsia" w:hAnsi="Times New Roman" w:cs="Times New Roman"/>
        </w:rPr>
        <w:t>]</w:t>
      </w:r>
      <w:r w:rsidR="00BA5A02" w:rsidRPr="0097768C">
        <w:rPr>
          <w:rFonts w:ascii="Times New Roman" w:eastAsiaTheme="minorEastAsia" w:hAnsi="Times New Roman" w:cs="Times New Roman"/>
        </w:rPr>
        <w:t xml:space="preserve"> с шагом </w:t>
      </w:r>
      <m:oMath>
        <m:r>
          <w:rPr>
            <w:rFonts w:ascii="Cambria Math" w:eastAsiaTheme="minorEastAsia" w:hAnsi="Cambria Math" w:cs="Times New Roman"/>
          </w:rPr>
          <m:t>∆</m:t>
        </m:r>
        <m:r>
          <w:rPr>
            <w:rFonts w:ascii="Cambria Math" w:eastAsiaTheme="minorEastAsia" w:hAnsi="Cambria Math" w:cs="Times New Roman"/>
            <w:lang w:val="en-US"/>
          </w:rPr>
          <m:t>t</m:t>
        </m:r>
        <m:r>
          <w:rPr>
            <w:rFonts w:ascii="Cambria Math" w:eastAsiaTheme="minorEastAsia" w:hAnsi="Cambria Math" w:cs="Times New Roman"/>
          </w:rPr>
          <m:t>.</m:t>
        </m:r>
      </m:oMath>
      <w:r w:rsidR="00BA5A02" w:rsidRPr="0097768C">
        <w:rPr>
          <w:rFonts w:ascii="Times New Roman" w:eastAsiaTheme="minorEastAsia" w:hAnsi="Times New Roman" w:cs="Times New Roman"/>
        </w:rPr>
        <w:t xml:space="preserve"> Введем обозначение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k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 xml:space="preserve">,   </m:t>
        </m:r>
        <m:r>
          <w:rPr>
            <w:rFonts w:ascii="Cambria Math" w:eastAsiaTheme="minorEastAsia" w:hAnsi="Cambria Math" w:cs="Times New Roman"/>
            <w:lang w:val="en-US"/>
          </w:rPr>
          <m:t>k</m:t>
        </m:r>
        <m:r>
          <w:rPr>
            <w:rFonts w:ascii="Cambria Math" w:eastAsiaTheme="minorEastAsia" w:hAnsi="Cambria Math" w:cs="Times New Roman"/>
          </w:rPr>
          <m:t>=0,1,…,</m:t>
        </m:r>
        <m:r>
          <w:rPr>
            <w:rFonts w:ascii="Cambria Math" w:eastAsiaTheme="minorEastAsia" w:hAnsi="Cambria Math" w:cs="Times New Roman"/>
            <w:lang w:val="en-US"/>
          </w:rPr>
          <m:t>N</m:t>
        </m:r>
        <m:r>
          <w:rPr>
            <w:rFonts w:ascii="Cambria Math" w:eastAsiaTheme="minorEastAsia" w:hAnsi="Cambria Math" w:cs="Times New Roman"/>
          </w:rPr>
          <m:t>.</m:t>
        </m:r>
      </m:oMath>
    </w:p>
    <w:p w14:paraId="15E0150B" w14:textId="073F0E28" w:rsidR="00BA5A02" w:rsidRPr="0097768C" w:rsidRDefault="00BA5A02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97768C">
        <w:rPr>
          <w:rFonts w:ascii="Times New Roman" w:eastAsiaTheme="minorEastAsia" w:hAnsi="Times New Roman" w:cs="Times New Roman"/>
        </w:rPr>
        <w:t>Интегрируя (5) на отрезке [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sub>
        </m:sSub>
      </m:oMath>
      <w:r w:rsidRPr="0097768C">
        <w:rPr>
          <w:rFonts w:ascii="Times New Roman" w:eastAsiaTheme="minorEastAsia" w:hAnsi="Times New Roman" w:cs="Times New Roman"/>
        </w:rPr>
        <w:t>,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</w:rPr>
              <m:t>+1</m:t>
            </m:r>
          </m:sub>
        </m:sSub>
      </m:oMath>
      <w:r w:rsidRPr="0097768C">
        <w:rPr>
          <w:rFonts w:ascii="Times New Roman" w:eastAsiaTheme="minorEastAsia" w:hAnsi="Times New Roman" w:cs="Times New Roman"/>
        </w:rPr>
        <w:t>], получим</w:t>
      </w:r>
    </w:p>
    <w:p w14:paraId="514CF20C" w14:textId="017B24A0" w:rsidR="00BA5A02" w:rsidRPr="0097768C" w:rsidRDefault="00847C78" w:rsidP="00AF1BFC">
      <w:pPr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</w:rPr>
              <m:t>+1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k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k</m:t>
                </m:r>
                <m:r>
                  <w:rPr>
                    <w:rFonts w:ascii="Cambria Math" w:eastAsiaTheme="minorEastAsia" w:hAnsi="Cambria Math" w:cs="Times New Roman"/>
                  </w:rPr>
                  <m:t>+1</m:t>
                </m:r>
              </m:sub>
            </m:sSub>
          </m:sup>
          <m:e>
            <m:r>
              <w:rPr>
                <w:rFonts w:ascii="Cambria Math" w:eastAsiaTheme="minorEastAsia" w:hAnsi="Cambria Math" w:cs="Times New Roman"/>
                <w:lang w:val="en-US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s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lang w:val="en-US"/>
              </w:rPr>
              <m:t>ds</m:t>
            </m:r>
            <m:r>
              <w:rPr>
                <w:rFonts w:ascii="Cambria Math" w:eastAsiaTheme="minorEastAsia" w:hAnsi="Cambria Math" w:cs="Times New Roman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e>
                  </m:mr>
                  <m:mr>
                    <m:e>
                      <m:nary>
                        <m:naryPr>
                          <m:limLoc m:val="subSup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en-US"/>
                                </w:rPr>
                                <m:t>k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+1</m:t>
                              </m:r>
                            </m:sub>
                          </m:sSub>
                        </m:sup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σdW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en-US"/>
                                </w:rPr>
                                <m:t>s</m:t>
                              </m:r>
                            </m:e>
                          </m:d>
                        </m:e>
                      </m:nary>
                    </m:e>
                  </m:mr>
                </m:m>
              </m:e>
            </m:d>
          </m:e>
        </m:nary>
        <m:r>
          <w:rPr>
            <w:rFonts w:ascii="Cambria Math" w:eastAsiaTheme="minorEastAsia" w:hAnsi="Cambria Math" w:cs="Times New Roman"/>
          </w:rPr>
          <m:t>.</m:t>
        </m:r>
      </m:oMath>
      <w:r w:rsidR="00AF1BFC">
        <w:rPr>
          <w:rFonts w:ascii="Times New Roman" w:eastAsiaTheme="minorEastAsia" w:hAnsi="Times New Roman" w:cs="Times New Roman"/>
        </w:rPr>
        <w:tab/>
      </w:r>
      <w:r w:rsidR="00AF1BFC">
        <w:rPr>
          <w:rFonts w:ascii="Times New Roman" w:eastAsiaTheme="minorEastAsia" w:hAnsi="Times New Roman" w:cs="Times New Roman"/>
        </w:rPr>
        <w:tab/>
      </w:r>
      <w:r w:rsidR="00AF1BFC">
        <w:rPr>
          <w:rFonts w:ascii="Times New Roman" w:eastAsiaTheme="minorEastAsia" w:hAnsi="Times New Roman" w:cs="Times New Roman"/>
        </w:rPr>
        <w:tab/>
      </w:r>
      <w:r w:rsidR="00AF1BFC">
        <w:rPr>
          <w:rFonts w:ascii="Times New Roman" w:eastAsiaTheme="minorEastAsia" w:hAnsi="Times New Roman" w:cs="Times New Roman"/>
        </w:rPr>
        <w:tab/>
      </w:r>
      <w:r w:rsidR="00AF1BFC">
        <w:rPr>
          <w:rFonts w:ascii="Times New Roman" w:eastAsiaTheme="minorEastAsia" w:hAnsi="Times New Roman" w:cs="Times New Roman"/>
        </w:rPr>
        <w:tab/>
      </w:r>
      <w:r w:rsidR="00AF1BFC">
        <w:rPr>
          <w:rFonts w:ascii="Times New Roman" w:eastAsiaTheme="minorEastAsia" w:hAnsi="Times New Roman" w:cs="Times New Roman"/>
        </w:rPr>
        <w:tab/>
      </w:r>
      <w:r w:rsidR="00BA5A02" w:rsidRPr="0097768C">
        <w:rPr>
          <w:rFonts w:ascii="Times New Roman" w:eastAsiaTheme="minorEastAsia" w:hAnsi="Times New Roman" w:cs="Times New Roman"/>
        </w:rPr>
        <w:t>(6)</w:t>
      </w:r>
    </w:p>
    <w:p w14:paraId="190ECCF4" w14:textId="4A62ADBC" w:rsidR="00BA5A02" w:rsidRPr="0097768C" w:rsidRDefault="00BA5A02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97768C">
        <w:rPr>
          <w:rFonts w:ascii="Times New Roman" w:eastAsiaTheme="minorEastAsia" w:hAnsi="Times New Roman" w:cs="Times New Roman"/>
        </w:rPr>
        <w:t xml:space="preserve">Переходя к конечным разностям, из (6) получим систему разностных уравнений </w:t>
      </w:r>
    </w:p>
    <w:p w14:paraId="32365707" w14:textId="29385156" w:rsidR="00BA5A02" w:rsidRPr="0097768C" w:rsidRDefault="00847C78" w:rsidP="00AF1BFC">
      <w:pPr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1,</m:t>
                      </m:r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k</m:t>
                      </m:r>
                      <m:r>
                        <w:rPr>
                          <w:rFonts w:ascii="Cambria Math" w:eastAsiaTheme="minorEastAsia" w:hAnsi="Cambria Math" w:cs="Times New Roman"/>
                        </w:rPr>
                        <m:t>+1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1,</m:t>
                      </m:r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∆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t</m:t>
                  </m:r>
                  <m:r>
                    <w:rPr>
                      <w:rFonts w:ascii="Cambria Math" w:eastAsiaTheme="minorEastAsia" w:hAnsi="Cambria Math" w:cs="Times New Roman"/>
                    </w:rPr>
                    <m:t>,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2,</m:t>
                      </m:r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k</m:t>
                      </m:r>
                      <m:r>
                        <w:rPr>
                          <w:rFonts w:ascii="Cambria Math" w:eastAsiaTheme="minorEastAsia" w:hAnsi="Cambria Math" w:cs="Times New Roman"/>
                        </w:rPr>
                        <m:t>+1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2,</m:t>
                      </m:r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∆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t</m:t>
                  </m:r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σ</m:t>
                  </m:r>
                  <m:r>
                    <w:rPr>
                      <w:rFonts w:ascii="Cambria Math" w:eastAsiaTheme="minorEastAsia" w:hAnsi="Cambria Math" w:cs="Times New Roman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,</m:t>
                  </m:r>
                </m:e>
              </m:mr>
            </m:m>
          </m:e>
        </m:d>
      </m:oMath>
      <w:r w:rsidR="00AF1BFC">
        <w:rPr>
          <w:rFonts w:ascii="Times New Roman" w:eastAsiaTheme="minorEastAsia" w:hAnsi="Times New Roman" w:cs="Times New Roman"/>
        </w:rPr>
        <w:tab/>
      </w:r>
      <w:r w:rsidR="00AF1BFC">
        <w:rPr>
          <w:rFonts w:ascii="Times New Roman" w:eastAsiaTheme="minorEastAsia" w:hAnsi="Times New Roman" w:cs="Times New Roman"/>
        </w:rPr>
        <w:tab/>
      </w:r>
      <w:r w:rsidR="00AF1BFC">
        <w:rPr>
          <w:rFonts w:ascii="Times New Roman" w:eastAsiaTheme="minorEastAsia" w:hAnsi="Times New Roman" w:cs="Times New Roman"/>
        </w:rPr>
        <w:tab/>
      </w:r>
      <w:r w:rsidR="00AF1BFC">
        <w:rPr>
          <w:rFonts w:ascii="Times New Roman" w:eastAsiaTheme="minorEastAsia" w:hAnsi="Times New Roman" w:cs="Times New Roman"/>
        </w:rPr>
        <w:tab/>
      </w:r>
      <w:r w:rsidR="00AF1BFC">
        <w:rPr>
          <w:rFonts w:ascii="Times New Roman" w:eastAsiaTheme="minorEastAsia" w:hAnsi="Times New Roman" w:cs="Times New Roman"/>
        </w:rPr>
        <w:tab/>
      </w:r>
      <w:r w:rsidR="00AF1BFC">
        <w:rPr>
          <w:rFonts w:ascii="Times New Roman" w:eastAsiaTheme="minorEastAsia" w:hAnsi="Times New Roman" w:cs="Times New Roman"/>
        </w:rPr>
        <w:tab/>
      </w:r>
      <w:r w:rsidR="00AF1BFC">
        <w:rPr>
          <w:rFonts w:ascii="Times New Roman" w:eastAsiaTheme="minorEastAsia" w:hAnsi="Times New Roman" w:cs="Times New Roman"/>
        </w:rPr>
        <w:tab/>
      </w:r>
      <w:r w:rsidR="00AF1BFC">
        <w:rPr>
          <w:rFonts w:ascii="Times New Roman" w:eastAsiaTheme="minorEastAsia" w:hAnsi="Times New Roman" w:cs="Times New Roman"/>
        </w:rPr>
        <w:tab/>
      </w:r>
      <w:r w:rsidR="00BA5A02" w:rsidRPr="0097768C">
        <w:rPr>
          <w:rFonts w:ascii="Times New Roman" w:eastAsiaTheme="minorEastAsia" w:hAnsi="Times New Roman" w:cs="Times New Roman"/>
        </w:rPr>
        <w:t>(7)</w:t>
      </w:r>
    </w:p>
    <w:p w14:paraId="0CEDB94D" w14:textId="023CDD5F" w:rsidR="00BA5A02" w:rsidRPr="00B011CD" w:rsidRDefault="00AF1BFC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</w:rPr>
      </w:pPr>
      <w:r w:rsidRPr="00B011CD">
        <w:rPr>
          <w:rFonts w:ascii="Times New Roman" w:eastAsiaTheme="minorEastAsia" w:hAnsi="Times New Roman" w:cs="Times New Roman"/>
        </w:rPr>
        <w:t>г</w:t>
      </w:r>
      <w:r w:rsidR="00BA5A02" w:rsidRPr="00B011CD">
        <w:rPr>
          <w:rFonts w:ascii="Times New Roman" w:eastAsiaTheme="minorEastAsia" w:hAnsi="Times New Roman" w:cs="Times New Roman"/>
        </w:rPr>
        <w:t xml:space="preserve">де </w:t>
      </w:r>
      <m:oMath>
        <m:r>
          <w:rPr>
            <w:rFonts w:ascii="Cambria Math" w:eastAsiaTheme="minorEastAsia" w:hAnsi="Cambria Math" w:cs="Times New Roman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</w:rPr>
              <m:t>+1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sub>
        </m:sSub>
      </m:oMath>
      <w:r w:rsidR="00BA5A02" w:rsidRPr="00B011CD">
        <w:rPr>
          <w:rFonts w:ascii="Times New Roman" w:eastAsiaTheme="minorEastAsia" w:hAnsi="Times New Roman" w:cs="Times New Roman"/>
        </w:rPr>
        <w:t xml:space="preserve"> – приращение винеровского процесса</w:t>
      </w:r>
      <w:r w:rsidRPr="00B011CD">
        <w:rPr>
          <w:rFonts w:ascii="Times New Roman" w:eastAsiaTheme="minorEastAsia" w:hAnsi="Times New Roman" w:cs="Times New Roman"/>
        </w:rPr>
        <w:t xml:space="preserve">. Обозначим </w:t>
      </w:r>
      <m:oMath>
        <m:r>
          <w:rPr>
            <w:rFonts w:ascii="Cambria Math" w:eastAsiaTheme="minorEastAsia" w:hAnsi="Cambria Math" w:cs="Times New Roman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sub>
        </m:sSub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∆</m:t>
            </m:r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e>
        </m:rad>
      </m:oMath>
      <w:r w:rsidR="00BA5A02" w:rsidRPr="00B011CD">
        <w:rPr>
          <w:rFonts w:ascii="Times New Roman" w:eastAsiaTheme="minorEastAsia" w:hAnsi="Times New Roman" w:cs="Times New Roman"/>
          <w:i/>
        </w:rPr>
        <w:t>,</w:t>
      </w:r>
      <w:r w:rsidRPr="00B011CD">
        <w:rPr>
          <w:rFonts w:ascii="Times New Roman" w:eastAsiaTheme="minorEastAsia" w:hAnsi="Times New Roman" w:cs="Times New Roman"/>
          <w:i/>
        </w:rPr>
        <w:t xml:space="preserve"> </w:t>
      </w:r>
      <w:r w:rsidR="00BA5A02" w:rsidRPr="00B011CD">
        <w:rPr>
          <w:rFonts w:ascii="Times New Roman" w:eastAsiaTheme="minorEastAsia" w:hAnsi="Times New Roman" w:cs="Times New Roman"/>
        </w:rPr>
        <w:t>где</w:t>
      </w:r>
      <w:r w:rsidR="00BA5A02" w:rsidRPr="00B011CD">
        <w:rPr>
          <w:rFonts w:ascii="Times New Roman" w:eastAsiaTheme="minorEastAsia" w:hAnsi="Times New Roman" w:cs="Times New Roman"/>
          <w:i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 w:cs="Times New Roman"/>
          </w:rPr>
          <m:t>~</m:t>
        </m:r>
        <m:r>
          <w:rPr>
            <w:rFonts w:ascii="Cambria Math" w:eastAsiaTheme="minorEastAsia" w:hAnsi="Cambria Math" w:cs="Times New Roman"/>
            <w:lang w:val="en-US"/>
          </w:rPr>
          <m:t>N</m:t>
        </m:r>
        <m:r>
          <w:rPr>
            <w:rFonts w:ascii="Cambria Math" w:eastAsiaTheme="minorEastAsia" w:hAnsi="Cambria Math" w:cs="Times New Roman"/>
          </w:rPr>
          <m:t>(0,1)</m:t>
        </m:r>
      </m:oMath>
      <w:r w:rsidRPr="00B011CD">
        <w:rPr>
          <w:rFonts w:ascii="Times New Roman" w:eastAsiaTheme="minorEastAsia" w:hAnsi="Times New Roman" w:cs="Times New Roman"/>
          <w:iCs/>
        </w:rPr>
        <w:t xml:space="preserve"> </w:t>
      </w:r>
      <w:r w:rsidRPr="00B011CD">
        <w:rPr>
          <w:rFonts w:ascii="Times New Roman" w:eastAsiaTheme="minorEastAsia" w:hAnsi="Times New Roman" w:cs="Times New Roman"/>
        </w:rPr>
        <w:t>–</w:t>
      </w:r>
      <w:r w:rsidRPr="00B011CD">
        <w:rPr>
          <w:rFonts w:ascii="Times New Roman" w:eastAsiaTheme="minorEastAsia" w:hAnsi="Times New Roman" w:cs="Times New Roman"/>
          <w:iCs/>
        </w:rPr>
        <w:t xml:space="preserve"> </w:t>
      </w:r>
      <w:proofErr w:type="spellStart"/>
      <w:r w:rsidRPr="00B011CD">
        <w:rPr>
          <w:rFonts w:ascii="Times New Roman" w:eastAsiaTheme="minorEastAsia" w:hAnsi="Times New Roman" w:cs="Times New Roman"/>
          <w:iCs/>
        </w:rPr>
        <w:t>гауссовская</w:t>
      </w:r>
      <w:proofErr w:type="spellEnd"/>
      <w:r w:rsidRPr="00B011CD">
        <w:rPr>
          <w:rFonts w:ascii="Times New Roman" w:eastAsiaTheme="minorEastAsia" w:hAnsi="Times New Roman" w:cs="Times New Roman"/>
          <w:iCs/>
        </w:rPr>
        <w:t xml:space="preserve"> случайная величина.</w:t>
      </w:r>
    </w:p>
    <w:p w14:paraId="09196CD4" w14:textId="4EE0BE3D" w:rsidR="00BA5A02" w:rsidRPr="00B011CD" w:rsidRDefault="00BA5A02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B011CD">
        <w:rPr>
          <w:rFonts w:ascii="Times New Roman" w:eastAsiaTheme="minorEastAsia" w:hAnsi="Times New Roman" w:cs="Times New Roman"/>
        </w:rPr>
        <w:t>Таким образом, искомая дискретная стохастическая модель окончательно примет ви</w:t>
      </w:r>
      <w:r w:rsidR="00E04456" w:rsidRPr="00B011CD">
        <w:rPr>
          <w:rFonts w:ascii="Times New Roman" w:eastAsiaTheme="minorEastAsia" w:hAnsi="Times New Roman" w:cs="Times New Roman"/>
        </w:rPr>
        <w:t>д</w:t>
      </w:r>
    </w:p>
    <w:p w14:paraId="1A22B592" w14:textId="11E7E82F" w:rsidR="004A2A38" w:rsidRPr="00B011CD" w:rsidRDefault="00847C78" w:rsidP="00717935">
      <w:pPr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</w:rPr>
              <m:t>+1</m:t>
            </m:r>
          </m:sub>
        </m:sSub>
        <m:r>
          <w:rPr>
            <w:rFonts w:ascii="Cambria Math" w:eastAsiaTheme="minorEastAsia" w:hAnsi="Cambria Math" w:cs="Times New Roman"/>
          </w:rPr>
          <m:t>=φ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k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+</m:t>
        </m:r>
        <m:r>
          <w:rPr>
            <w:rFonts w:ascii="Cambria Math" w:eastAsiaTheme="minorEastAsia" w:hAnsi="Cambria Math" w:cs="Times New Roman"/>
            <w:lang w:val="en-US"/>
          </w:rPr>
          <m:t>G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sub>
        </m:sSub>
      </m:oMath>
      <w:r w:rsidR="004A2A38" w:rsidRPr="00B011CD">
        <w:rPr>
          <w:rFonts w:ascii="Times New Roman" w:eastAsiaTheme="minorEastAsia" w:hAnsi="Times New Roman" w:cs="Times New Roman"/>
        </w:rPr>
        <w:t>,</w:t>
      </w:r>
      <w:r w:rsidR="00717935" w:rsidRPr="00B011CD">
        <w:rPr>
          <w:rFonts w:ascii="Times New Roman" w:eastAsiaTheme="minorEastAsia" w:hAnsi="Times New Roman" w:cs="Times New Roman"/>
        </w:rPr>
        <w:tab/>
      </w:r>
      <w:r w:rsidR="00717935" w:rsidRPr="00B011CD">
        <w:rPr>
          <w:rFonts w:ascii="Times New Roman" w:eastAsiaTheme="minorEastAsia" w:hAnsi="Times New Roman" w:cs="Times New Roman"/>
        </w:rPr>
        <w:tab/>
      </w:r>
      <w:r w:rsidR="00717935" w:rsidRPr="00B011CD">
        <w:rPr>
          <w:rFonts w:ascii="Times New Roman" w:eastAsiaTheme="minorEastAsia" w:hAnsi="Times New Roman" w:cs="Times New Roman"/>
        </w:rPr>
        <w:tab/>
      </w:r>
      <w:r w:rsidR="00717935" w:rsidRPr="00B011CD">
        <w:rPr>
          <w:rFonts w:ascii="Times New Roman" w:eastAsiaTheme="minorEastAsia" w:hAnsi="Times New Roman" w:cs="Times New Roman"/>
        </w:rPr>
        <w:tab/>
      </w:r>
      <w:r w:rsidR="00717935" w:rsidRPr="00B011CD">
        <w:rPr>
          <w:rFonts w:ascii="Times New Roman" w:eastAsiaTheme="minorEastAsia" w:hAnsi="Times New Roman" w:cs="Times New Roman"/>
        </w:rPr>
        <w:tab/>
      </w:r>
      <w:r w:rsidR="00717935" w:rsidRPr="00B011CD">
        <w:rPr>
          <w:rFonts w:ascii="Times New Roman" w:eastAsiaTheme="minorEastAsia" w:hAnsi="Times New Roman" w:cs="Times New Roman"/>
        </w:rPr>
        <w:tab/>
      </w:r>
      <w:r w:rsidR="00717935" w:rsidRPr="00B011CD">
        <w:rPr>
          <w:rFonts w:ascii="Times New Roman" w:eastAsiaTheme="minorEastAsia" w:hAnsi="Times New Roman" w:cs="Times New Roman"/>
        </w:rPr>
        <w:tab/>
      </w:r>
      <w:r w:rsidR="00717935" w:rsidRPr="00B011CD">
        <w:rPr>
          <w:rFonts w:ascii="Times New Roman" w:eastAsiaTheme="minorEastAsia" w:hAnsi="Times New Roman" w:cs="Times New Roman"/>
        </w:rPr>
        <w:tab/>
      </w:r>
      <w:r w:rsidR="00717935" w:rsidRPr="00B011CD">
        <w:rPr>
          <w:rFonts w:ascii="Times New Roman" w:eastAsiaTheme="minorEastAsia" w:hAnsi="Times New Roman" w:cs="Times New Roman"/>
        </w:rPr>
        <w:tab/>
        <w:t>(</w:t>
      </w:r>
      <w:r w:rsidR="004A2A38" w:rsidRPr="00B011CD">
        <w:rPr>
          <w:rFonts w:ascii="Times New Roman" w:eastAsiaTheme="minorEastAsia" w:hAnsi="Times New Roman" w:cs="Times New Roman"/>
        </w:rPr>
        <w:t>8)</w:t>
      </w:r>
    </w:p>
    <w:p w14:paraId="1D836A3D" w14:textId="04E49A53" w:rsidR="004A2A38" w:rsidRPr="00B011CD" w:rsidRDefault="004A2A38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B011CD">
        <w:rPr>
          <w:rFonts w:ascii="Times New Roman" w:eastAsiaTheme="minorEastAsia" w:hAnsi="Times New Roman" w:cs="Times New Roman"/>
        </w:rPr>
        <w:t xml:space="preserve">где </w:t>
      </w:r>
      <m:oMath>
        <m:r>
          <w:rPr>
            <w:rFonts w:ascii="Cambria Math" w:eastAsiaTheme="minorEastAsia" w:hAnsi="Cambria Math" w:cs="Times New Roman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k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r>
          <w:rPr>
            <w:rFonts w:ascii="Cambria Math" w:eastAsiaTheme="minorEastAsia" w:hAnsi="Cambria Math" w:cs="Times New Roman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k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∆</m:t>
        </m:r>
        <m:r>
          <w:rPr>
            <w:rFonts w:ascii="Cambria Math" w:eastAsiaTheme="minorEastAsia" w:hAnsi="Cambria Math" w:cs="Times New Roman"/>
            <w:lang w:val="en-US"/>
          </w:rPr>
          <m:t>t</m:t>
        </m:r>
        <m:r>
          <w:rPr>
            <w:rFonts w:ascii="Cambria Math" w:eastAsiaTheme="minorEastAsia" w:hAnsi="Cambria Math" w:cs="Times New Roman"/>
          </w:rPr>
          <m:t xml:space="preserve">,   </m:t>
        </m:r>
        <m:r>
          <w:rPr>
            <w:rFonts w:ascii="Cambria Math" w:eastAsiaTheme="minorEastAsia" w:hAnsi="Cambria Math" w:cs="Times New Roman"/>
            <w:lang w:val="en-US"/>
          </w:rPr>
          <m:t>G</m:t>
        </m:r>
        <m:r>
          <w:rPr>
            <w:rFonts w:ascii="Cambria Math" w:eastAsiaTheme="minorEastAsia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σ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∆</m:t>
                      </m:r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t</m:t>
                      </m:r>
                    </m:e>
                  </m:rad>
                </m:e>
              </m:mr>
            </m:m>
          </m:e>
        </m:d>
        <m:r>
          <w:rPr>
            <w:rFonts w:ascii="Cambria Math" w:eastAsiaTheme="minorEastAsia" w:hAnsi="Cambria Math" w:cs="Times New Roman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 w:cs="Times New Roman"/>
          </w:rPr>
          <m:t>~</m:t>
        </m:r>
        <m:r>
          <w:rPr>
            <w:rFonts w:ascii="Cambria Math" w:eastAsiaTheme="minorEastAsia" w:hAnsi="Cambria Math" w:cs="Times New Roman"/>
            <w:lang w:val="en-US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0, 1</m:t>
            </m:r>
          </m:e>
        </m:d>
        <m:r>
          <w:rPr>
            <w:rFonts w:ascii="Cambria Math" w:eastAsiaTheme="minorEastAsia" w:hAnsi="Cambria Math" w:cs="Times New Roman"/>
          </w:rPr>
          <m:t>.</m:t>
        </m:r>
      </m:oMath>
    </w:p>
    <w:p w14:paraId="1EEF18FB" w14:textId="6C91B41F" w:rsidR="00E04456" w:rsidRPr="00B011CD" w:rsidRDefault="004A2A38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B011CD">
        <w:rPr>
          <w:rFonts w:ascii="Times New Roman" w:eastAsiaTheme="minorEastAsia" w:hAnsi="Times New Roman" w:cs="Times New Roman"/>
        </w:rPr>
        <w:t xml:space="preserve">Далее предположим, что величина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1,k</m:t>
            </m:r>
          </m:sub>
        </m:sSub>
      </m:oMath>
      <w:r w:rsidR="00756618" w:rsidRPr="00B011CD">
        <w:rPr>
          <w:rFonts w:ascii="Times New Roman" w:eastAsiaTheme="minorEastAsia" w:hAnsi="Times New Roman" w:cs="Times New Roman"/>
        </w:rPr>
        <w:t xml:space="preserve"> </w:t>
      </w:r>
      <w:r w:rsidRPr="00B011CD">
        <w:rPr>
          <w:rFonts w:ascii="Times New Roman" w:eastAsiaTheme="minorEastAsia" w:hAnsi="Times New Roman" w:cs="Times New Roman"/>
        </w:rPr>
        <w:t xml:space="preserve">наблюдается на фоне помехи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</m:sub>
        </m:sSub>
        <m:r>
          <w:rPr>
            <w:rFonts w:ascii="Cambria Math" w:eastAsiaTheme="minorEastAsia" w:hAnsi="Cambria Math" w:cs="Times New Roman"/>
          </w:rPr>
          <m:t>,</m:t>
        </m:r>
      </m:oMath>
      <w:r w:rsidRPr="00B011CD">
        <w:rPr>
          <w:rFonts w:ascii="Times New Roman" w:eastAsiaTheme="minorEastAsia" w:hAnsi="Times New Roman" w:cs="Times New Roman"/>
        </w:rPr>
        <w:t xml:space="preserve"> </w:t>
      </w:r>
      <w:r w:rsidR="00756618" w:rsidRPr="00B011CD">
        <w:rPr>
          <w:rFonts w:ascii="Times New Roman" w:eastAsiaTheme="minorEastAsia" w:hAnsi="Times New Roman" w:cs="Times New Roman"/>
        </w:rPr>
        <w:t xml:space="preserve">которая моделируется </w:t>
      </w:r>
      <w:proofErr w:type="spellStart"/>
      <w:r w:rsidRPr="00B011CD">
        <w:rPr>
          <w:rFonts w:ascii="Times New Roman" w:eastAsiaTheme="minorEastAsia" w:hAnsi="Times New Roman" w:cs="Times New Roman"/>
        </w:rPr>
        <w:t>гауссовской</w:t>
      </w:r>
      <w:proofErr w:type="spellEnd"/>
      <w:r w:rsidRPr="00B011CD">
        <w:rPr>
          <w:rFonts w:ascii="Times New Roman" w:eastAsiaTheme="minorEastAsia" w:hAnsi="Times New Roman" w:cs="Times New Roman"/>
        </w:rPr>
        <w:t xml:space="preserve"> случайной последовательностью</w:t>
      </w:r>
      <w:r w:rsidR="00756618" w:rsidRPr="00B011CD">
        <w:rPr>
          <w:rFonts w:ascii="Times New Roman" w:eastAsiaTheme="minorEastAsia" w:hAnsi="Times New Roman" w:cs="Times New Roman"/>
        </w:rPr>
        <w:t xml:space="preserve"> с нулевым математическим ожиданием и дисперсией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756618" w:rsidRPr="00B011CD">
        <w:rPr>
          <w:rFonts w:ascii="Times New Roman" w:eastAsiaTheme="minorEastAsia" w:hAnsi="Times New Roman" w:cs="Times New Roman"/>
        </w:rPr>
        <w:t xml:space="preserve">, то есть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 w:cs="Times New Roman"/>
          </w:rPr>
          <m:t>~</m:t>
        </m:r>
        <m:r>
          <w:rPr>
            <w:rFonts w:ascii="Cambria Math" w:eastAsiaTheme="minorEastAsia" w:hAnsi="Cambria Math" w:cs="Times New Roman"/>
            <w:lang w:val="en-US"/>
          </w:rPr>
          <m:t>N</m:t>
        </m:r>
        <m:r>
          <w:rPr>
            <w:rFonts w:ascii="Cambria Math" w:eastAsiaTheme="minorEastAsia" w:hAnsi="Cambria Math" w:cs="Times New Roman"/>
          </w:rPr>
          <m:t>(0,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)</m:t>
        </m:r>
      </m:oMath>
      <w:r w:rsidR="00756618" w:rsidRPr="00B011CD">
        <w:rPr>
          <w:rFonts w:ascii="Times New Roman" w:eastAsiaTheme="minorEastAsia" w:hAnsi="Times New Roman" w:cs="Times New Roman"/>
          <w:i/>
        </w:rPr>
        <w:t>.</w:t>
      </w:r>
    </w:p>
    <w:p w14:paraId="0BE9FBBB" w14:textId="2AA373BD" w:rsidR="004A2A38" w:rsidRPr="00B011CD" w:rsidRDefault="00756618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B011CD">
        <w:rPr>
          <w:rFonts w:ascii="Times New Roman" w:eastAsiaTheme="minorEastAsia" w:hAnsi="Times New Roman" w:cs="Times New Roman"/>
        </w:rPr>
        <w:t>У</w:t>
      </w:r>
      <w:r w:rsidR="004A2A38" w:rsidRPr="00B011CD">
        <w:rPr>
          <w:rFonts w:ascii="Times New Roman" w:eastAsiaTheme="minorEastAsia" w:hAnsi="Times New Roman" w:cs="Times New Roman"/>
        </w:rPr>
        <w:t>равнение наблюдения в дискретном времени запишем в следующем виде:</w:t>
      </w:r>
    </w:p>
    <w:p w14:paraId="1C9C430C" w14:textId="1D722088" w:rsidR="004A2A38" w:rsidRPr="00B011CD" w:rsidRDefault="00847C78" w:rsidP="00756618">
      <w:pPr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</m:mr>
            </m:m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 w:cs="Times New Roman"/>
          </w:rPr>
          <m:t xml:space="preserve">,    </m:t>
        </m:r>
        <m:r>
          <w:rPr>
            <w:rFonts w:ascii="Cambria Math" w:eastAsiaTheme="minorEastAsia" w:hAnsi="Cambria Math" w:cs="Times New Roman"/>
            <w:lang w:val="en-US"/>
          </w:rPr>
          <m:t>k</m:t>
        </m:r>
        <m:r>
          <w:rPr>
            <w:rFonts w:ascii="Cambria Math" w:eastAsiaTheme="minorEastAsia" w:hAnsi="Cambria Math" w:cs="Times New Roman"/>
          </w:rPr>
          <m:t>=1,…,</m:t>
        </m:r>
        <m:r>
          <w:rPr>
            <w:rFonts w:ascii="Cambria Math" w:eastAsiaTheme="minorEastAsia" w:hAnsi="Cambria Math" w:cs="Times New Roman"/>
            <w:lang w:val="en-US"/>
          </w:rPr>
          <m:t>N</m:t>
        </m:r>
        <m:r>
          <w:rPr>
            <w:rFonts w:ascii="Cambria Math" w:eastAsiaTheme="minorEastAsia" w:hAnsi="Cambria Math" w:cs="Times New Roman"/>
          </w:rPr>
          <m:t>.</m:t>
        </m:r>
      </m:oMath>
      <w:r w:rsidR="00756618" w:rsidRPr="00B011CD">
        <w:rPr>
          <w:rFonts w:ascii="Times New Roman" w:eastAsiaTheme="minorEastAsia" w:hAnsi="Times New Roman" w:cs="Times New Roman"/>
        </w:rPr>
        <w:tab/>
      </w:r>
      <w:r w:rsidR="00756618" w:rsidRPr="00B011CD">
        <w:rPr>
          <w:rFonts w:ascii="Times New Roman" w:eastAsiaTheme="minorEastAsia" w:hAnsi="Times New Roman" w:cs="Times New Roman"/>
        </w:rPr>
        <w:tab/>
      </w:r>
      <w:r w:rsidR="00756618" w:rsidRPr="00B011CD">
        <w:rPr>
          <w:rFonts w:ascii="Times New Roman" w:eastAsiaTheme="minorEastAsia" w:hAnsi="Times New Roman" w:cs="Times New Roman"/>
        </w:rPr>
        <w:tab/>
      </w:r>
      <w:r w:rsidR="00756618" w:rsidRPr="00B011CD">
        <w:rPr>
          <w:rFonts w:ascii="Times New Roman" w:eastAsiaTheme="minorEastAsia" w:hAnsi="Times New Roman" w:cs="Times New Roman"/>
        </w:rPr>
        <w:tab/>
      </w:r>
      <w:r w:rsidR="00756618" w:rsidRPr="00B011CD">
        <w:rPr>
          <w:rFonts w:ascii="Times New Roman" w:eastAsiaTheme="minorEastAsia" w:hAnsi="Times New Roman" w:cs="Times New Roman"/>
        </w:rPr>
        <w:tab/>
      </w:r>
      <w:r w:rsidR="00756618" w:rsidRPr="00B011CD">
        <w:rPr>
          <w:rFonts w:ascii="Times New Roman" w:eastAsiaTheme="minorEastAsia" w:hAnsi="Times New Roman" w:cs="Times New Roman"/>
        </w:rPr>
        <w:tab/>
      </w:r>
      <w:r w:rsidR="00756618" w:rsidRPr="00B011CD">
        <w:rPr>
          <w:rFonts w:ascii="Times New Roman" w:eastAsiaTheme="minorEastAsia" w:hAnsi="Times New Roman" w:cs="Times New Roman"/>
        </w:rPr>
        <w:tab/>
      </w:r>
      <w:r w:rsidR="00756618" w:rsidRPr="00B011CD">
        <w:rPr>
          <w:rFonts w:ascii="Times New Roman" w:eastAsiaTheme="minorEastAsia" w:hAnsi="Times New Roman" w:cs="Times New Roman"/>
        </w:rPr>
        <w:tab/>
      </w:r>
      <w:r w:rsidR="004A2A38" w:rsidRPr="00B011CD">
        <w:rPr>
          <w:rFonts w:ascii="Times New Roman" w:eastAsiaTheme="minorEastAsia" w:hAnsi="Times New Roman" w:cs="Times New Roman"/>
        </w:rPr>
        <w:t>(9)</w:t>
      </w:r>
    </w:p>
    <w:p w14:paraId="624268BC" w14:textId="6566B79C" w:rsidR="00AB0079" w:rsidRPr="00B011CD" w:rsidRDefault="003B12BB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</w:rPr>
      </w:pPr>
      <w:r w:rsidRPr="00B011CD">
        <w:rPr>
          <w:rFonts w:ascii="Times New Roman" w:eastAsiaTheme="minorEastAsia" w:hAnsi="Times New Roman" w:cs="Times New Roman"/>
        </w:rPr>
        <w:t xml:space="preserve">Задача заключается в том, чтобы </w:t>
      </w:r>
      <w:r w:rsidR="004A2A38" w:rsidRPr="00B011CD">
        <w:rPr>
          <w:rFonts w:ascii="Times New Roman" w:eastAsiaTheme="minorEastAsia" w:hAnsi="Times New Roman" w:cs="Times New Roman"/>
        </w:rPr>
        <w:t xml:space="preserve">по зашумленным неполным наблюдениям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</m:sub>
        </m:sSub>
      </m:oMath>
      <w:r w:rsidR="004A2A38" w:rsidRPr="00B011CD">
        <w:rPr>
          <w:rFonts w:ascii="Times New Roman" w:eastAsiaTheme="minorEastAsia" w:hAnsi="Times New Roman" w:cs="Times New Roman"/>
        </w:rPr>
        <w:t xml:space="preserve"> вычислить оценки вектора состояния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1,</m:t>
                    </m:r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2,</m:t>
                    </m:r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k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sup>
        </m:sSup>
        <m:r>
          <w:rPr>
            <w:rFonts w:ascii="Cambria Math" w:eastAsiaTheme="minorEastAsia" w:hAnsi="Cambria Math" w:cs="Times New Roman"/>
          </w:rPr>
          <m:t>.</m:t>
        </m:r>
      </m:oMath>
      <w:r w:rsidR="00717935" w:rsidRPr="00B011CD">
        <w:rPr>
          <w:rFonts w:ascii="Times New Roman" w:eastAsiaTheme="minorEastAsia" w:hAnsi="Times New Roman" w:cs="Times New Roman"/>
        </w:rPr>
        <w:t xml:space="preserve"> Таким образом, мы сможем отслеживать ненаблюдаемую скорость изменения трансмембранного потенциала</w:t>
      </w:r>
      <w:r w:rsidRPr="00B011CD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="00717935" w:rsidRPr="00B011CD">
        <w:rPr>
          <w:rFonts w:ascii="Times New Roman" w:eastAsiaTheme="minorEastAsia" w:hAnsi="Times New Roman" w:cs="Times New Roman"/>
        </w:rPr>
        <w:t>.</w:t>
      </w:r>
    </w:p>
    <w:p w14:paraId="214682E6" w14:textId="0EF31198" w:rsidR="00FE076B" w:rsidRPr="0097768C" w:rsidRDefault="00FE076B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</w:rPr>
      </w:pPr>
      <w:r w:rsidRPr="00B011CD">
        <w:rPr>
          <w:rFonts w:ascii="Times New Roman" w:eastAsiaTheme="minorEastAsia" w:hAnsi="Times New Roman" w:cs="Times New Roman"/>
          <w:iCs/>
        </w:rPr>
        <w:t xml:space="preserve">Решение задачи оценивания вектора состояния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</m:sub>
        </m:sSub>
      </m:oMath>
      <w:r w:rsidRPr="00B011CD">
        <w:rPr>
          <w:rFonts w:ascii="Times New Roman" w:eastAsiaTheme="minorEastAsia" w:hAnsi="Times New Roman" w:cs="Times New Roman"/>
          <w:iCs/>
        </w:rPr>
        <w:t xml:space="preserve"> </w:t>
      </w:r>
      <w:r w:rsidR="00B96C4E" w:rsidRPr="00B011CD">
        <w:rPr>
          <w:rFonts w:ascii="Times New Roman" w:eastAsiaTheme="minorEastAsia" w:hAnsi="Times New Roman" w:cs="Times New Roman"/>
          <w:iCs/>
        </w:rPr>
        <w:t>получим</w:t>
      </w:r>
      <w:r w:rsidRPr="00B011CD">
        <w:rPr>
          <w:rFonts w:ascii="Times New Roman" w:eastAsiaTheme="minorEastAsia" w:hAnsi="Times New Roman" w:cs="Times New Roman"/>
          <w:iCs/>
        </w:rPr>
        <w:t xml:space="preserve"> с пом</w:t>
      </w:r>
      <w:r w:rsidRPr="0097768C">
        <w:rPr>
          <w:rFonts w:ascii="Times New Roman" w:eastAsiaTheme="minorEastAsia" w:hAnsi="Times New Roman" w:cs="Times New Roman"/>
          <w:iCs/>
        </w:rPr>
        <w:t xml:space="preserve">ощью расширенного фильтра </w:t>
      </w:r>
      <w:proofErr w:type="spellStart"/>
      <w:r w:rsidRPr="0097768C">
        <w:rPr>
          <w:rFonts w:ascii="Times New Roman" w:eastAsiaTheme="minorEastAsia" w:hAnsi="Times New Roman" w:cs="Times New Roman"/>
          <w:iCs/>
        </w:rPr>
        <w:t>Калмана</w:t>
      </w:r>
      <w:proofErr w:type="spellEnd"/>
      <w:r w:rsidRPr="0097768C">
        <w:rPr>
          <w:rFonts w:ascii="Times New Roman" w:eastAsiaTheme="minorEastAsia" w:hAnsi="Times New Roman" w:cs="Times New Roman"/>
          <w:iCs/>
        </w:rPr>
        <w:t xml:space="preserve"> [</w:t>
      </w:r>
      <w:r w:rsidR="002E6ECA" w:rsidRPr="002E6ECA">
        <w:rPr>
          <w:rFonts w:ascii="Times New Roman" w:eastAsiaTheme="minorEastAsia" w:hAnsi="Times New Roman" w:cs="Times New Roman"/>
          <w:iCs/>
        </w:rPr>
        <w:t>8</w:t>
      </w:r>
      <w:r w:rsidRPr="0097768C">
        <w:rPr>
          <w:rFonts w:ascii="Times New Roman" w:eastAsiaTheme="minorEastAsia" w:hAnsi="Times New Roman" w:cs="Times New Roman"/>
          <w:iCs/>
        </w:rPr>
        <w:t>].</w:t>
      </w:r>
    </w:p>
    <w:p w14:paraId="62E34CCA" w14:textId="45ECAC64" w:rsidR="00FE076B" w:rsidRPr="0097768C" w:rsidRDefault="00FE076B" w:rsidP="009776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7768C">
        <w:rPr>
          <w:rFonts w:ascii="Times New Roman" w:hAnsi="Times New Roman" w:cs="Times New Roman"/>
        </w:rPr>
        <w:t xml:space="preserve">Для этого предварительно необходимо линеаризовать нелинейную функцию </w:t>
      </w:r>
      <m:oMath>
        <m:r>
          <w:rPr>
            <w:rFonts w:ascii="Cambria Math" w:hAnsi="Cambria Math" w:cs="Times New Roman"/>
          </w:rPr>
          <m:t>φ(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</m:sub>
        </m:sSub>
      </m:oMath>
      <w:r w:rsidRPr="0097768C">
        <w:rPr>
          <w:rFonts w:ascii="Times New Roman" w:hAnsi="Times New Roman" w:cs="Times New Roman"/>
        </w:rPr>
        <w:t xml:space="preserve">) следующим образом: </w:t>
      </w:r>
    </w:p>
    <w:p w14:paraId="038DAE80" w14:textId="386B7EAE" w:rsidR="00FE076B" w:rsidRPr="0097768C" w:rsidRDefault="00F7494F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≈Jacobian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sub>
                  </m:sSub>
                </m:e>
              </m:d>
            </m:e>
          </m:d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k</m:t>
              </m:r>
            </m:sub>
          </m:sSub>
          <m:r>
            <w:rPr>
              <w:rFonts w:ascii="Cambria Math" w:hAnsi="Cambria Math" w:cs="Times New Roman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k.</m:t>
              </m:r>
            </m:sub>
          </m:sSub>
        </m:oMath>
      </m:oMathPara>
    </w:p>
    <w:p w14:paraId="0EE7A0B2" w14:textId="43B55D51" w:rsidR="00460545" w:rsidRPr="0097768C" w:rsidRDefault="00460545" w:rsidP="006038D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97768C">
        <w:rPr>
          <w:rFonts w:ascii="Times New Roman" w:eastAsiaTheme="minorEastAsia" w:hAnsi="Times New Roman" w:cs="Times New Roman"/>
        </w:rPr>
        <w:t xml:space="preserve">Матрица Якобиана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</m:oMath>
      <w:r w:rsidR="000E7447" w:rsidRPr="0097768C">
        <w:rPr>
          <w:rFonts w:ascii="Times New Roman" w:eastAsiaTheme="minorEastAsia" w:hAnsi="Times New Roman" w:cs="Times New Roman"/>
        </w:rPr>
        <w:t xml:space="preserve"> в случае нелинейной модели (8) будет иметь следующий вид:</w:t>
      </w:r>
    </w:p>
    <w:p w14:paraId="1FC9C1C5" w14:textId="5FDBDB76" w:rsidR="000E7447" w:rsidRPr="0097768C" w:rsidRDefault="00847C78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</w:rPr>
                      <m:t>∆</m:t>
                    </m:r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t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21,k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22,k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07B10952" w14:textId="77777777" w:rsidR="00835D83" w:rsidRDefault="00B04B84" w:rsidP="006038D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г</w:t>
      </w:r>
      <w:r w:rsidR="000E7447" w:rsidRPr="0097768C">
        <w:rPr>
          <w:rFonts w:ascii="Times New Roman" w:eastAsiaTheme="minorEastAsia" w:hAnsi="Times New Roman" w:cs="Times New Roman"/>
        </w:rPr>
        <w:t>де</w:t>
      </w:r>
    </w:p>
    <w:p w14:paraId="5F1A9891" w14:textId="2DBF523A" w:rsidR="00684714" w:rsidRPr="00B011CD" w:rsidRDefault="00847C78" w:rsidP="00835D8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21,k</m:t>
            </m:r>
          </m:sub>
        </m:sSub>
        <m:r>
          <w:rPr>
            <w:rFonts w:ascii="Cambria Math" w:eastAsiaTheme="minorEastAsia" w:hAnsi="Cambria Math" w:cs="Times New Roman"/>
          </w:rPr>
          <m:t>=-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α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2,k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1,k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1,k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+d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1,k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+e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1,k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(2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1,k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+e+d)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de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∆t</m:t>
        </m:r>
      </m:oMath>
      <w:r w:rsidR="00B04B84" w:rsidRPr="00B011CD">
        <w:rPr>
          <w:rFonts w:ascii="Times New Roman" w:eastAsiaTheme="minorEastAsia" w:hAnsi="Times New Roman" w:cs="Times New Roman"/>
        </w:rPr>
        <w:t>,</w:t>
      </w:r>
    </w:p>
    <w:p w14:paraId="27DCE15A" w14:textId="1A5BD79B" w:rsidR="003C39B4" w:rsidRDefault="00847C78" w:rsidP="00835D8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22,k</m:t>
            </m:r>
          </m:sub>
        </m:sSub>
        <m:r>
          <w:rPr>
            <w:rFonts w:ascii="Cambria Math" w:eastAsiaTheme="minorEastAsia" w:hAnsi="Cambria Math" w:cs="Times New Roman"/>
          </w:rPr>
          <m:t>=1-α(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1,k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) (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1,k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) ∆t</m:t>
        </m:r>
      </m:oMath>
      <w:r w:rsidR="00B04B84" w:rsidRPr="00B011CD">
        <w:rPr>
          <w:rFonts w:ascii="Times New Roman" w:eastAsiaTheme="minorEastAsia" w:hAnsi="Times New Roman" w:cs="Times New Roman"/>
        </w:rPr>
        <w:t>.</w:t>
      </w:r>
    </w:p>
    <w:p w14:paraId="64426EA9" w14:textId="639C2E3F" w:rsidR="00B04B84" w:rsidRDefault="00E46234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97768C">
        <w:rPr>
          <w:rFonts w:ascii="Times New Roman" w:eastAsiaTheme="minorEastAsia" w:hAnsi="Times New Roman" w:cs="Times New Roman"/>
        </w:rPr>
        <w:t xml:space="preserve">Полученную матрицу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</m:oMath>
      <w:r w:rsidRPr="0097768C">
        <w:rPr>
          <w:rFonts w:ascii="Times New Roman" w:eastAsiaTheme="minorEastAsia" w:hAnsi="Times New Roman" w:cs="Times New Roman"/>
        </w:rPr>
        <w:t xml:space="preserve"> будем использовать в алгоритме расширенного фильтра</w:t>
      </w:r>
      <w:r w:rsidR="00B04B84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04B84">
        <w:rPr>
          <w:rFonts w:ascii="Times New Roman" w:eastAsiaTheme="minorEastAsia" w:hAnsi="Times New Roman" w:cs="Times New Roman"/>
        </w:rPr>
        <w:t>Калмана</w:t>
      </w:r>
      <w:proofErr w:type="spellEnd"/>
      <w:r w:rsidR="00B04B84">
        <w:rPr>
          <w:rFonts w:ascii="Times New Roman" w:eastAsiaTheme="minorEastAsia" w:hAnsi="Times New Roman" w:cs="Times New Roman"/>
        </w:rPr>
        <w:t>.</w:t>
      </w:r>
    </w:p>
    <w:p w14:paraId="7687EB3D" w14:textId="677E3735" w:rsidR="00D332BE" w:rsidRPr="0097768C" w:rsidRDefault="00D332BE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</w:rPr>
      </w:pPr>
      <w:r w:rsidRPr="0097768C">
        <w:rPr>
          <w:rFonts w:ascii="Times New Roman" w:eastAsiaTheme="minorEastAsia" w:hAnsi="Times New Roman" w:cs="Times New Roman"/>
          <w:iCs/>
        </w:rPr>
        <w:t xml:space="preserve">Для проверки работоспособности и подтверждения эффективности предложенного решения проведем компьютерное моделирование на языке </w:t>
      </w:r>
      <w:proofErr w:type="spellStart"/>
      <w:r w:rsidRPr="0097768C">
        <w:rPr>
          <w:rFonts w:ascii="Times New Roman" w:eastAsiaTheme="minorEastAsia" w:hAnsi="Times New Roman" w:cs="Times New Roman"/>
          <w:iCs/>
        </w:rPr>
        <w:t>Python</w:t>
      </w:r>
      <w:proofErr w:type="spellEnd"/>
      <w:r w:rsidRPr="0097768C">
        <w:rPr>
          <w:rFonts w:ascii="Times New Roman" w:eastAsiaTheme="minorEastAsia" w:hAnsi="Times New Roman" w:cs="Times New Roman"/>
          <w:iCs/>
        </w:rPr>
        <w:t xml:space="preserve">. Для этого напишем скрипт, который позволяет задавать параметры модели, генерировать вектор состояния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</m:sub>
        </m:sSub>
      </m:oMath>
      <w:r w:rsidR="00C9054F">
        <w:rPr>
          <w:rFonts w:ascii="Times New Roman" w:eastAsiaTheme="minorEastAsia" w:hAnsi="Times New Roman" w:cs="Times New Roman"/>
          <w:iCs/>
        </w:rPr>
        <w:t xml:space="preserve"> </w:t>
      </w:r>
      <w:r w:rsidRPr="0097768C">
        <w:rPr>
          <w:rFonts w:ascii="Times New Roman" w:eastAsiaTheme="minorEastAsia" w:hAnsi="Times New Roman" w:cs="Times New Roman"/>
          <w:iCs/>
        </w:rPr>
        <w:t xml:space="preserve">и измерения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</m:sub>
        </m:sSub>
      </m:oMath>
      <w:r w:rsidRPr="0097768C">
        <w:rPr>
          <w:rFonts w:ascii="Times New Roman" w:eastAsiaTheme="minorEastAsia" w:hAnsi="Times New Roman" w:cs="Times New Roman"/>
          <w:iCs/>
        </w:rPr>
        <w:t>, а также реализуем алгоритм расширенного фильтра Калмана, позволяющий вычислить оценки вектора состояния.</w:t>
      </w:r>
    </w:p>
    <w:p w14:paraId="04F22167" w14:textId="0F024898" w:rsidR="00D332BE" w:rsidRPr="00B011CD" w:rsidRDefault="00D332BE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</w:rPr>
      </w:pPr>
      <w:r w:rsidRPr="0097768C">
        <w:rPr>
          <w:rFonts w:ascii="Times New Roman" w:eastAsiaTheme="minorEastAsia" w:hAnsi="Times New Roman" w:cs="Times New Roman"/>
          <w:iCs/>
        </w:rPr>
        <w:t xml:space="preserve">Вычислительный эксперимент проведем при следующих значениях параметров модели </w:t>
      </w:r>
      <m:oMath>
        <m:r>
          <w:rPr>
            <w:rFonts w:ascii="Cambria Math" w:eastAsiaTheme="minorEastAsia" w:hAnsi="Cambria Math" w:cs="Times New Roman"/>
            <w:lang w:val="en-US"/>
          </w:rPr>
          <m:t>α</m:t>
        </m:r>
      </m:oMath>
      <w:r w:rsidRPr="0097768C">
        <w:rPr>
          <w:rFonts w:ascii="Times New Roman" w:eastAsiaTheme="minorEastAsia" w:hAnsi="Times New Roman" w:cs="Times New Roman"/>
          <w:iCs/>
        </w:rPr>
        <w:t xml:space="preserve"> = </w:t>
      </w:r>
      <w:r w:rsidR="009F4C56" w:rsidRPr="0097768C">
        <w:rPr>
          <w:rFonts w:ascii="Times New Roman" w:eastAsiaTheme="minorEastAsia" w:hAnsi="Times New Roman" w:cs="Times New Roman"/>
          <w:iCs/>
        </w:rPr>
        <w:t>3</w:t>
      </w:r>
      <w:r w:rsidRPr="0097768C">
        <w:rPr>
          <w:rFonts w:ascii="Times New Roman" w:eastAsiaTheme="minorEastAsia" w:hAnsi="Times New Roman" w:cs="Times New Roman"/>
          <w:iCs/>
        </w:rPr>
        <w:t xml:space="preserve">.0,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= </m:t>
        </m:r>
      </m:oMath>
      <w:r w:rsidR="009F4C56" w:rsidRPr="0097768C">
        <w:rPr>
          <w:rFonts w:ascii="Times New Roman" w:eastAsiaTheme="minorEastAsia" w:hAnsi="Times New Roman" w:cs="Times New Roman"/>
          <w:iCs/>
        </w:rPr>
        <w:t xml:space="preserve">0,83,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 xml:space="preserve">= </m:t>
        </m:r>
      </m:oMath>
      <w:r w:rsidR="009F4C56" w:rsidRPr="0097768C">
        <w:rPr>
          <w:rFonts w:ascii="Times New Roman" w:eastAsiaTheme="minorEastAsia" w:hAnsi="Times New Roman" w:cs="Times New Roman"/>
          <w:iCs/>
        </w:rPr>
        <w:t>-0.83,</w:t>
      </w:r>
      <w:r w:rsidRPr="0097768C">
        <w:rPr>
          <w:rFonts w:ascii="Times New Roman" w:eastAsiaTheme="minorEastAsia" w:hAnsi="Times New Roman" w:cs="Times New Roman"/>
          <w:iCs/>
        </w:rPr>
        <w:t xml:space="preserve"> </w:t>
      </w:r>
      <m:oMath>
        <m:r>
          <w:rPr>
            <w:rFonts w:ascii="Cambria Math" w:eastAsiaTheme="minorEastAsia" w:hAnsi="Cambria Math" w:cs="Times New Roman"/>
            <w:lang w:val="en-US"/>
          </w:rPr>
          <m:t>d</m:t>
        </m:r>
      </m:oMath>
      <w:r w:rsidRPr="0097768C">
        <w:rPr>
          <w:rFonts w:ascii="Times New Roman" w:eastAsiaTheme="minorEastAsia" w:hAnsi="Times New Roman" w:cs="Times New Roman"/>
          <w:iCs/>
        </w:rPr>
        <w:t xml:space="preserve">= 3.0, </w:t>
      </w:r>
      <m:oMath>
        <m:r>
          <w:rPr>
            <w:rFonts w:ascii="Cambria Math" w:eastAsiaTheme="minorEastAsia" w:hAnsi="Cambria Math" w:cs="Times New Roman"/>
            <w:lang w:val="en-US"/>
          </w:rPr>
          <m:t>e</m:t>
        </m:r>
      </m:oMath>
      <w:r w:rsidRPr="0097768C">
        <w:rPr>
          <w:rFonts w:ascii="Times New Roman" w:eastAsiaTheme="minorEastAsia" w:hAnsi="Times New Roman" w:cs="Times New Roman"/>
          <w:iCs/>
        </w:rPr>
        <w:t xml:space="preserve"> =</w:t>
      </w:r>
      <w:r w:rsidR="009F4C56" w:rsidRPr="0097768C">
        <w:rPr>
          <w:rFonts w:ascii="Times New Roman" w:eastAsiaTheme="minorEastAsia" w:hAnsi="Times New Roman" w:cs="Times New Roman"/>
          <w:iCs/>
        </w:rPr>
        <w:t>6</w:t>
      </w:r>
      <w:r w:rsidRPr="0097768C">
        <w:rPr>
          <w:rFonts w:ascii="Times New Roman" w:eastAsiaTheme="minorEastAsia" w:hAnsi="Times New Roman" w:cs="Times New Roman"/>
          <w:iCs/>
        </w:rPr>
        <w:t xml:space="preserve">, начальные значения состояния </w:t>
      </w:r>
      <m:oMath>
        <m:r>
          <w:rPr>
            <w:rFonts w:ascii="Cambria Math" w:eastAsiaTheme="minorEastAsia" w:hAnsi="Cambria Math" w:cs="Times New Roman"/>
            <w:lang w:val="en-US"/>
          </w:rPr>
          <m:t>x</m:t>
        </m:r>
      </m:oMath>
      <w:r w:rsidRPr="0097768C">
        <w:rPr>
          <w:rFonts w:ascii="Times New Roman" w:eastAsiaTheme="minorEastAsia" w:hAnsi="Times New Roman" w:cs="Times New Roman"/>
          <w:iCs/>
        </w:rPr>
        <w:t xml:space="preserve">(0) = </w:t>
      </w:r>
      <w:r w:rsidR="00BA2EBD">
        <w:rPr>
          <w:rFonts w:ascii="Times New Roman" w:eastAsiaTheme="minorEastAsia" w:hAnsi="Times New Roman" w:cs="Times New Roman"/>
          <w:iCs/>
        </w:rPr>
        <w:t>-</w:t>
      </w:r>
      <w:r w:rsidRPr="0097768C">
        <w:rPr>
          <w:rFonts w:ascii="Times New Roman" w:eastAsiaTheme="minorEastAsia" w:hAnsi="Times New Roman" w:cs="Times New Roman"/>
          <w:iCs/>
        </w:rPr>
        <w:t xml:space="preserve">0.1,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</m:oMath>
      <w:r w:rsidRPr="0097768C">
        <w:rPr>
          <w:rFonts w:ascii="Times New Roman" w:eastAsiaTheme="minorEastAsia" w:hAnsi="Times New Roman" w:cs="Times New Roman"/>
          <w:iCs/>
        </w:rPr>
        <w:t xml:space="preserve"> (0) =</w:t>
      </w:r>
      <w:r w:rsidR="00BA2EBD">
        <w:rPr>
          <w:rFonts w:ascii="Times New Roman" w:eastAsiaTheme="minorEastAsia" w:hAnsi="Times New Roman" w:cs="Times New Roman"/>
          <w:iCs/>
        </w:rPr>
        <w:t xml:space="preserve"> -</w:t>
      </w:r>
      <w:r w:rsidRPr="0097768C">
        <w:rPr>
          <w:rFonts w:ascii="Times New Roman" w:eastAsiaTheme="minorEastAsia" w:hAnsi="Times New Roman" w:cs="Times New Roman"/>
          <w:iCs/>
        </w:rPr>
        <w:t xml:space="preserve">0.2, интервал дискретизации </w:t>
      </w:r>
      <m:oMath>
        <m:r>
          <w:rPr>
            <w:rFonts w:ascii="Cambria Math" w:eastAsiaTheme="minorEastAsia" w:hAnsi="Cambria Math" w:cs="Times New Roman"/>
          </w:rPr>
          <m:t>∆t</m:t>
        </m:r>
      </m:oMath>
      <w:r w:rsidRPr="0097768C">
        <w:rPr>
          <w:rFonts w:ascii="Times New Roman" w:eastAsiaTheme="minorEastAsia" w:hAnsi="Times New Roman" w:cs="Times New Roman"/>
          <w:iCs/>
        </w:rPr>
        <w:t xml:space="preserve">= 0.05, параметры шумов </w:t>
      </w:r>
      <m:oMath>
        <m:r>
          <w:rPr>
            <w:rFonts w:ascii="Cambria Math" w:eastAsiaTheme="minorEastAsia" w:hAnsi="Cambria Math" w:cs="Times New Roman"/>
          </w:rPr>
          <m:t>σ</m:t>
        </m:r>
      </m:oMath>
      <w:r w:rsidRPr="0097768C">
        <w:rPr>
          <w:rFonts w:ascii="Times New Roman" w:eastAsiaTheme="minorEastAsia" w:hAnsi="Times New Roman" w:cs="Times New Roman"/>
          <w:iCs/>
        </w:rPr>
        <w:t xml:space="preserve"> = 0.01, </w:t>
      </w:r>
      <m:oMath>
        <m:r>
          <w:rPr>
            <w:rFonts w:ascii="Cambria Math" w:eastAsiaTheme="minorEastAsia" w:hAnsi="Cambria Math" w:cs="Times New Roman"/>
          </w:rPr>
          <m:t>δ</m:t>
        </m:r>
      </m:oMath>
      <w:r w:rsidRPr="0097768C">
        <w:rPr>
          <w:rFonts w:ascii="Times New Roman" w:eastAsiaTheme="minorEastAsia" w:hAnsi="Times New Roman" w:cs="Times New Roman"/>
          <w:iCs/>
        </w:rPr>
        <w:t xml:space="preserve"> = 0.1, количество наблюдений</w:t>
      </w:r>
      <w:r w:rsidR="00B04B84">
        <w:rPr>
          <w:rFonts w:ascii="Times New Roman" w:eastAsiaTheme="minorEastAsia" w:hAnsi="Times New Roman" w:cs="Times New Roman"/>
          <w:iCs/>
        </w:rPr>
        <w:t xml:space="preserve"> </w:t>
      </w:r>
      <w:r w:rsidR="00AC6979" w:rsidRPr="0097768C">
        <w:rPr>
          <w:rFonts w:ascii="Times New Roman" w:eastAsiaTheme="minorEastAsia" w:hAnsi="Times New Roman" w:cs="Times New Roman"/>
          <w:i/>
          <w:iCs/>
          <w:lang w:val="en-US"/>
        </w:rPr>
        <w:t>N</w:t>
      </w:r>
      <w:r w:rsidRPr="0097768C">
        <w:rPr>
          <w:rFonts w:ascii="Times New Roman" w:eastAsiaTheme="minorEastAsia" w:hAnsi="Times New Roman" w:cs="Times New Roman"/>
          <w:iCs/>
        </w:rPr>
        <w:t>=</w:t>
      </w:r>
      <w:r w:rsidR="009F4C56" w:rsidRPr="0097768C">
        <w:rPr>
          <w:rFonts w:ascii="Times New Roman" w:eastAsiaTheme="minorEastAsia" w:hAnsi="Times New Roman" w:cs="Times New Roman"/>
          <w:iCs/>
        </w:rPr>
        <w:t>6</w:t>
      </w:r>
      <w:r w:rsidRPr="0097768C">
        <w:rPr>
          <w:rFonts w:ascii="Times New Roman" w:eastAsiaTheme="minorEastAsia" w:hAnsi="Times New Roman" w:cs="Times New Roman"/>
          <w:iCs/>
        </w:rPr>
        <w:t xml:space="preserve">00, начальные данные фильтра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iCs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Pr="0097768C">
        <w:rPr>
          <w:rFonts w:ascii="Times New Roman" w:eastAsiaTheme="minorEastAsia" w:hAnsi="Times New Roman" w:cs="Times New Roman"/>
          <w:iCs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iCs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x(0)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 xml:space="preserve"> (0)</m:t>
                      </m:r>
                    </m:e>
                  </m:mr>
                </m:m>
              </m:e>
            </m:d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sup>
        </m:sSup>
      </m:oMath>
      <w:r w:rsidRPr="0097768C">
        <w:rPr>
          <w:rFonts w:ascii="Times New Roman" w:eastAsiaTheme="minorEastAsia" w:hAnsi="Times New Roman" w:cs="Times New Roman"/>
          <w:iCs/>
        </w:rPr>
        <w:t>,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Pr="0097768C">
        <w:rPr>
          <w:rFonts w:ascii="Times New Roman" w:eastAsiaTheme="minorEastAsia" w:hAnsi="Times New Roman" w:cs="Times New Roman"/>
          <w:iCs/>
        </w:rPr>
        <w:t>= 10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Pr="00B011CD">
        <w:rPr>
          <w:rFonts w:ascii="Times New Roman" w:eastAsiaTheme="minorEastAsia" w:hAnsi="Times New Roman" w:cs="Times New Roman"/>
          <w:iCs/>
        </w:rPr>
        <w:t>.</w:t>
      </w:r>
    </w:p>
    <w:p w14:paraId="6DA1FFDB" w14:textId="7B442118" w:rsidR="00AC6979" w:rsidRPr="0097768C" w:rsidRDefault="00AC6979" w:rsidP="00977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</w:rPr>
      </w:pPr>
      <w:r w:rsidRPr="00B011CD">
        <w:rPr>
          <w:rFonts w:ascii="Times New Roman" w:eastAsiaTheme="minorEastAsia" w:hAnsi="Times New Roman" w:cs="Times New Roman"/>
          <w:iCs/>
        </w:rPr>
        <w:t>Результаты вычислительных экспериментов приведены на рисунке 1.</w:t>
      </w:r>
      <w:r w:rsidR="00B96B8B" w:rsidRPr="00B011CD">
        <w:rPr>
          <w:rFonts w:ascii="Times New Roman" w:eastAsiaTheme="minorEastAsia" w:hAnsi="Times New Roman" w:cs="Times New Roman"/>
          <w:iCs/>
        </w:rPr>
        <w:t xml:space="preserve"> По графикам, представленным на рисунке, видно, что алгоритм расширенного фильтра </w:t>
      </w:r>
      <w:proofErr w:type="spellStart"/>
      <w:r w:rsidR="00B96B8B" w:rsidRPr="00B011CD">
        <w:rPr>
          <w:rFonts w:ascii="Times New Roman" w:eastAsiaTheme="minorEastAsia" w:hAnsi="Times New Roman" w:cs="Times New Roman"/>
          <w:iCs/>
        </w:rPr>
        <w:t>Калмана</w:t>
      </w:r>
      <w:proofErr w:type="spellEnd"/>
      <w:r w:rsidR="00B96B8B" w:rsidRPr="00B011CD">
        <w:rPr>
          <w:rFonts w:ascii="Times New Roman" w:eastAsiaTheme="minorEastAsia" w:hAnsi="Times New Roman" w:cs="Times New Roman"/>
          <w:iCs/>
        </w:rPr>
        <w:t xml:space="preserve"> позволяет вычислить оценки ненаблюдаемой компоненты вектора состояния с приемлемой точностью.</w:t>
      </w:r>
    </w:p>
    <w:p w14:paraId="21A1BB2E" w14:textId="57A4B51A" w:rsidR="0007050E" w:rsidRPr="00647E85" w:rsidRDefault="0007050E" w:rsidP="00B011C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</w:rPr>
      </w:pPr>
    </w:p>
    <w:p w14:paraId="19DA51FC" w14:textId="507BF51B" w:rsidR="00AC6979" w:rsidRDefault="00B011CD" w:rsidP="000D78C5">
      <w:pPr>
        <w:spacing w:after="0" w:line="240" w:lineRule="auto"/>
        <w:ind w:right="707" w:firstLine="709"/>
        <w:jc w:val="center"/>
        <w:rPr>
          <w:rFonts w:ascii="Times New Roman" w:eastAsiaTheme="minorEastAsia" w:hAnsi="Times New Roman" w:cs="Times New Roman"/>
          <w:iCs/>
        </w:rPr>
      </w:pPr>
      <w:r w:rsidRPr="00B011CD">
        <w:rPr>
          <w:rFonts w:ascii="Times New Roman" w:eastAsiaTheme="minorEastAsia" w:hAnsi="Times New Roman" w:cs="Times New Roman"/>
          <w:iCs/>
          <w:noProof/>
          <w:lang w:eastAsia="ru-RU"/>
        </w:rPr>
        <w:drawing>
          <wp:inline distT="0" distB="0" distL="0" distR="0" wp14:anchorId="14EBDC4E" wp14:editId="64A0BE38">
            <wp:extent cx="4478116" cy="2762250"/>
            <wp:effectExtent l="0" t="0" r="0" b="0"/>
            <wp:docPr id="1" name="Рисунок 1" descr="https://sun9-74.userapi.com/s/v1/ig2/ISmP7th1YdEXIOGGv_b6_9ycK9CTkBxsLB5IJ5UyPGeV0EQ25PJODyHH985ha8PhGvUBqDn-JuNVeyviUExTKSeS.jpg?quality=95&amp;as=32x20,48x30,72x44,108x67,160x99,240x148,360x222,480x296,540x333,640x395,720x444,903x557&amp;from=bu&amp;cs=903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4.userapi.com/s/v1/ig2/ISmP7th1YdEXIOGGv_b6_9ycK9CTkBxsLB5IJ5UyPGeV0EQ25PJODyHH985ha8PhGvUBqDn-JuNVeyviUExTKSeS.jpg?quality=95&amp;as=32x20,48x30,72x44,108x67,160x99,240x148,360x222,480x296,540x333,640x395,720x444,903x557&amp;from=bu&amp;cs=903x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979" cy="276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C3F92" w14:textId="284F94CD" w:rsidR="00B22B69" w:rsidRDefault="00AC6979" w:rsidP="00AC697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Cs/>
        </w:rPr>
      </w:pPr>
      <w:r w:rsidRPr="00B011CD">
        <w:rPr>
          <w:rFonts w:ascii="Times New Roman" w:eastAsiaTheme="minorEastAsia" w:hAnsi="Times New Roman" w:cs="Times New Roman"/>
          <w:iCs/>
        </w:rPr>
        <w:t xml:space="preserve">Рис.1. График </w:t>
      </w:r>
      <w:r w:rsidR="0007050E" w:rsidRPr="00B011CD">
        <w:rPr>
          <w:rFonts w:ascii="Times New Roman" w:eastAsiaTheme="minorEastAsia" w:hAnsi="Times New Roman" w:cs="Times New Roman"/>
          <w:iCs/>
        </w:rPr>
        <w:t xml:space="preserve">скорости изменения </w:t>
      </w:r>
      <w:r w:rsidRPr="00B011CD">
        <w:rPr>
          <w:rFonts w:ascii="Times New Roman" w:eastAsiaTheme="minorEastAsia" w:hAnsi="Times New Roman" w:cs="Times New Roman"/>
          <w:iCs/>
        </w:rPr>
        <w:t xml:space="preserve">трансмембранного потенциала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Pr="00B011CD">
        <w:rPr>
          <w:rFonts w:ascii="Times New Roman" w:eastAsiaTheme="minorEastAsia" w:hAnsi="Times New Roman" w:cs="Times New Roman"/>
          <w:iCs/>
        </w:rPr>
        <w:t xml:space="preserve">и его </w:t>
      </w:r>
      <w:r w:rsidR="0007050E" w:rsidRPr="00B011CD">
        <w:rPr>
          <w:rFonts w:ascii="Times New Roman" w:eastAsiaTheme="minorEastAsia" w:hAnsi="Times New Roman" w:cs="Times New Roman"/>
          <w:iCs/>
        </w:rPr>
        <w:t>оценки</w:t>
      </w:r>
    </w:p>
    <w:p w14:paraId="2EEA03DF" w14:textId="77777777" w:rsidR="009F4C56" w:rsidRDefault="009F4C56" w:rsidP="0097768C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Cs/>
        </w:rPr>
      </w:pPr>
    </w:p>
    <w:p w14:paraId="6AB603F5" w14:textId="3460C55F" w:rsidR="009F4C56" w:rsidRPr="00B011CD" w:rsidRDefault="009F4C56" w:rsidP="005D62A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</w:rPr>
      </w:pPr>
      <w:r w:rsidRPr="00B011CD">
        <w:rPr>
          <w:rFonts w:ascii="Times New Roman" w:eastAsiaTheme="minorEastAsia" w:hAnsi="Times New Roman" w:cs="Times New Roman"/>
          <w:iCs/>
        </w:rPr>
        <w:t>Также по результатам экспериментов были выч</w:t>
      </w:r>
      <w:r w:rsidR="003C256A" w:rsidRPr="00B011CD">
        <w:rPr>
          <w:rFonts w:ascii="Times New Roman" w:eastAsiaTheme="minorEastAsia" w:hAnsi="Times New Roman" w:cs="Times New Roman"/>
          <w:iCs/>
        </w:rPr>
        <w:t>и</w:t>
      </w:r>
      <w:r w:rsidRPr="00B011CD">
        <w:rPr>
          <w:rFonts w:ascii="Times New Roman" w:eastAsiaTheme="minorEastAsia" w:hAnsi="Times New Roman" w:cs="Times New Roman"/>
          <w:iCs/>
        </w:rPr>
        <w:t>слены среднеквадратичные ошибки</w:t>
      </w:r>
      <w:r w:rsidR="005D62AF" w:rsidRPr="00B011CD">
        <w:rPr>
          <w:rFonts w:ascii="Times New Roman" w:eastAsiaTheme="minorEastAsia" w:hAnsi="Times New Roman" w:cs="Times New Roman"/>
          <w:iCs/>
        </w:rPr>
        <w:t xml:space="preserve"> оценивания</w:t>
      </w:r>
      <w:r w:rsidRPr="00B011CD">
        <w:rPr>
          <w:rFonts w:ascii="Times New Roman" w:eastAsiaTheme="minorEastAsia" w:hAnsi="Times New Roman" w:cs="Times New Roman"/>
          <w:iCs/>
        </w:rPr>
        <w:t>:</w:t>
      </w:r>
    </w:p>
    <w:p w14:paraId="3D7C35C8" w14:textId="43526B40" w:rsidR="00AC6979" w:rsidRPr="00303837" w:rsidRDefault="00C52A2A" w:rsidP="0097768C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Cs/>
          <w:lang w:val="en-US"/>
        </w:rPr>
      </w:pPr>
      <w:r w:rsidRPr="00B011CD">
        <w:rPr>
          <w:rFonts w:ascii="Times New Roman" w:eastAsiaTheme="minorEastAsia" w:hAnsi="Times New Roman" w:cs="Times New Roman"/>
          <w:lang w:val="en-US"/>
        </w:rPr>
        <w:t>RMSE(</w:t>
      </w:r>
      <w:r w:rsidRPr="00B011CD">
        <w:rPr>
          <w:rFonts w:ascii="Times New Roman" w:eastAsiaTheme="minorEastAsia" w:hAnsi="Times New Roman" w:cs="Times New Roman"/>
          <w:i/>
          <w:iCs/>
          <w:lang w:val="en-US"/>
        </w:rPr>
        <w:t>x</w:t>
      </w:r>
      <w:r w:rsidRPr="00B011CD">
        <w:rPr>
          <w:rFonts w:ascii="Times New Roman" w:eastAsiaTheme="minorEastAsia" w:hAnsi="Times New Roman" w:cs="Times New Roman"/>
          <w:lang w:val="en-US"/>
        </w:rPr>
        <w:t>)</w:t>
      </w:r>
      <w:r w:rsidRPr="00B011CD">
        <w:rPr>
          <w:rFonts w:ascii="Times New Roman" w:eastAsiaTheme="minorEastAsia" w:hAnsi="Times New Roman" w:cs="Times New Roman"/>
          <w:iCs/>
          <w:lang w:val="en-US"/>
        </w:rPr>
        <w:t xml:space="preserve"> =0.0412</w:t>
      </w:r>
      <w:r w:rsidR="00303837" w:rsidRPr="00B011CD">
        <w:rPr>
          <w:rFonts w:ascii="Times New Roman" w:eastAsiaTheme="minorEastAsia" w:hAnsi="Times New Roman" w:cs="Times New Roman"/>
          <w:iCs/>
          <w:lang w:val="en-US"/>
        </w:rPr>
        <w:t>,</w:t>
      </w:r>
      <w:r w:rsidR="007F7693" w:rsidRPr="00B011CD">
        <w:rPr>
          <w:rFonts w:ascii="Times New Roman" w:eastAsiaTheme="minorEastAsia" w:hAnsi="Times New Roman" w:cs="Times New Roman"/>
          <w:iCs/>
          <w:lang w:val="en-US"/>
        </w:rPr>
        <w:tab/>
      </w:r>
      <w:proofErr w:type="gramStart"/>
      <w:r w:rsidR="00303837" w:rsidRPr="00B011CD">
        <w:rPr>
          <w:rFonts w:ascii="Times New Roman" w:eastAsiaTheme="minorEastAsia" w:hAnsi="Times New Roman" w:cs="Times New Roman"/>
          <w:lang w:val="en-US"/>
        </w:rPr>
        <w:t>RMSE(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sub>
        </m:sSub>
      </m:oMath>
      <w:r w:rsidR="00303837" w:rsidRPr="00B011CD">
        <w:rPr>
          <w:rFonts w:ascii="Times New Roman" w:eastAsiaTheme="minorEastAsia" w:hAnsi="Times New Roman" w:cs="Times New Roman"/>
          <w:lang w:val="en-US"/>
        </w:rPr>
        <w:t>)</w:t>
      </w:r>
      <w:r w:rsidR="00303837" w:rsidRPr="00B011CD">
        <w:rPr>
          <w:rFonts w:ascii="Times New Roman" w:eastAsiaTheme="minorEastAsia" w:hAnsi="Times New Roman" w:cs="Times New Roman"/>
          <w:iCs/>
          <w:lang w:val="en-US"/>
        </w:rPr>
        <w:t xml:space="preserve"> </w:t>
      </w:r>
      <w:r w:rsidRPr="00B011CD">
        <w:rPr>
          <w:rFonts w:ascii="Times New Roman" w:eastAsiaTheme="minorEastAsia" w:hAnsi="Times New Roman" w:cs="Times New Roman"/>
          <w:iCs/>
          <w:lang w:val="en-US"/>
        </w:rPr>
        <w:t>= 0.1157</w:t>
      </w:r>
      <w:r w:rsidR="00303837" w:rsidRPr="00B011CD">
        <w:rPr>
          <w:rFonts w:ascii="Times New Roman" w:eastAsiaTheme="minorEastAsia" w:hAnsi="Times New Roman" w:cs="Times New Roman"/>
          <w:iCs/>
          <w:lang w:val="en-US"/>
        </w:rPr>
        <w:t>.</w:t>
      </w:r>
    </w:p>
    <w:p w14:paraId="3EF0F548" w14:textId="77777777" w:rsidR="00A46C21" w:rsidRPr="007F7693" w:rsidRDefault="00A46C21" w:rsidP="00977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</w:p>
    <w:p w14:paraId="5A7A1E40" w14:textId="2233902B" w:rsidR="00921277" w:rsidRDefault="00A46C21" w:rsidP="00977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Таким образом, в</w:t>
      </w:r>
      <w:r w:rsidR="001013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работе п</w:t>
      </w:r>
      <w:r w:rsidR="0010133B" w:rsidRPr="001013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остроена дискретная стохастическая модель сино-</w:t>
      </w:r>
      <w:proofErr w:type="spellStart"/>
      <w:r w:rsidR="0010133B" w:rsidRPr="001013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атриального</w:t>
      </w:r>
      <w:proofErr w:type="spellEnd"/>
      <w:r w:rsidR="0010133B" w:rsidRPr="001013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узла на основе модифицированного уравнения Ван дер Поля. Дискретизация выполнена методом Эйлера-</w:t>
      </w:r>
      <w:proofErr w:type="spellStart"/>
      <w:r w:rsidR="0010133B" w:rsidRPr="001013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Маруямы</w:t>
      </w:r>
      <w:proofErr w:type="spellEnd"/>
      <w:r w:rsidR="0010133B" w:rsidRPr="001013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оценивание вектора состояния —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 помощью </w:t>
      </w:r>
      <w:r w:rsidR="0010133B" w:rsidRPr="001013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расширенн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ого</w:t>
      </w:r>
      <w:r w:rsidR="0010133B" w:rsidRPr="001013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фильтр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</w:t>
      </w:r>
      <w:r w:rsidR="0010133B" w:rsidRPr="001013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="0010133B" w:rsidRPr="001013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Калмана</w:t>
      </w:r>
      <w:proofErr w:type="spellEnd"/>
      <w:r w:rsidR="0010133B" w:rsidRPr="001013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 Вычи</w:t>
      </w:r>
      <w:r w:rsidR="0010133B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слите</w:t>
      </w:r>
      <w:r w:rsidR="0010133B" w:rsidRPr="001013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льные эксперименты на </w:t>
      </w:r>
      <w:proofErr w:type="spellStart"/>
      <w:r w:rsidR="0010133B" w:rsidRPr="001013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Python</w:t>
      </w:r>
      <w:proofErr w:type="spellEnd"/>
      <w:r w:rsidR="0010133B" w:rsidRPr="001013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подтвердили работоспособность модели. </w:t>
      </w:r>
      <w:r w:rsidR="005B710A" w:rsidRPr="00B011C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Дальнейшие исследования будут направлены на разработку алгоритма идентификации параметров моделей САУ.</w:t>
      </w:r>
    </w:p>
    <w:p w14:paraId="7DD642CE" w14:textId="77777777" w:rsidR="0010133B" w:rsidRPr="00ED44C9" w:rsidRDefault="0010133B" w:rsidP="00977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9E7669A" w14:textId="77777777" w:rsidR="00B22B69" w:rsidRDefault="00BD1ABF" w:rsidP="009776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14:paraId="5D57E441" w14:textId="77777777" w:rsidR="00921277" w:rsidRPr="00B22B69" w:rsidRDefault="00921277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6FA9A73" w14:textId="77777777" w:rsidR="00AC7603" w:rsidRPr="00AC7603" w:rsidRDefault="00AC7603" w:rsidP="00AC76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Einthoven W.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Uber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die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Richtung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und die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manifeste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Grosse der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Potentialschwankungen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im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menschlichen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Herzen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und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uber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den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Einfluss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der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Herzlage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auf die Form des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Elektrokardiogramms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/ W. Einthoven, G.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Fahr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, A. de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Waart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//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Pfluger's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Archiv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fur die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gesamte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Physiologie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des Menschen und der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Tiere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. – 1913. – Bd. 150, Nr. 6-8. – S. 275-315.</w:t>
      </w:r>
    </w:p>
    <w:p w14:paraId="670416C0" w14:textId="77777777" w:rsidR="00AC7603" w:rsidRPr="00AC7603" w:rsidRDefault="00AC7603" w:rsidP="00AC76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lastRenderedPageBreak/>
        <w:t>Van der Pol B. The heartbeat considered as a relaxation oscillation, and an electrical model of the heart / B. Van der Pol, J. van der Mark // The London, Edinburgh, and Dublin Philosophical Magazine and Journal of Science. – 1928. – Ser. 7, Vol. 6, No. 38. – P. 763-775.</w:t>
      </w:r>
    </w:p>
    <w:p w14:paraId="22E9AFF3" w14:textId="77777777" w:rsidR="00AC7603" w:rsidRPr="00AC7603" w:rsidRDefault="00AC7603" w:rsidP="00AC76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Мурашко В.В. </w:t>
      </w:r>
      <w:proofErr w:type="gram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Электрокардиография :</w:t>
      </w:r>
      <w:proofErr w:type="gram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учебное пособие / В.В. Мурашко, А.В.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Струтынский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– 14-е изд. – </w:t>
      </w:r>
      <w:proofErr w:type="gram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Москва :</w:t>
      </w:r>
      <w:proofErr w:type="gram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МЕДпресс-информ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2017. – 360 с.</w:t>
      </w:r>
    </w:p>
    <w:p w14:paraId="7A0FBBD7" w14:textId="77777777" w:rsidR="00AC7603" w:rsidRPr="00AC7603" w:rsidRDefault="00AC7603" w:rsidP="00AC76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Виноградова М.С. Наблюдатель состояния для модели кардиостимулятора на основе уравнения Ван дер Поля / М.С. Виноградова, А.Н. Канатников, О.С. Ткачева // Математика и математическое моделирование. – 2020. – № 1. – С. 16-32. – DOI: 10.24108/mathm.0120.0000216.</w:t>
      </w:r>
    </w:p>
    <w:p w14:paraId="48A61AA5" w14:textId="77777777" w:rsidR="00AC7603" w:rsidRPr="00AC7603" w:rsidRDefault="00AC7603" w:rsidP="00AC76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Grudzinski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K. Modeling cardiac pacemakers with relaxation oscillators / K.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Grudzinski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, J.J.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Zebrowski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//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Physica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A: Statistical Mechanics and its Applications. – 2004. – Vol. 336, № 1-2. – P. 153-162.</w:t>
      </w:r>
    </w:p>
    <w:p w14:paraId="27590961" w14:textId="77777777" w:rsidR="00AC7603" w:rsidRPr="00AC7603" w:rsidRDefault="00AC7603" w:rsidP="00AC76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Kloeden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P.E. Numerical Solution of Stochastic Differential Equations / P.E.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Kloeden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, E. Platen. – Berlin, </w:t>
      </w:r>
      <w:proofErr w:type="gram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Heidelberg :</w:t>
      </w:r>
      <w:proofErr w:type="gram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Springer, 2011. – 636 p. – (Stochastic Modelling and Applied Probability).</w:t>
      </w:r>
    </w:p>
    <w:p w14:paraId="1DC9951F" w14:textId="77777777" w:rsidR="00AC7603" w:rsidRPr="00AC7603" w:rsidRDefault="00AC7603" w:rsidP="00AC76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Kuznetsova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I.Y. Numerical solution of stochastic differential equation by Euler-Maruyama method / I.Y.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Kuznetsova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// International research journal. – 2013. – № 11-1(18). – P. 8-11.</w:t>
      </w:r>
    </w:p>
    <w:p w14:paraId="596A99A8" w14:textId="77777777" w:rsidR="00AC7603" w:rsidRPr="00AC7603" w:rsidRDefault="00AC7603" w:rsidP="00AC76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Grewal M.S. </w:t>
      </w:r>
      <w:proofErr w:type="spell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Kalman</w:t>
      </w:r>
      <w:proofErr w:type="spell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filtering: Theory and practice with MATLAB / M.S. Grewal, A.P. Andrews. – 4th ed. – Hoboken, </w:t>
      </w:r>
      <w:proofErr w:type="gramStart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NJ :</w:t>
      </w:r>
      <w:proofErr w:type="gramEnd"/>
      <w:r w:rsidRPr="00AC760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John Wiley &amp; Sons, Inc., 2015. – 640 p.</w:t>
      </w:r>
    </w:p>
    <w:p w14:paraId="08265389" w14:textId="2282D9AD" w:rsidR="005B6CBB" w:rsidRPr="00AC7603" w:rsidRDefault="005B6CBB" w:rsidP="002E6EC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</w:p>
    <w:sectPr w:rsidR="005B6CBB" w:rsidRPr="00AC7603" w:rsidSect="009776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05AB6"/>
    <w:multiLevelType w:val="multilevel"/>
    <w:tmpl w:val="949C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69"/>
    <w:rsid w:val="00013CBB"/>
    <w:rsid w:val="00032A39"/>
    <w:rsid w:val="0007050E"/>
    <w:rsid w:val="000C3E95"/>
    <w:rsid w:val="000D78C5"/>
    <w:rsid w:val="000E6732"/>
    <w:rsid w:val="000E7447"/>
    <w:rsid w:val="0010133B"/>
    <w:rsid w:val="0012179F"/>
    <w:rsid w:val="00177E60"/>
    <w:rsid w:val="00182608"/>
    <w:rsid w:val="00183803"/>
    <w:rsid w:val="0019181A"/>
    <w:rsid w:val="001B278F"/>
    <w:rsid w:val="001C4605"/>
    <w:rsid w:val="001E5E34"/>
    <w:rsid w:val="00217B59"/>
    <w:rsid w:val="0022777A"/>
    <w:rsid w:val="002357F4"/>
    <w:rsid w:val="0026362F"/>
    <w:rsid w:val="00270D27"/>
    <w:rsid w:val="00276008"/>
    <w:rsid w:val="002A37F6"/>
    <w:rsid w:val="002B7B3B"/>
    <w:rsid w:val="002E6ECA"/>
    <w:rsid w:val="00303837"/>
    <w:rsid w:val="003A7EFA"/>
    <w:rsid w:val="003B12BB"/>
    <w:rsid w:val="003C256A"/>
    <w:rsid w:val="003C39B4"/>
    <w:rsid w:val="003D6E69"/>
    <w:rsid w:val="004132DA"/>
    <w:rsid w:val="00460545"/>
    <w:rsid w:val="00462528"/>
    <w:rsid w:val="004A2A38"/>
    <w:rsid w:val="004B5C63"/>
    <w:rsid w:val="004C4203"/>
    <w:rsid w:val="004F156A"/>
    <w:rsid w:val="00502EC3"/>
    <w:rsid w:val="005B6CBB"/>
    <w:rsid w:val="005B710A"/>
    <w:rsid w:val="005C2C65"/>
    <w:rsid w:val="005D62AF"/>
    <w:rsid w:val="005D6E52"/>
    <w:rsid w:val="005E3F6B"/>
    <w:rsid w:val="005F7574"/>
    <w:rsid w:val="00602DD6"/>
    <w:rsid w:val="006038D5"/>
    <w:rsid w:val="00647E85"/>
    <w:rsid w:val="0068282E"/>
    <w:rsid w:val="00684714"/>
    <w:rsid w:val="006C7D57"/>
    <w:rsid w:val="00701A27"/>
    <w:rsid w:val="00701A28"/>
    <w:rsid w:val="00717935"/>
    <w:rsid w:val="00737414"/>
    <w:rsid w:val="007508C5"/>
    <w:rsid w:val="00756618"/>
    <w:rsid w:val="007637B8"/>
    <w:rsid w:val="00770AFA"/>
    <w:rsid w:val="00774D8B"/>
    <w:rsid w:val="0078514B"/>
    <w:rsid w:val="007D5E9C"/>
    <w:rsid w:val="007F7693"/>
    <w:rsid w:val="00835D83"/>
    <w:rsid w:val="00847C78"/>
    <w:rsid w:val="00892CAF"/>
    <w:rsid w:val="00893DDF"/>
    <w:rsid w:val="008B1E51"/>
    <w:rsid w:val="008D7DB6"/>
    <w:rsid w:val="00921277"/>
    <w:rsid w:val="00930119"/>
    <w:rsid w:val="0097768C"/>
    <w:rsid w:val="009F4C56"/>
    <w:rsid w:val="009F5496"/>
    <w:rsid w:val="00A4064F"/>
    <w:rsid w:val="00A46C21"/>
    <w:rsid w:val="00AB0079"/>
    <w:rsid w:val="00AC6833"/>
    <w:rsid w:val="00AC6979"/>
    <w:rsid w:val="00AC7603"/>
    <w:rsid w:val="00AF1BFC"/>
    <w:rsid w:val="00AF2C2C"/>
    <w:rsid w:val="00B011CD"/>
    <w:rsid w:val="00B04B84"/>
    <w:rsid w:val="00B22B69"/>
    <w:rsid w:val="00B36AFB"/>
    <w:rsid w:val="00B533C0"/>
    <w:rsid w:val="00B72B6D"/>
    <w:rsid w:val="00B96B8B"/>
    <w:rsid w:val="00B96C4E"/>
    <w:rsid w:val="00BA2EBD"/>
    <w:rsid w:val="00BA5A02"/>
    <w:rsid w:val="00BC408A"/>
    <w:rsid w:val="00BD1ABF"/>
    <w:rsid w:val="00BE0B2B"/>
    <w:rsid w:val="00C021C4"/>
    <w:rsid w:val="00C50638"/>
    <w:rsid w:val="00C52A2A"/>
    <w:rsid w:val="00C75C99"/>
    <w:rsid w:val="00C8155F"/>
    <w:rsid w:val="00C9054F"/>
    <w:rsid w:val="00CB16F5"/>
    <w:rsid w:val="00CD5D61"/>
    <w:rsid w:val="00CD66ED"/>
    <w:rsid w:val="00CE7721"/>
    <w:rsid w:val="00D17D74"/>
    <w:rsid w:val="00D332BE"/>
    <w:rsid w:val="00D42643"/>
    <w:rsid w:val="00D71269"/>
    <w:rsid w:val="00DB6402"/>
    <w:rsid w:val="00DC11AC"/>
    <w:rsid w:val="00E04456"/>
    <w:rsid w:val="00E46234"/>
    <w:rsid w:val="00ED44C9"/>
    <w:rsid w:val="00EE68CF"/>
    <w:rsid w:val="00EE737E"/>
    <w:rsid w:val="00EF10A8"/>
    <w:rsid w:val="00F71BB2"/>
    <w:rsid w:val="00F7494F"/>
    <w:rsid w:val="00FA7D12"/>
    <w:rsid w:val="00FE076B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D951"/>
  <w15:chartTrackingRefBased/>
  <w15:docId w15:val="{3B13250F-9DEB-42E6-A6E0-519FFA9E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c">
    <w:name w:val="Emphasis"/>
    <w:basedOn w:val="a0"/>
    <w:uiPriority w:val="20"/>
    <w:qFormat/>
    <w:rsid w:val="00B22B69"/>
    <w:rPr>
      <w:i/>
      <w:iCs/>
    </w:rPr>
  </w:style>
  <w:style w:type="character" w:styleId="ad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F7574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D332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5BE58-4FA2-46F7-A954-C1D2F5D8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Fadeeva</dc:creator>
  <cp:keywords/>
  <dc:description/>
  <cp:lastModifiedBy>Учетная запись Майкрософт</cp:lastModifiedBy>
  <cp:revision>2</cp:revision>
  <dcterms:created xsi:type="dcterms:W3CDTF">2026-04-06T17:34:00Z</dcterms:created>
  <dcterms:modified xsi:type="dcterms:W3CDTF">2026-04-06T17:34:00Z</dcterms:modified>
</cp:coreProperties>
</file>