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C3FF" w14:textId="682213C0" w:rsidR="009018B2" w:rsidRDefault="00233778">
      <w:pPr>
        <w:rPr>
          <w:rFonts w:ascii="Times New Roman" w:hAnsi="Times New Roman" w:cs="Times New Roman"/>
          <w:sz w:val="28"/>
          <w:szCs w:val="28"/>
        </w:rPr>
      </w:pPr>
      <w:r w:rsidRPr="00233778">
        <w:rPr>
          <w:rFonts w:ascii="Times New Roman" w:hAnsi="Times New Roman" w:cs="Times New Roman"/>
          <w:sz w:val="28"/>
          <w:szCs w:val="28"/>
        </w:rPr>
        <w:t>Восприятие фемвертайзинга: психологический анализ эмоционального отклика на гендерные образы в рекламе</w:t>
      </w:r>
    </w:p>
    <w:p w14:paraId="2707547A" w14:textId="26DBB3EF" w:rsidR="00233778" w:rsidRPr="00233778" w:rsidRDefault="00233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Пронина Кристина Станиславовна</w:t>
      </w:r>
    </w:p>
    <w:sectPr w:rsidR="00233778" w:rsidRPr="0023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B2"/>
    <w:rsid w:val="00233778"/>
    <w:rsid w:val="005003AC"/>
    <w:rsid w:val="0090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BEB0"/>
  <w15:chartTrackingRefBased/>
  <w15:docId w15:val="{E0071431-7050-4071-8CF4-4A707BC6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1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8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8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1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18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18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18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18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18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18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18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1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1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1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1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18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18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18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1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18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1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2026-03-04T15:51:00Z</dcterms:created>
  <dcterms:modified xsi:type="dcterms:W3CDTF">2026-03-04T15:52:00Z</dcterms:modified>
</cp:coreProperties>
</file>