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F55E" w14:textId="1C41753D" w:rsidR="00F94D65" w:rsidRDefault="005A7CF5" w:rsidP="00F94D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Галимова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Араратовна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ГМУ-ВИ-23/1</w:t>
      </w:r>
    </w:p>
    <w:p w14:paraId="70624EF7" w14:textId="77777777" w:rsidR="00F94D65" w:rsidRPr="00F94D65" w:rsidRDefault="00F94D65" w:rsidP="00F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246BE" w14:textId="3F2DD592" w:rsidR="00F94D65" w:rsidRPr="00E32999" w:rsidRDefault="00F94D65" w:rsidP="00E329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D65">
        <w:rPr>
          <w:rFonts w:ascii="Times New Roman" w:hAnsi="Times New Roman" w:cs="Times New Roman"/>
          <w:b/>
          <w:bCs/>
          <w:sz w:val="28"/>
          <w:szCs w:val="28"/>
        </w:rPr>
        <w:t>ИНИЦИАТИВНОЕ БЮДЖЕТИРОВАНИЕ КАК ИНСТРУМЕНТ ПОВЫШЕНИЯ ОБЩЕСТВЕННОГО УЧАСТИЯ И ЭКОНОМИИ СРЕДСТВ ОПЫТ И ОЦЕНКА ВЛИЯНИЯ</w:t>
      </w:r>
    </w:p>
    <w:p w14:paraId="261B7A93" w14:textId="77777777" w:rsidR="00E32999" w:rsidRDefault="00E32999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7CEAD" w14:textId="1935200E" w:rsidR="00E32999" w:rsidRDefault="00E32999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9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E32999">
        <w:rPr>
          <w:rFonts w:ascii="Times New Roman" w:hAnsi="Times New Roman" w:cs="Times New Roman"/>
          <w:sz w:val="28"/>
          <w:szCs w:val="28"/>
        </w:rPr>
        <w:t>. Статья анализирует инициативное бюджетирование как инструмент повышения общественного участия и эффективности расходования бюджетных средств. Рассмотрены правовые основы, источники финансирования, опыт реализации в Ульяновской области, динамика проектов и участие граждан. Представлены SWOT-анализ и выводы о влиянии ИБ на прозрачность бюджетных процедур и развитие местных сообществ.</w:t>
      </w:r>
    </w:p>
    <w:p w14:paraId="679B0D77" w14:textId="25B2C48E" w:rsidR="00F94D65" w:rsidRDefault="00E32999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99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E32999">
        <w:rPr>
          <w:rFonts w:ascii="Times New Roman" w:hAnsi="Times New Roman" w:cs="Times New Roman"/>
          <w:sz w:val="28"/>
          <w:szCs w:val="28"/>
        </w:rPr>
        <w:t>: инициативное бюджетирование, общественное участие, муниципальные проекты, эффективность расходов, участие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FCE969" w14:textId="77777777" w:rsidR="00E32999" w:rsidRPr="00F94D65" w:rsidRDefault="00E32999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F0952A" w14:textId="77777777" w:rsidR="00E32999" w:rsidRPr="00E32999" w:rsidRDefault="00E32999" w:rsidP="00E329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32999">
        <w:rPr>
          <w:rFonts w:ascii="Times New Roman" w:hAnsi="Times New Roman" w:cs="Times New Roman"/>
          <w:sz w:val="28"/>
          <w:szCs w:val="28"/>
          <w:lang w:val="en-US"/>
        </w:rPr>
        <w:t>Full name, position</w:t>
      </w:r>
    </w:p>
    <w:p w14:paraId="41976572" w14:textId="77777777" w:rsidR="00E32999" w:rsidRPr="00E32999" w:rsidRDefault="00E32999" w:rsidP="00E32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5BF8F4" w14:textId="0655B57F" w:rsidR="00F94D65" w:rsidRPr="00E32999" w:rsidRDefault="00E32999" w:rsidP="00E329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32999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PARTICIPATORY BUDGETING AS A TOOL FOR INCREASING PUBLIC PARTICIPATION AND COST SAVINGS: EXPERIENCE AND IMPACT ASSESSMENT</w:t>
      </w:r>
    </w:p>
    <w:p w14:paraId="5D62737D" w14:textId="77777777" w:rsidR="00E32999" w:rsidRDefault="00E32999" w:rsidP="00E329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883DE08" w14:textId="073A29CE" w:rsidR="00E32999" w:rsidRPr="00E32999" w:rsidRDefault="00E32999" w:rsidP="00E3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2999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  <w:r w:rsidRPr="00E32999">
        <w:rPr>
          <w:rFonts w:ascii="Times New Roman" w:hAnsi="Times New Roman" w:cs="Times New Roman"/>
          <w:sz w:val="28"/>
          <w:szCs w:val="28"/>
          <w:lang w:val="en-US"/>
        </w:rPr>
        <w:t>. This article analyzes participatory budgeting as a tool for increasing public participation and budget efficiency. It examines the legal framework, funding sources, implementation experience in the Ulyanovsk Region, project dynamics, and citizen participation. A SWOT analysis and conclusions on the impact of participatory budgeting on the transparency of budget procedures and local community development are presented.</w:t>
      </w:r>
    </w:p>
    <w:p w14:paraId="21208229" w14:textId="15E9A363" w:rsidR="00E32999" w:rsidRDefault="00E32999" w:rsidP="00E3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2999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</w:t>
      </w:r>
      <w:r w:rsidRPr="00E32999">
        <w:rPr>
          <w:rFonts w:ascii="Times New Roman" w:hAnsi="Times New Roman" w:cs="Times New Roman"/>
          <w:sz w:val="28"/>
          <w:szCs w:val="28"/>
          <w:lang w:val="en-US"/>
        </w:rPr>
        <w:t>: participatory budgeting, public participation, municipal projects, expenditure efficiency, citizen participation.</w:t>
      </w:r>
    </w:p>
    <w:p w14:paraId="3E1B9F36" w14:textId="77777777" w:rsidR="00E32999" w:rsidRPr="00E32999" w:rsidRDefault="00E32999" w:rsidP="00E3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4F1265" w14:textId="6623A66C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(ИБ) представляет собой форму прямой демократии, позволяющую жителям муниципальной территории непосредственно участвовать в распределении части бюджетных средств через публичный процесс выдвижения, обсуждения и выбора проектов и контроль за их реализацией. </w:t>
      </w:r>
      <w:r>
        <w:rPr>
          <w:rFonts w:ascii="Times New Roman" w:hAnsi="Times New Roman" w:cs="Times New Roman"/>
          <w:sz w:val="28"/>
          <w:szCs w:val="28"/>
        </w:rPr>
        <w:t>Оно</w:t>
      </w:r>
      <w:r w:rsidRPr="00F94D65">
        <w:rPr>
          <w:rFonts w:ascii="Times New Roman" w:hAnsi="Times New Roman" w:cs="Times New Roman"/>
          <w:sz w:val="28"/>
          <w:szCs w:val="28"/>
        </w:rPr>
        <w:t xml:space="preserve"> впервые возникло в 1989 году в бразильском городе Порту-Алегри и с тех пор получило широкое распространение в мире, включая Россию</w:t>
      </w:r>
      <w:r w:rsidR="005206CE">
        <w:rPr>
          <w:rFonts w:ascii="Times New Roman" w:hAnsi="Times New Roman" w:cs="Times New Roman"/>
          <w:sz w:val="28"/>
          <w:szCs w:val="28"/>
        </w:rPr>
        <w:t xml:space="preserve"> </w:t>
      </w:r>
      <w:r w:rsidR="005206CE">
        <w:rPr>
          <w:rFonts w:ascii="Times New Roman" w:hAnsi="Times New Roman" w:cs="Times New Roman"/>
          <w:sz w:val="28"/>
          <w:szCs w:val="28"/>
          <w:lang w:val="en-US"/>
        </w:rPr>
        <w:t>[1, c.124]</w:t>
      </w:r>
      <w:r w:rsidRPr="00F94D65">
        <w:rPr>
          <w:rFonts w:ascii="Times New Roman" w:hAnsi="Times New Roman" w:cs="Times New Roman"/>
          <w:sz w:val="28"/>
          <w:szCs w:val="28"/>
        </w:rPr>
        <w:t>.</w:t>
      </w:r>
    </w:p>
    <w:p w14:paraId="0CB9F09A" w14:textId="04EDC650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Актуальность темы обусловлена современными вызовами бюджетного управления на местном уровне: ограниченностью финансовых ресурсов, низким уровнем доверия населения к органам власти и потребностью в повышении прозрачности бюджетных решений. Инициативное бюджетирование рассматривается как инструмент, способный одновременно повысить общественное участие граждан и эффективность расходования средств местных бюджетов.</w:t>
      </w:r>
    </w:p>
    <w:p w14:paraId="1A2183ED" w14:textId="41C45E0C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lastRenderedPageBreak/>
        <w:t>Несмотря на признанные преимущества ИБ, остаются дискуссионные вопросы, связанные с правовой основой, организационной методикой, масштабом участия населения и объективной оценкой экономической эффективности. В российских регионах реализация практик ИБ включает Программу поддержки местных инициатив (ППМИ) и другие формы, но их влияние на экономию средств и развитие местных сообществ требует детального анализа.</w:t>
      </w:r>
    </w:p>
    <w:p w14:paraId="1C11023B" w14:textId="30EFC516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Инициативное бюджетирование, выступая как элемент прямой демократии, предусматривает вовлечение населения в бюджетный процесс путем выдвижения инициативных предложений, обсуждения их на публичных слушаниях и голосования для принятия решений о расходовании средств.</w:t>
      </w:r>
    </w:p>
    <w:p w14:paraId="39A13856" w14:textId="79689A94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Основные принципы ИБ включают: прозрачность процедур, равный доступ граждан к участию, подотчетность органов власти и соответствие проектов общественным запросам. Парадигма ИБ ориентирована на усиление гражданского участия и повышение качества решений в локальном бюджетном управлении.</w:t>
      </w:r>
    </w:p>
    <w:p w14:paraId="09417AB2" w14:textId="77777777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По данным мониторинга развития ИБ в России на 2024 год, практики ИБ реализуются в 81 субъекте РФ, а совокупная стоимость проектов превышает 60,1 млрд руб., средняя стоимость одного проекта — около 1,6 млн руб.</w:t>
      </w:r>
    </w:p>
    <w:p w14:paraId="0714A060" w14:textId="77777777" w:rsid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Источники финансирования включают: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1AB56" w14:textId="187CCEC2" w:rsidR="00F94D65" w:rsidRPr="00F94D65" w:rsidRDefault="00F94D65" w:rsidP="00F94D65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бюджетные средства федерального, регионального и муниципального уровней;</w:t>
      </w:r>
    </w:p>
    <w:p w14:paraId="1976AC48" w14:textId="77777777" w:rsidR="00F94D65" w:rsidRPr="00F94D65" w:rsidRDefault="00F94D65" w:rsidP="00F94D65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 xml:space="preserve">средства </w:t>
      </w:r>
      <w:proofErr w:type="spellStart"/>
      <w:r w:rsidRPr="00F94D6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4D65">
        <w:rPr>
          <w:rFonts w:ascii="Times New Roman" w:hAnsi="Times New Roman" w:cs="Times New Roman"/>
          <w:sz w:val="28"/>
          <w:szCs w:val="28"/>
        </w:rPr>
        <w:t xml:space="preserve"> со стороны граждан и юридических лиц;</w:t>
      </w:r>
    </w:p>
    <w:p w14:paraId="5DD1F41E" w14:textId="519BEEC4" w:rsidR="00F94D65" w:rsidRPr="00F94D65" w:rsidRDefault="00F94D65" w:rsidP="00F94D65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инициативные платежи участников проектов</w:t>
      </w:r>
      <w:r w:rsidR="005206CE" w:rsidRPr="005206CE">
        <w:rPr>
          <w:rFonts w:ascii="Times New Roman" w:hAnsi="Times New Roman" w:cs="Times New Roman"/>
          <w:sz w:val="28"/>
          <w:szCs w:val="28"/>
        </w:rPr>
        <w:t xml:space="preserve"> [2, </w:t>
      </w:r>
      <w:r w:rsidR="005206C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206CE" w:rsidRPr="005206CE">
        <w:rPr>
          <w:rFonts w:ascii="Times New Roman" w:hAnsi="Times New Roman" w:cs="Times New Roman"/>
          <w:sz w:val="28"/>
          <w:szCs w:val="28"/>
        </w:rPr>
        <w:t>. 193]</w:t>
      </w:r>
      <w:r w:rsidRPr="00F94D65">
        <w:rPr>
          <w:rFonts w:ascii="Times New Roman" w:hAnsi="Times New Roman" w:cs="Times New Roman"/>
          <w:sz w:val="28"/>
          <w:szCs w:val="28"/>
        </w:rPr>
        <w:t>.</w:t>
      </w:r>
    </w:p>
    <w:p w14:paraId="3D34914B" w14:textId="6F8D0734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Динамика развития ИБ в России характеризуется ростом количества реализованных проектов, увеличением числа участников и расширением сфер применения практик (дороги, благоустройство, инфраструктура для детей, образование и др.).</w:t>
      </w:r>
    </w:p>
    <w:p w14:paraId="593995B6" w14:textId="393F3957" w:rsidR="00E32999" w:rsidRDefault="00E32999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99">
        <w:rPr>
          <w:rFonts w:ascii="Times New Roman" w:hAnsi="Times New Roman" w:cs="Times New Roman"/>
          <w:sz w:val="28"/>
          <w:szCs w:val="28"/>
        </w:rPr>
        <w:t>Инициативное бюджетирование на 2024 год реализуется в 81 субъекте Российской Федерации — охват сохраняет тенденцию роста и устойчиво расширяется как на региональном, так и на муниципальном уровнях. Статистические исследования показывают положительную динамику: с 2015 г. число практик инициативного бюджетирования постоянно растёт, в 2023 г. их насчитывалось около 455 реализованных практик с темпом роста более 36 % по сравнению с предыдущим годом</w:t>
      </w:r>
      <w:r w:rsidR="005206CE" w:rsidRPr="005206CE">
        <w:rPr>
          <w:rFonts w:ascii="Times New Roman" w:hAnsi="Times New Roman" w:cs="Times New Roman"/>
          <w:sz w:val="28"/>
          <w:szCs w:val="28"/>
        </w:rPr>
        <w:t xml:space="preserve"> [5, </w:t>
      </w:r>
      <w:r w:rsidR="005206C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206CE" w:rsidRPr="005206CE">
        <w:rPr>
          <w:rFonts w:ascii="Times New Roman" w:hAnsi="Times New Roman" w:cs="Times New Roman"/>
          <w:sz w:val="28"/>
          <w:szCs w:val="28"/>
        </w:rPr>
        <w:t xml:space="preserve">. </w:t>
      </w:r>
      <w:r w:rsidR="005206CE" w:rsidRPr="005A7CF5">
        <w:rPr>
          <w:rFonts w:ascii="Times New Roman" w:hAnsi="Times New Roman" w:cs="Times New Roman"/>
          <w:sz w:val="28"/>
          <w:szCs w:val="28"/>
        </w:rPr>
        <w:t>545</w:t>
      </w:r>
      <w:r w:rsidR="005206CE" w:rsidRPr="005206CE">
        <w:rPr>
          <w:rFonts w:ascii="Times New Roman" w:hAnsi="Times New Roman" w:cs="Times New Roman"/>
          <w:sz w:val="28"/>
          <w:szCs w:val="28"/>
        </w:rPr>
        <w:t>]</w:t>
      </w:r>
      <w:r w:rsidRPr="00E32999">
        <w:rPr>
          <w:rFonts w:ascii="Times New Roman" w:hAnsi="Times New Roman" w:cs="Times New Roman"/>
          <w:sz w:val="28"/>
          <w:szCs w:val="28"/>
        </w:rPr>
        <w:t>.</w:t>
      </w:r>
    </w:p>
    <w:p w14:paraId="5AAB7586" w14:textId="59BA4017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Региональная практика инициативного бюджетирования в Ульяновской области осуществляется с 2015 года, прежде всего через Проект поддержки местных инициатив (ППМИ), направленный на системную поддержку инициатив населения и органов местного самоуправления для решения социальных проблем на уровне поселений.</w:t>
      </w:r>
    </w:p>
    <w:p w14:paraId="69E11932" w14:textId="1DC047C4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В Ульяновске и области проекты ИБ реализуются в форме муниципальных инициативных проектов и программ «Народный бюджет». К 2025 году в Ульяновске подготовлено к реализации 25 народных инициатив‑победителей регионального конкурса.</w:t>
      </w:r>
    </w:p>
    <w:p w14:paraId="3D43167A" w14:textId="438CBBB8" w:rsidR="00F94D65" w:rsidRPr="005206CE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4D65">
        <w:rPr>
          <w:rFonts w:ascii="Times New Roman" w:hAnsi="Times New Roman" w:cs="Times New Roman"/>
          <w:sz w:val="28"/>
          <w:szCs w:val="28"/>
        </w:rPr>
        <w:lastRenderedPageBreak/>
        <w:t>Проекты ИБ охватывают вопросы благоустройства, социальной инфраструктуры и коммунальных услуг, а высокие результаты программы отмечены на федеральном уровне благодаря наращиванию финансирования: в 2024 году объем финансирования программ был увеличен более чем вдвое по сравнению с 2023 годом, что позволило реализовать более 138 народных проектов общей стоимостью свыше 240 млн руб.</w:t>
      </w:r>
      <w:r w:rsidR="005206CE" w:rsidRPr="005206CE">
        <w:rPr>
          <w:rFonts w:ascii="Times New Roman" w:hAnsi="Times New Roman" w:cs="Times New Roman"/>
          <w:sz w:val="28"/>
          <w:szCs w:val="28"/>
        </w:rPr>
        <w:t xml:space="preserve"> </w:t>
      </w:r>
      <w:r w:rsidR="005206CE">
        <w:rPr>
          <w:rFonts w:ascii="Times New Roman" w:hAnsi="Times New Roman" w:cs="Times New Roman"/>
          <w:sz w:val="28"/>
          <w:szCs w:val="28"/>
          <w:lang w:val="en-US"/>
        </w:rPr>
        <w:t>[3, c. 64].</w:t>
      </w:r>
    </w:p>
    <w:p w14:paraId="7140C6B2" w14:textId="5D1384B0" w:rsidR="0008310E" w:rsidRDefault="0008310E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62EAD" w14:textId="3CF6AC66" w:rsidR="0008310E" w:rsidRPr="0008310E" w:rsidRDefault="0008310E" w:rsidP="000831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310E">
        <w:rPr>
          <w:rFonts w:ascii="Times New Roman" w:hAnsi="Times New Roman" w:cs="Times New Roman"/>
          <w:sz w:val="28"/>
          <w:szCs w:val="28"/>
        </w:rPr>
        <w:t>Таблица 1. SWOT‑анализ инициативного бюджетирования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310E" w:rsidRPr="0008310E" w14:paraId="31269ADA" w14:textId="77777777" w:rsidTr="0008310E">
        <w:tc>
          <w:tcPr>
            <w:tcW w:w="4814" w:type="dxa"/>
          </w:tcPr>
          <w:p w14:paraId="0A00D67A" w14:textId="30CCF50B" w:rsidR="0008310E" w:rsidRPr="0008310E" w:rsidRDefault="0008310E" w:rsidP="00083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Сильные стороны</w:t>
            </w:r>
          </w:p>
        </w:tc>
        <w:tc>
          <w:tcPr>
            <w:tcW w:w="4814" w:type="dxa"/>
          </w:tcPr>
          <w:p w14:paraId="5D30B899" w14:textId="41E16569" w:rsidR="0008310E" w:rsidRPr="0008310E" w:rsidRDefault="0008310E" w:rsidP="00083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Слабые стороны</w:t>
            </w:r>
          </w:p>
        </w:tc>
      </w:tr>
      <w:tr w:rsidR="0008310E" w:rsidRPr="0008310E" w14:paraId="254F9C58" w14:textId="77777777" w:rsidTr="0008310E">
        <w:tc>
          <w:tcPr>
            <w:tcW w:w="4814" w:type="dxa"/>
          </w:tcPr>
          <w:p w14:paraId="310F6BCC" w14:textId="123C0B84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повышение участия граждан</w:t>
            </w:r>
          </w:p>
        </w:tc>
        <w:tc>
          <w:tcPr>
            <w:tcW w:w="4814" w:type="dxa"/>
          </w:tcPr>
          <w:p w14:paraId="37A73957" w14:textId="21222EA3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ограниченный масштаб участия населения</w:t>
            </w:r>
          </w:p>
        </w:tc>
      </w:tr>
      <w:tr w:rsidR="0008310E" w:rsidRPr="0008310E" w14:paraId="694A9071" w14:textId="77777777" w:rsidTr="0008310E">
        <w:tc>
          <w:tcPr>
            <w:tcW w:w="4814" w:type="dxa"/>
          </w:tcPr>
          <w:p w14:paraId="7A2D985C" w14:textId="0EC5383B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улучшение прозрачности бюджетных решений</w:t>
            </w:r>
          </w:p>
        </w:tc>
        <w:tc>
          <w:tcPr>
            <w:tcW w:w="4814" w:type="dxa"/>
          </w:tcPr>
          <w:p w14:paraId="423AEAB2" w14:textId="214DC3B2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необходимость дополнительной подготовки граждан</w:t>
            </w:r>
          </w:p>
        </w:tc>
      </w:tr>
      <w:tr w:rsidR="0008310E" w:rsidRPr="0008310E" w14:paraId="0B32E3B1" w14:textId="77777777" w:rsidTr="0008310E">
        <w:tc>
          <w:tcPr>
            <w:tcW w:w="4814" w:type="dxa"/>
          </w:tcPr>
          <w:p w14:paraId="6C9440D3" w14:textId="5FA1CF59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соответствие проектов реальным потребностям</w:t>
            </w:r>
          </w:p>
        </w:tc>
        <w:tc>
          <w:tcPr>
            <w:tcW w:w="4814" w:type="dxa"/>
          </w:tcPr>
          <w:p w14:paraId="0E87CF93" w14:textId="55F6C53D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ограниченные ресурсы и административная нагрузка</w:t>
            </w:r>
          </w:p>
        </w:tc>
      </w:tr>
      <w:tr w:rsidR="0008310E" w:rsidRPr="0008310E" w14:paraId="33EC0D6B" w14:textId="77777777" w:rsidTr="0008310E">
        <w:tc>
          <w:tcPr>
            <w:tcW w:w="4814" w:type="dxa"/>
          </w:tcPr>
          <w:p w14:paraId="3A55B400" w14:textId="3F696679" w:rsidR="0008310E" w:rsidRPr="0008310E" w:rsidRDefault="0008310E" w:rsidP="00083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Возможности</w:t>
            </w:r>
          </w:p>
        </w:tc>
        <w:tc>
          <w:tcPr>
            <w:tcW w:w="4814" w:type="dxa"/>
          </w:tcPr>
          <w:p w14:paraId="04E72E68" w14:textId="498D13E9" w:rsidR="0008310E" w:rsidRPr="0008310E" w:rsidRDefault="0008310E" w:rsidP="00083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Угрозы</w:t>
            </w:r>
          </w:p>
        </w:tc>
      </w:tr>
      <w:tr w:rsidR="0008310E" w:rsidRPr="0008310E" w14:paraId="23F1FE37" w14:textId="77777777" w:rsidTr="0008310E">
        <w:tc>
          <w:tcPr>
            <w:tcW w:w="4814" w:type="dxa"/>
          </w:tcPr>
          <w:p w14:paraId="01CBA036" w14:textId="602BF672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расширение цифровых инструментов взаимодействия</w:t>
            </w:r>
          </w:p>
        </w:tc>
        <w:tc>
          <w:tcPr>
            <w:tcW w:w="4814" w:type="dxa"/>
          </w:tcPr>
          <w:p w14:paraId="7BCDDF07" w14:textId="3529F3D0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апати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8310E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</w:tr>
      <w:tr w:rsidR="0008310E" w:rsidRPr="0008310E" w14:paraId="4F516F51" w14:textId="77777777" w:rsidTr="0008310E">
        <w:tc>
          <w:tcPr>
            <w:tcW w:w="4814" w:type="dxa"/>
          </w:tcPr>
          <w:p w14:paraId="15B25954" w14:textId="405303F9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сотрудничество с образовательными и НКО</w:t>
            </w:r>
          </w:p>
        </w:tc>
        <w:tc>
          <w:tcPr>
            <w:tcW w:w="4814" w:type="dxa"/>
          </w:tcPr>
          <w:p w14:paraId="76199AB8" w14:textId="604635F2" w:rsidR="0008310E" w:rsidRPr="0008310E" w:rsidRDefault="0008310E" w:rsidP="00083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10E">
              <w:rPr>
                <w:rFonts w:ascii="Times New Roman" w:hAnsi="Times New Roman"/>
                <w:sz w:val="28"/>
                <w:szCs w:val="28"/>
              </w:rPr>
              <w:t>недостаток методической поддержки</w:t>
            </w:r>
          </w:p>
        </w:tc>
      </w:tr>
    </w:tbl>
    <w:p w14:paraId="5E40A0D7" w14:textId="77777777" w:rsidR="0008310E" w:rsidRPr="0008310E" w:rsidRDefault="0008310E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64C51" w14:textId="5CDA505E" w:rsidR="00E32999" w:rsidRPr="00E32999" w:rsidRDefault="00E32999" w:rsidP="00E3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99">
        <w:rPr>
          <w:rFonts w:ascii="Times New Roman" w:hAnsi="Times New Roman" w:cs="Times New Roman"/>
          <w:sz w:val="28"/>
          <w:szCs w:val="28"/>
        </w:rPr>
        <w:t>Инициативное бюджетирование выступает эффективным инструментом прямой демократии, позволяющим повысить участие граждан в управлении публичными финансами, улучшить соответствие бюджетных расходов реальным потребностям населения и повысить прозрачность бюджетных процедур</w:t>
      </w:r>
      <w:r w:rsidR="005206CE" w:rsidRPr="005206CE">
        <w:rPr>
          <w:rFonts w:ascii="Times New Roman" w:hAnsi="Times New Roman" w:cs="Times New Roman"/>
          <w:sz w:val="28"/>
          <w:szCs w:val="28"/>
        </w:rPr>
        <w:t xml:space="preserve"> [4, </w:t>
      </w:r>
      <w:r w:rsidR="005206C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206CE" w:rsidRPr="005206CE">
        <w:rPr>
          <w:rFonts w:ascii="Times New Roman" w:hAnsi="Times New Roman" w:cs="Times New Roman"/>
          <w:sz w:val="28"/>
          <w:szCs w:val="28"/>
        </w:rPr>
        <w:t>. 7]</w:t>
      </w:r>
      <w:r w:rsidRPr="00E32999">
        <w:rPr>
          <w:rFonts w:ascii="Times New Roman" w:hAnsi="Times New Roman" w:cs="Times New Roman"/>
          <w:sz w:val="28"/>
          <w:szCs w:val="28"/>
        </w:rPr>
        <w:t>.</w:t>
      </w:r>
    </w:p>
    <w:p w14:paraId="611DAB25" w14:textId="6A8FF4B5" w:rsidR="00E32999" w:rsidRPr="00E32999" w:rsidRDefault="00E32999" w:rsidP="00E3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99">
        <w:rPr>
          <w:rFonts w:ascii="Times New Roman" w:hAnsi="Times New Roman" w:cs="Times New Roman"/>
          <w:sz w:val="28"/>
          <w:szCs w:val="28"/>
        </w:rPr>
        <w:t>Эмпирические данные свидетельствуют о значительном росте практик ИБ в России, увеличении числа реализованных проектов, расширении спектра сфер применения и участии широких слоев населения.</w:t>
      </w:r>
    </w:p>
    <w:p w14:paraId="69BE7F46" w14:textId="2FABBFB0" w:rsidR="00E32999" w:rsidRPr="00E32999" w:rsidRDefault="00E32999" w:rsidP="00E3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99">
        <w:rPr>
          <w:rFonts w:ascii="Times New Roman" w:hAnsi="Times New Roman" w:cs="Times New Roman"/>
          <w:sz w:val="28"/>
          <w:szCs w:val="28"/>
        </w:rPr>
        <w:t>Опыт Ульяновской области подтверждает эффективность программ поддержки местных инициатив, продемонстрировав активное вовлечение граждан и успешную реализацию проектов, способных улучшать качество жизни на местах.</w:t>
      </w:r>
    </w:p>
    <w:p w14:paraId="48009533" w14:textId="1401961F" w:rsidR="00F94D65" w:rsidRPr="00F94D65" w:rsidRDefault="00E32999" w:rsidP="00E32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99">
        <w:rPr>
          <w:rFonts w:ascii="Times New Roman" w:hAnsi="Times New Roman" w:cs="Times New Roman"/>
          <w:sz w:val="28"/>
          <w:szCs w:val="28"/>
        </w:rPr>
        <w:t>Перспективы дальнейших исследований включают разработку объективных моделей оценки экономической эффективности ИБ, анализ влияния ИБ на социальные индикаторы (социальная сплоченность, доверие к власти), дальнейшее совершенствование правового и методологического обеспечения практик ИБ.</w:t>
      </w:r>
    </w:p>
    <w:p w14:paraId="1CF3339E" w14:textId="390FF31D" w:rsidR="00F94D65" w:rsidRPr="00F94D65" w:rsidRDefault="00F94D65" w:rsidP="00F9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EE7AA6" w14:textId="76A358F3" w:rsidR="00F94D65" w:rsidRPr="00F94D65" w:rsidRDefault="00F94D65" w:rsidP="00F94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D65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73986420" w14:textId="77777777" w:rsidR="00F94D65" w:rsidRPr="00F94D65" w:rsidRDefault="00F94D65" w:rsidP="00F94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89ED1" w14:textId="46FB3745" w:rsidR="00F94D65" w:rsidRDefault="00F94D65" w:rsidP="00F94D65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D65">
        <w:rPr>
          <w:rFonts w:ascii="Times New Roman" w:hAnsi="Times New Roman" w:cs="Times New Roman"/>
          <w:sz w:val="28"/>
          <w:szCs w:val="28"/>
        </w:rPr>
        <w:t>Градинарова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94D65">
        <w:rPr>
          <w:rFonts w:ascii="Times New Roman" w:hAnsi="Times New Roman" w:cs="Times New Roman"/>
          <w:sz w:val="28"/>
          <w:szCs w:val="28"/>
        </w:rPr>
        <w:t xml:space="preserve"> А.А. Инициативное бюджетирование как модель формирования и использования публичных финансов // Вестник Ростовского государственного экономического университета (РИНХ)</w:t>
      </w:r>
      <w:r>
        <w:rPr>
          <w:rFonts w:ascii="Times New Roman" w:hAnsi="Times New Roman" w:cs="Times New Roman"/>
          <w:sz w:val="28"/>
          <w:szCs w:val="28"/>
        </w:rPr>
        <w:t>. – 2024. – № 1.</w:t>
      </w:r>
      <w:r w:rsidRPr="00F9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С. 118-124.</w:t>
      </w:r>
    </w:p>
    <w:p w14:paraId="1AEC4AC1" w14:textId="15E83353" w:rsidR="00F94D65" w:rsidRDefault="00F94D65" w:rsidP="00F94D65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D65">
        <w:rPr>
          <w:rFonts w:ascii="Times New Roman" w:hAnsi="Times New Roman" w:cs="Times New Roman"/>
          <w:sz w:val="28"/>
          <w:szCs w:val="28"/>
        </w:rPr>
        <w:lastRenderedPageBreak/>
        <w:t>Гузь</w:t>
      </w:r>
      <w:proofErr w:type="spellEnd"/>
      <w:r w:rsidRPr="00F94D65">
        <w:rPr>
          <w:rFonts w:ascii="Times New Roman" w:hAnsi="Times New Roman" w:cs="Times New Roman"/>
          <w:sz w:val="28"/>
          <w:szCs w:val="28"/>
        </w:rPr>
        <w:t>, Н.А. Инициативное бюджетирование в России // Вестник Томского государственного университета. Философия. Социология. Политология</w:t>
      </w:r>
      <w:r>
        <w:rPr>
          <w:rFonts w:ascii="Times New Roman" w:hAnsi="Times New Roman" w:cs="Times New Roman"/>
          <w:sz w:val="28"/>
          <w:szCs w:val="28"/>
        </w:rPr>
        <w:t>. – 2023.</w:t>
      </w:r>
      <w:r w:rsidRPr="00F9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№ 75.</w:t>
      </w:r>
      <w:r w:rsidRPr="00F9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С. 193-206.</w:t>
      </w:r>
    </w:p>
    <w:p w14:paraId="0805BA5E" w14:textId="28FF0AEE" w:rsidR="00A96044" w:rsidRDefault="00A96044" w:rsidP="00F94D65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44">
        <w:rPr>
          <w:rFonts w:ascii="Times New Roman" w:hAnsi="Times New Roman" w:cs="Times New Roman"/>
          <w:sz w:val="28"/>
          <w:szCs w:val="28"/>
        </w:rPr>
        <w:t>Емельянова, Е.А. Анализ практики инициативного бюджетирования в РФ и Ульяновской области // Финансовая культура: региональный аспект</w:t>
      </w:r>
      <w:r>
        <w:rPr>
          <w:rFonts w:ascii="Times New Roman" w:hAnsi="Times New Roman" w:cs="Times New Roman"/>
          <w:sz w:val="28"/>
          <w:szCs w:val="28"/>
        </w:rPr>
        <w:t>. – 2022.</w:t>
      </w:r>
      <w:r w:rsidRPr="00A96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№ 1.</w:t>
      </w:r>
      <w:r w:rsidRPr="00A96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С. 64-73.</w:t>
      </w:r>
    </w:p>
    <w:p w14:paraId="6CFAC163" w14:textId="20593FAB" w:rsidR="00F94D65" w:rsidRDefault="00F94D65" w:rsidP="00F94D65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D65">
        <w:rPr>
          <w:rFonts w:ascii="Times New Roman" w:hAnsi="Times New Roman" w:cs="Times New Roman"/>
          <w:sz w:val="28"/>
          <w:szCs w:val="28"/>
        </w:rPr>
        <w:t>Ильяшова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94D65">
        <w:rPr>
          <w:rFonts w:ascii="Times New Roman" w:hAnsi="Times New Roman" w:cs="Times New Roman"/>
          <w:sz w:val="28"/>
          <w:szCs w:val="28"/>
        </w:rPr>
        <w:t xml:space="preserve"> Ю.А. Инициативное бюджетирование как инструмент развития экономики территорий // Политика, экономика и инновации</w:t>
      </w:r>
      <w:r>
        <w:rPr>
          <w:rFonts w:ascii="Times New Roman" w:hAnsi="Times New Roman" w:cs="Times New Roman"/>
          <w:sz w:val="28"/>
          <w:szCs w:val="28"/>
        </w:rPr>
        <w:t>. – 2022.</w:t>
      </w:r>
      <w:r w:rsidRPr="00F9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№ 6(47).</w:t>
      </w:r>
      <w:r w:rsidRPr="00F9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С. 1-7.</w:t>
      </w:r>
    </w:p>
    <w:p w14:paraId="2A44EF02" w14:textId="30B6FA0C" w:rsidR="00F94D65" w:rsidRPr="00F94D65" w:rsidRDefault="00F94D65" w:rsidP="00F94D65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D65">
        <w:rPr>
          <w:rFonts w:ascii="Times New Roman" w:hAnsi="Times New Roman" w:cs="Times New Roman"/>
          <w:sz w:val="28"/>
          <w:szCs w:val="28"/>
        </w:rPr>
        <w:t>Федосов, В.А. Современные тренды инициативного бюджетирования в России // Вестник Академии знаний</w:t>
      </w:r>
      <w:r>
        <w:rPr>
          <w:rFonts w:ascii="Times New Roman" w:hAnsi="Times New Roman" w:cs="Times New Roman"/>
          <w:sz w:val="28"/>
          <w:szCs w:val="28"/>
        </w:rPr>
        <w:t>. – 2024.</w:t>
      </w:r>
      <w:r w:rsidRPr="00F9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№ 2(61).</w:t>
      </w:r>
      <w:r w:rsidRPr="00F9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С. 545-561.</w:t>
      </w:r>
      <w:r w:rsidRPr="00F94D6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94D65" w:rsidRPr="00F94D65" w:rsidSect="00F94D6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1CED" w14:textId="77777777" w:rsidR="00096139" w:rsidRDefault="00096139" w:rsidP="00DE3231">
      <w:pPr>
        <w:spacing w:after="0" w:line="240" w:lineRule="auto"/>
      </w:pPr>
      <w:r>
        <w:separator/>
      </w:r>
    </w:p>
  </w:endnote>
  <w:endnote w:type="continuationSeparator" w:id="0">
    <w:p w14:paraId="66FB648C" w14:textId="77777777" w:rsidR="00096139" w:rsidRDefault="00096139" w:rsidP="00DE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97723902"/>
      <w:docPartObj>
        <w:docPartGallery w:val="Page Numbers (Bottom of Page)"/>
        <w:docPartUnique/>
      </w:docPartObj>
    </w:sdtPr>
    <w:sdtEndPr/>
    <w:sdtContent>
      <w:p w14:paraId="1E98E5A7" w14:textId="31811919" w:rsidR="00DE3231" w:rsidRPr="00C57786" w:rsidRDefault="00E32999" w:rsidP="001610BD">
        <w:pPr>
          <w:pStyle w:val="a5"/>
          <w:spacing w:line="36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98AF" w14:textId="77777777" w:rsidR="00096139" w:rsidRDefault="00096139" w:rsidP="00DE3231">
      <w:pPr>
        <w:spacing w:after="0" w:line="240" w:lineRule="auto"/>
      </w:pPr>
      <w:r>
        <w:separator/>
      </w:r>
    </w:p>
  </w:footnote>
  <w:footnote w:type="continuationSeparator" w:id="0">
    <w:p w14:paraId="69AD8C86" w14:textId="77777777" w:rsidR="00096139" w:rsidRDefault="00096139" w:rsidP="00DE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5600" w14:textId="66713B08" w:rsidR="00E742E6" w:rsidRDefault="00096139" w:rsidP="00E742E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201"/>
    <w:multiLevelType w:val="hybridMultilevel"/>
    <w:tmpl w:val="005E5D8C"/>
    <w:lvl w:ilvl="0" w:tplc="304E90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DF"/>
    <w:multiLevelType w:val="hybridMultilevel"/>
    <w:tmpl w:val="E9389E7C"/>
    <w:lvl w:ilvl="0" w:tplc="6898F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23ABD"/>
    <w:multiLevelType w:val="hybridMultilevel"/>
    <w:tmpl w:val="2660B4F2"/>
    <w:lvl w:ilvl="0" w:tplc="6898F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A7A0A"/>
    <w:multiLevelType w:val="hybridMultilevel"/>
    <w:tmpl w:val="5136EFCE"/>
    <w:lvl w:ilvl="0" w:tplc="0DDABB0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F12808"/>
    <w:multiLevelType w:val="hybridMultilevel"/>
    <w:tmpl w:val="BC546D0C"/>
    <w:lvl w:ilvl="0" w:tplc="304E90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572CE"/>
    <w:multiLevelType w:val="hybridMultilevel"/>
    <w:tmpl w:val="2222B5F6"/>
    <w:lvl w:ilvl="0" w:tplc="37A2980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27FD"/>
    <w:multiLevelType w:val="hybridMultilevel"/>
    <w:tmpl w:val="7E3A00CA"/>
    <w:lvl w:ilvl="0" w:tplc="055E3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6A5E"/>
    <w:multiLevelType w:val="hybridMultilevel"/>
    <w:tmpl w:val="EE3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339B8"/>
    <w:multiLevelType w:val="hybridMultilevel"/>
    <w:tmpl w:val="1592EF20"/>
    <w:lvl w:ilvl="0" w:tplc="BC160D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B635D"/>
    <w:multiLevelType w:val="hybridMultilevel"/>
    <w:tmpl w:val="6002B8DA"/>
    <w:lvl w:ilvl="0" w:tplc="6898F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F52F0"/>
    <w:multiLevelType w:val="hybridMultilevel"/>
    <w:tmpl w:val="161EDEA4"/>
    <w:lvl w:ilvl="0" w:tplc="79D8B3F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81D3D"/>
    <w:multiLevelType w:val="hybridMultilevel"/>
    <w:tmpl w:val="CD746EEC"/>
    <w:lvl w:ilvl="0" w:tplc="6898F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60B4D"/>
    <w:multiLevelType w:val="hybridMultilevel"/>
    <w:tmpl w:val="CC2E8982"/>
    <w:lvl w:ilvl="0" w:tplc="095084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31"/>
    <w:rsid w:val="000136D0"/>
    <w:rsid w:val="00017932"/>
    <w:rsid w:val="00023FEA"/>
    <w:rsid w:val="00025BC1"/>
    <w:rsid w:val="00040EDF"/>
    <w:rsid w:val="00043239"/>
    <w:rsid w:val="0005068D"/>
    <w:rsid w:val="00080003"/>
    <w:rsid w:val="0008310E"/>
    <w:rsid w:val="00091F70"/>
    <w:rsid w:val="00093128"/>
    <w:rsid w:val="00096139"/>
    <w:rsid w:val="000C6311"/>
    <w:rsid w:val="000D05DB"/>
    <w:rsid w:val="000D2111"/>
    <w:rsid w:val="000D35FC"/>
    <w:rsid w:val="000D7A11"/>
    <w:rsid w:val="000E5026"/>
    <w:rsid w:val="000E5593"/>
    <w:rsid w:val="00105E2E"/>
    <w:rsid w:val="00114512"/>
    <w:rsid w:val="00122B28"/>
    <w:rsid w:val="001244BA"/>
    <w:rsid w:val="001266CA"/>
    <w:rsid w:val="001325A8"/>
    <w:rsid w:val="00132741"/>
    <w:rsid w:val="00133372"/>
    <w:rsid w:val="001349A9"/>
    <w:rsid w:val="0013782F"/>
    <w:rsid w:val="001530CE"/>
    <w:rsid w:val="00154109"/>
    <w:rsid w:val="001610BD"/>
    <w:rsid w:val="001614F8"/>
    <w:rsid w:val="00165BD7"/>
    <w:rsid w:val="00171D1C"/>
    <w:rsid w:val="00174E7D"/>
    <w:rsid w:val="00185A9E"/>
    <w:rsid w:val="00197747"/>
    <w:rsid w:val="001A1B27"/>
    <w:rsid w:val="001A5A11"/>
    <w:rsid w:val="001C012C"/>
    <w:rsid w:val="001C1A2A"/>
    <w:rsid w:val="001C4F99"/>
    <w:rsid w:val="001C6F6C"/>
    <w:rsid w:val="001D1617"/>
    <w:rsid w:val="001D289F"/>
    <w:rsid w:val="001D6D7A"/>
    <w:rsid w:val="001E2ED4"/>
    <w:rsid w:val="001E3D11"/>
    <w:rsid w:val="001E4409"/>
    <w:rsid w:val="001E4A57"/>
    <w:rsid w:val="001F4203"/>
    <w:rsid w:val="001F5B1C"/>
    <w:rsid w:val="00200729"/>
    <w:rsid w:val="00205A63"/>
    <w:rsid w:val="00206CE8"/>
    <w:rsid w:val="00212AA1"/>
    <w:rsid w:val="00213D9C"/>
    <w:rsid w:val="0021662A"/>
    <w:rsid w:val="00217794"/>
    <w:rsid w:val="00222E42"/>
    <w:rsid w:val="002244B4"/>
    <w:rsid w:val="002325C8"/>
    <w:rsid w:val="002343AF"/>
    <w:rsid w:val="0024229F"/>
    <w:rsid w:val="002423EF"/>
    <w:rsid w:val="00255E11"/>
    <w:rsid w:val="00260D4D"/>
    <w:rsid w:val="00262FF5"/>
    <w:rsid w:val="00264814"/>
    <w:rsid w:val="002739D6"/>
    <w:rsid w:val="00276AF4"/>
    <w:rsid w:val="002821E2"/>
    <w:rsid w:val="00292A51"/>
    <w:rsid w:val="002A6994"/>
    <w:rsid w:val="002A7892"/>
    <w:rsid w:val="002B7B08"/>
    <w:rsid w:val="002D7FE4"/>
    <w:rsid w:val="002E09CA"/>
    <w:rsid w:val="002E2A80"/>
    <w:rsid w:val="002E3C22"/>
    <w:rsid w:val="00310003"/>
    <w:rsid w:val="003174CE"/>
    <w:rsid w:val="00320A16"/>
    <w:rsid w:val="003217A3"/>
    <w:rsid w:val="00331F51"/>
    <w:rsid w:val="0034126E"/>
    <w:rsid w:val="00341AB8"/>
    <w:rsid w:val="003467BD"/>
    <w:rsid w:val="00354EAE"/>
    <w:rsid w:val="003641E8"/>
    <w:rsid w:val="00373454"/>
    <w:rsid w:val="00373967"/>
    <w:rsid w:val="003856E2"/>
    <w:rsid w:val="003929A8"/>
    <w:rsid w:val="003A2488"/>
    <w:rsid w:val="003B29BF"/>
    <w:rsid w:val="003B5C6A"/>
    <w:rsid w:val="003C29EE"/>
    <w:rsid w:val="003C31F2"/>
    <w:rsid w:val="003D26D1"/>
    <w:rsid w:val="003E32B4"/>
    <w:rsid w:val="00414F6D"/>
    <w:rsid w:val="00416156"/>
    <w:rsid w:val="00421DFB"/>
    <w:rsid w:val="004327E1"/>
    <w:rsid w:val="004433C4"/>
    <w:rsid w:val="00443D3C"/>
    <w:rsid w:val="00443E4B"/>
    <w:rsid w:val="0044743B"/>
    <w:rsid w:val="00451794"/>
    <w:rsid w:val="00452070"/>
    <w:rsid w:val="004532E8"/>
    <w:rsid w:val="00456BD1"/>
    <w:rsid w:val="004637F9"/>
    <w:rsid w:val="004661A2"/>
    <w:rsid w:val="00481EC0"/>
    <w:rsid w:val="004936A7"/>
    <w:rsid w:val="00496125"/>
    <w:rsid w:val="004979EE"/>
    <w:rsid w:val="004A0AB0"/>
    <w:rsid w:val="004C6799"/>
    <w:rsid w:val="004C6F3A"/>
    <w:rsid w:val="004E6DF1"/>
    <w:rsid w:val="004F29D8"/>
    <w:rsid w:val="0050244C"/>
    <w:rsid w:val="00505BEC"/>
    <w:rsid w:val="00515DA2"/>
    <w:rsid w:val="005206CE"/>
    <w:rsid w:val="0052630A"/>
    <w:rsid w:val="0053448A"/>
    <w:rsid w:val="00541076"/>
    <w:rsid w:val="0054774E"/>
    <w:rsid w:val="00554F19"/>
    <w:rsid w:val="005556D8"/>
    <w:rsid w:val="005713C3"/>
    <w:rsid w:val="005733F0"/>
    <w:rsid w:val="00574205"/>
    <w:rsid w:val="00576893"/>
    <w:rsid w:val="005870B8"/>
    <w:rsid w:val="00587A4E"/>
    <w:rsid w:val="00590B73"/>
    <w:rsid w:val="005974B3"/>
    <w:rsid w:val="005A04FF"/>
    <w:rsid w:val="005A436F"/>
    <w:rsid w:val="005A44D1"/>
    <w:rsid w:val="005A7CF5"/>
    <w:rsid w:val="005C5FC7"/>
    <w:rsid w:val="005E6F26"/>
    <w:rsid w:val="005F3EEF"/>
    <w:rsid w:val="005F78D5"/>
    <w:rsid w:val="006017D4"/>
    <w:rsid w:val="006028F6"/>
    <w:rsid w:val="00602DA8"/>
    <w:rsid w:val="00603393"/>
    <w:rsid w:val="00603706"/>
    <w:rsid w:val="00603FDA"/>
    <w:rsid w:val="006075FA"/>
    <w:rsid w:val="00614660"/>
    <w:rsid w:val="00630D8A"/>
    <w:rsid w:val="00631873"/>
    <w:rsid w:val="0064201E"/>
    <w:rsid w:val="0064582D"/>
    <w:rsid w:val="00676E6F"/>
    <w:rsid w:val="006864A0"/>
    <w:rsid w:val="006931D4"/>
    <w:rsid w:val="0069387E"/>
    <w:rsid w:val="0069675C"/>
    <w:rsid w:val="006A2896"/>
    <w:rsid w:val="006A3F46"/>
    <w:rsid w:val="006B3AAF"/>
    <w:rsid w:val="006B3BF5"/>
    <w:rsid w:val="006C3A24"/>
    <w:rsid w:val="006D1538"/>
    <w:rsid w:val="006D6DF2"/>
    <w:rsid w:val="006E12CC"/>
    <w:rsid w:val="006E2B6C"/>
    <w:rsid w:val="007038D1"/>
    <w:rsid w:val="00705CBB"/>
    <w:rsid w:val="007107A7"/>
    <w:rsid w:val="00722085"/>
    <w:rsid w:val="007230B4"/>
    <w:rsid w:val="00727976"/>
    <w:rsid w:val="0073505D"/>
    <w:rsid w:val="0074101E"/>
    <w:rsid w:val="00744FD2"/>
    <w:rsid w:val="00745ECD"/>
    <w:rsid w:val="00752D6A"/>
    <w:rsid w:val="007550FC"/>
    <w:rsid w:val="007651A7"/>
    <w:rsid w:val="00775866"/>
    <w:rsid w:val="007856C9"/>
    <w:rsid w:val="00791253"/>
    <w:rsid w:val="00791A0D"/>
    <w:rsid w:val="00796875"/>
    <w:rsid w:val="007A7D01"/>
    <w:rsid w:val="007B1AA7"/>
    <w:rsid w:val="007C1A76"/>
    <w:rsid w:val="007C7D43"/>
    <w:rsid w:val="007D3336"/>
    <w:rsid w:val="007E2C6F"/>
    <w:rsid w:val="008178D0"/>
    <w:rsid w:val="00821359"/>
    <w:rsid w:val="00824BA4"/>
    <w:rsid w:val="00832D94"/>
    <w:rsid w:val="0084334D"/>
    <w:rsid w:val="0085497F"/>
    <w:rsid w:val="0085532B"/>
    <w:rsid w:val="008662A2"/>
    <w:rsid w:val="00870B77"/>
    <w:rsid w:val="008859EF"/>
    <w:rsid w:val="008A2876"/>
    <w:rsid w:val="008B0E5C"/>
    <w:rsid w:val="008C0F62"/>
    <w:rsid w:val="008D21AC"/>
    <w:rsid w:val="008D27BA"/>
    <w:rsid w:val="008E25D0"/>
    <w:rsid w:val="008E3B83"/>
    <w:rsid w:val="008E4352"/>
    <w:rsid w:val="0091150B"/>
    <w:rsid w:val="009260A6"/>
    <w:rsid w:val="00927FCE"/>
    <w:rsid w:val="009320BF"/>
    <w:rsid w:val="009665B1"/>
    <w:rsid w:val="00981485"/>
    <w:rsid w:val="009909E0"/>
    <w:rsid w:val="00990A16"/>
    <w:rsid w:val="009921EC"/>
    <w:rsid w:val="00993FA6"/>
    <w:rsid w:val="009A32A5"/>
    <w:rsid w:val="009B4058"/>
    <w:rsid w:val="009C0DF7"/>
    <w:rsid w:val="009C20C9"/>
    <w:rsid w:val="009C214D"/>
    <w:rsid w:val="009C7CCD"/>
    <w:rsid w:val="009D002C"/>
    <w:rsid w:val="009E783A"/>
    <w:rsid w:val="009F096C"/>
    <w:rsid w:val="009F3307"/>
    <w:rsid w:val="009F56D6"/>
    <w:rsid w:val="009F7F81"/>
    <w:rsid w:val="00A07C61"/>
    <w:rsid w:val="00A1317A"/>
    <w:rsid w:val="00A1534A"/>
    <w:rsid w:val="00A21575"/>
    <w:rsid w:val="00A30A7C"/>
    <w:rsid w:val="00A32E4B"/>
    <w:rsid w:val="00A3380D"/>
    <w:rsid w:val="00A35379"/>
    <w:rsid w:val="00A3789C"/>
    <w:rsid w:val="00A4580D"/>
    <w:rsid w:val="00A45DE4"/>
    <w:rsid w:val="00A47E9B"/>
    <w:rsid w:val="00A57479"/>
    <w:rsid w:val="00A577EB"/>
    <w:rsid w:val="00A6428D"/>
    <w:rsid w:val="00A776CB"/>
    <w:rsid w:val="00A82153"/>
    <w:rsid w:val="00A96044"/>
    <w:rsid w:val="00A97CEE"/>
    <w:rsid w:val="00AA01A4"/>
    <w:rsid w:val="00AA2F4C"/>
    <w:rsid w:val="00AB24A7"/>
    <w:rsid w:val="00AB5E26"/>
    <w:rsid w:val="00AB79EB"/>
    <w:rsid w:val="00AC0FEE"/>
    <w:rsid w:val="00AC45BA"/>
    <w:rsid w:val="00AD2A95"/>
    <w:rsid w:val="00AD535C"/>
    <w:rsid w:val="00B01570"/>
    <w:rsid w:val="00B04457"/>
    <w:rsid w:val="00B13764"/>
    <w:rsid w:val="00B14932"/>
    <w:rsid w:val="00B304E6"/>
    <w:rsid w:val="00B34F5B"/>
    <w:rsid w:val="00B65F46"/>
    <w:rsid w:val="00B664AA"/>
    <w:rsid w:val="00B82E0F"/>
    <w:rsid w:val="00B9065F"/>
    <w:rsid w:val="00BA399C"/>
    <w:rsid w:val="00BA4DCF"/>
    <w:rsid w:val="00BA6905"/>
    <w:rsid w:val="00BA729A"/>
    <w:rsid w:val="00BA72CE"/>
    <w:rsid w:val="00BB444B"/>
    <w:rsid w:val="00BB5F3C"/>
    <w:rsid w:val="00BC1941"/>
    <w:rsid w:val="00BC547F"/>
    <w:rsid w:val="00BC55A5"/>
    <w:rsid w:val="00BD3DC6"/>
    <w:rsid w:val="00C015CB"/>
    <w:rsid w:val="00C0392C"/>
    <w:rsid w:val="00C57786"/>
    <w:rsid w:val="00C65FB0"/>
    <w:rsid w:val="00C73C67"/>
    <w:rsid w:val="00C77EC8"/>
    <w:rsid w:val="00C91738"/>
    <w:rsid w:val="00C958CE"/>
    <w:rsid w:val="00CA64AA"/>
    <w:rsid w:val="00CD02CC"/>
    <w:rsid w:val="00CE371E"/>
    <w:rsid w:val="00CF42AA"/>
    <w:rsid w:val="00CF47FD"/>
    <w:rsid w:val="00D11A2B"/>
    <w:rsid w:val="00D12710"/>
    <w:rsid w:val="00D2080F"/>
    <w:rsid w:val="00D41D8B"/>
    <w:rsid w:val="00D43E8F"/>
    <w:rsid w:val="00D4649B"/>
    <w:rsid w:val="00D5209C"/>
    <w:rsid w:val="00D6789B"/>
    <w:rsid w:val="00D976B7"/>
    <w:rsid w:val="00DA5213"/>
    <w:rsid w:val="00DA5EC0"/>
    <w:rsid w:val="00DA685C"/>
    <w:rsid w:val="00DD2FA7"/>
    <w:rsid w:val="00DE2962"/>
    <w:rsid w:val="00DE2DDC"/>
    <w:rsid w:val="00DE3231"/>
    <w:rsid w:val="00DE75C7"/>
    <w:rsid w:val="00DF2DF3"/>
    <w:rsid w:val="00DF6160"/>
    <w:rsid w:val="00E00969"/>
    <w:rsid w:val="00E2416B"/>
    <w:rsid w:val="00E25627"/>
    <w:rsid w:val="00E32999"/>
    <w:rsid w:val="00E378E6"/>
    <w:rsid w:val="00E37C91"/>
    <w:rsid w:val="00E558F6"/>
    <w:rsid w:val="00E61254"/>
    <w:rsid w:val="00E61C84"/>
    <w:rsid w:val="00E72E3C"/>
    <w:rsid w:val="00E8259D"/>
    <w:rsid w:val="00E837F3"/>
    <w:rsid w:val="00E92F3B"/>
    <w:rsid w:val="00E97EEE"/>
    <w:rsid w:val="00EB05E5"/>
    <w:rsid w:val="00EC528D"/>
    <w:rsid w:val="00ED7CBC"/>
    <w:rsid w:val="00EE0B02"/>
    <w:rsid w:val="00EF7294"/>
    <w:rsid w:val="00F01EEE"/>
    <w:rsid w:val="00F020EA"/>
    <w:rsid w:val="00F03BDC"/>
    <w:rsid w:val="00F079AC"/>
    <w:rsid w:val="00F153D1"/>
    <w:rsid w:val="00F37108"/>
    <w:rsid w:val="00F405E4"/>
    <w:rsid w:val="00F44180"/>
    <w:rsid w:val="00F663EC"/>
    <w:rsid w:val="00F80322"/>
    <w:rsid w:val="00F873BF"/>
    <w:rsid w:val="00F94D65"/>
    <w:rsid w:val="00FA0D54"/>
    <w:rsid w:val="00FB0652"/>
    <w:rsid w:val="00FB5BA8"/>
    <w:rsid w:val="00FB5E4C"/>
    <w:rsid w:val="00FD5CD4"/>
    <w:rsid w:val="00FE1CBC"/>
    <w:rsid w:val="00FE27CC"/>
    <w:rsid w:val="00FF29D7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622AF"/>
  <w15:chartTrackingRefBased/>
  <w15:docId w15:val="{6BFB9EB9-BA88-40E9-86FB-585B9B48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E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29D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9D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23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E3231"/>
  </w:style>
  <w:style w:type="paragraph" w:styleId="a5">
    <w:name w:val="footer"/>
    <w:basedOn w:val="a"/>
    <w:link w:val="a6"/>
    <w:uiPriority w:val="99"/>
    <w:unhideWhenUsed/>
    <w:rsid w:val="00DE323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E3231"/>
  </w:style>
  <w:style w:type="paragraph" w:styleId="11">
    <w:name w:val="toc 1"/>
    <w:basedOn w:val="a"/>
    <w:next w:val="a"/>
    <w:autoRedefine/>
    <w:uiPriority w:val="39"/>
    <w:unhideWhenUsed/>
    <w:rsid w:val="007E2C6F"/>
    <w:pPr>
      <w:spacing w:after="100" w:line="259" w:lineRule="auto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7E2C6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F420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3E32B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E32B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E32B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F2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4F29D8"/>
    <w:pPr>
      <w:outlineLvl w:val="9"/>
    </w:pPr>
  </w:style>
  <w:style w:type="character" w:customStyle="1" w:styleId="20">
    <w:name w:val="Заголовок 2 Знак"/>
    <w:basedOn w:val="a0"/>
    <w:link w:val="2"/>
    <w:uiPriority w:val="9"/>
    <w:semiHidden/>
    <w:rsid w:val="004F29D8"/>
    <w:rPr>
      <w:rFonts w:ascii="Calibri Light" w:eastAsia="Times New Roman" w:hAnsi="Calibri Light" w:cs="Times New Roman"/>
      <w:color w:val="2F5496"/>
      <w:sz w:val="26"/>
      <w:szCs w:val="26"/>
      <w:lang w:val="en-US" w:bidi="en-US"/>
    </w:rPr>
  </w:style>
  <w:style w:type="paragraph" w:customStyle="1" w:styleId="ad">
    <w:basedOn w:val="a"/>
    <w:next w:val="ae"/>
    <w:uiPriority w:val="99"/>
    <w:unhideWhenUsed/>
    <w:rsid w:val="004F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4F29D8"/>
    <w:rPr>
      <w:b/>
      <w:bCs/>
    </w:rPr>
  </w:style>
  <w:style w:type="character" w:customStyle="1" w:styleId="12">
    <w:name w:val="Неразрешенное упоминание1"/>
    <w:uiPriority w:val="99"/>
    <w:semiHidden/>
    <w:unhideWhenUsed/>
    <w:rsid w:val="004F29D8"/>
    <w:rPr>
      <w:color w:val="605E5C"/>
      <w:shd w:val="clear" w:color="auto" w:fill="E1DFDD"/>
    </w:rPr>
  </w:style>
  <w:style w:type="character" w:customStyle="1" w:styleId="af0">
    <w:name w:val="_"/>
    <w:basedOn w:val="a0"/>
    <w:rsid w:val="004F29D8"/>
  </w:style>
  <w:style w:type="paragraph" w:customStyle="1" w:styleId="c80356f9b">
    <w:name w:val="c80356f9b"/>
    <w:basedOn w:val="a"/>
    <w:rsid w:val="004F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952165ee">
    <w:name w:val="q952165ee"/>
    <w:basedOn w:val="a0"/>
    <w:rsid w:val="004F29D8"/>
  </w:style>
  <w:style w:type="paragraph" w:customStyle="1" w:styleId="e87c398d4">
    <w:name w:val="e87c398d4"/>
    <w:basedOn w:val="a"/>
    <w:rsid w:val="004F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2911d4">
    <w:name w:val="c522911d4"/>
    <w:basedOn w:val="a0"/>
    <w:rsid w:val="004F29D8"/>
  </w:style>
  <w:style w:type="character" w:styleId="af1">
    <w:name w:val="Emphasis"/>
    <w:uiPriority w:val="20"/>
    <w:qFormat/>
    <w:rsid w:val="004F29D8"/>
    <w:rPr>
      <w:i/>
      <w:iCs/>
    </w:rPr>
  </w:style>
  <w:style w:type="character" w:customStyle="1" w:styleId="21">
    <w:name w:val="Неразрешенное упоминание2"/>
    <w:uiPriority w:val="99"/>
    <w:semiHidden/>
    <w:unhideWhenUsed/>
    <w:rsid w:val="004F29D8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4F29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4F29D8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29D8"/>
    <w:pPr>
      <w:widowControl w:val="0"/>
      <w:shd w:val="clear" w:color="auto" w:fill="FFFFFF"/>
      <w:spacing w:after="0" w:line="258" w:lineRule="exact"/>
      <w:ind w:firstLine="520"/>
      <w:jc w:val="both"/>
    </w:pPr>
    <w:rPr>
      <w:rFonts w:ascii="Tahoma" w:eastAsia="Tahoma" w:hAnsi="Tahoma" w:cs="Tahoma"/>
      <w:sz w:val="16"/>
      <w:szCs w:val="16"/>
      <w:lang w:eastAsia="en-US"/>
    </w:rPr>
  </w:style>
  <w:style w:type="character" w:customStyle="1" w:styleId="3">
    <w:name w:val="Неразрешенное упоминание3"/>
    <w:uiPriority w:val="99"/>
    <w:semiHidden/>
    <w:unhideWhenUsed/>
    <w:rsid w:val="004F29D8"/>
    <w:rPr>
      <w:color w:val="605E5C"/>
      <w:shd w:val="clear" w:color="auto" w:fill="E1DFDD"/>
    </w:rPr>
  </w:style>
  <w:style w:type="character" w:customStyle="1" w:styleId="ff1">
    <w:name w:val="ff1"/>
    <w:basedOn w:val="a0"/>
    <w:rsid w:val="004F29D8"/>
  </w:style>
  <w:style w:type="character" w:customStyle="1" w:styleId="ws3">
    <w:name w:val="ws3"/>
    <w:basedOn w:val="a0"/>
    <w:rsid w:val="004F29D8"/>
  </w:style>
  <w:style w:type="character" w:customStyle="1" w:styleId="ff2">
    <w:name w:val="ff2"/>
    <w:basedOn w:val="a0"/>
    <w:rsid w:val="004F29D8"/>
  </w:style>
  <w:style w:type="character" w:customStyle="1" w:styleId="ls1e">
    <w:name w:val="ls1e"/>
    <w:basedOn w:val="a0"/>
    <w:rsid w:val="004F29D8"/>
  </w:style>
  <w:style w:type="character" w:customStyle="1" w:styleId="ls1f">
    <w:name w:val="ls1f"/>
    <w:basedOn w:val="a0"/>
    <w:rsid w:val="004F29D8"/>
  </w:style>
  <w:style w:type="character" w:customStyle="1" w:styleId="ls20">
    <w:name w:val="ls20"/>
    <w:basedOn w:val="a0"/>
    <w:rsid w:val="004F29D8"/>
  </w:style>
  <w:style w:type="character" w:customStyle="1" w:styleId="ls2c">
    <w:name w:val="ls2c"/>
    <w:basedOn w:val="a0"/>
    <w:rsid w:val="004F29D8"/>
  </w:style>
  <w:style w:type="character" w:customStyle="1" w:styleId="ls1">
    <w:name w:val="ls1"/>
    <w:basedOn w:val="a0"/>
    <w:rsid w:val="004F29D8"/>
  </w:style>
  <w:style w:type="character" w:customStyle="1" w:styleId="ls12">
    <w:name w:val="ls12"/>
    <w:basedOn w:val="a0"/>
    <w:rsid w:val="004F29D8"/>
  </w:style>
  <w:style w:type="character" w:customStyle="1" w:styleId="ls48">
    <w:name w:val="ls48"/>
    <w:basedOn w:val="a0"/>
    <w:rsid w:val="004F29D8"/>
  </w:style>
  <w:style w:type="character" w:customStyle="1" w:styleId="ws1">
    <w:name w:val="ws1"/>
    <w:basedOn w:val="a0"/>
    <w:rsid w:val="004F29D8"/>
  </w:style>
  <w:style w:type="character" w:customStyle="1" w:styleId="ls59">
    <w:name w:val="ls59"/>
    <w:basedOn w:val="a0"/>
    <w:rsid w:val="004F29D8"/>
  </w:style>
  <w:style w:type="character" w:customStyle="1" w:styleId="ls5a">
    <w:name w:val="ls5a"/>
    <w:basedOn w:val="a0"/>
    <w:rsid w:val="004F29D8"/>
  </w:style>
  <w:style w:type="character" w:customStyle="1" w:styleId="ls5b">
    <w:name w:val="ls5b"/>
    <w:basedOn w:val="a0"/>
    <w:rsid w:val="004F29D8"/>
  </w:style>
  <w:style w:type="character" w:customStyle="1" w:styleId="ls5c">
    <w:name w:val="ls5c"/>
    <w:basedOn w:val="a0"/>
    <w:rsid w:val="004F29D8"/>
  </w:style>
  <w:style w:type="character" w:customStyle="1" w:styleId="4">
    <w:name w:val="Неразрешенное упоминание4"/>
    <w:uiPriority w:val="99"/>
    <w:semiHidden/>
    <w:unhideWhenUsed/>
    <w:rsid w:val="004F29D8"/>
    <w:rPr>
      <w:color w:val="605E5C"/>
      <w:shd w:val="clear" w:color="auto" w:fill="E1DFDD"/>
    </w:rPr>
  </w:style>
  <w:style w:type="character" w:styleId="af3">
    <w:name w:val="FollowedHyperlink"/>
    <w:uiPriority w:val="99"/>
    <w:semiHidden/>
    <w:unhideWhenUsed/>
    <w:rsid w:val="004F29D8"/>
    <w:rPr>
      <w:color w:val="954F72"/>
      <w:u w:val="single"/>
    </w:rPr>
  </w:style>
  <w:style w:type="character" w:customStyle="1" w:styleId="5">
    <w:name w:val="Неразрешенное упоминание5"/>
    <w:uiPriority w:val="99"/>
    <w:semiHidden/>
    <w:unhideWhenUsed/>
    <w:rsid w:val="004F29D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4F29D8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4">
    <w:name w:val="Unresolved Mention"/>
    <w:basedOn w:val="a0"/>
    <w:uiPriority w:val="99"/>
    <w:semiHidden/>
    <w:unhideWhenUsed/>
    <w:rsid w:val="0013782F"/>
    <w:rPr>
      <w:color w:val="605E5C"/>
      <w:shd w:val="clear" w:color="auto" w:fill="E1DFDD"/>
    </w:rPr>
  </w:style>
  <w:style w:type="paragraph" w:customStyle="1" w:styleId="Default">
    <w:name w:val="Default"/>
    <w:rsid w:val="00255E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0D05-43E9-464A-B72B-F8EC824D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Maria</cp:lastModifiedBy>
  <cp:revision>2</cp:revision>
  <dcterms:created xsi:type="dcterms:W3CDTF">2026-04-05T18:08:00Z</dcterms:created>
  <dcterms:modified xsi:type="dcterms:W3CDTF">2026-04-05T18:08:00Z</dcterms:modified>
</cp:coreProperties>
</file>