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F4" w:rsidRPr="00031DF4" w:rsidRDefault="00031DF4" w:rsidP="00031DF4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1A1A1A"/>
          <w:sz w:val="24"/>
          <w:szCs w:val="24"/>
        </w:rPr>
      </w:pPr>
      <w:r w:rsidRPr="00031DF4">
        <w:rPr>
          <w:rStyle w:val="text"/>
          <w:rFonts w:ascii="Times New Roman" w:hAnsi="Times New Roman" w:cs="Times New Roman"/>
          <w:b/>
          <w:bCs/>
          <w:color w:val="1A1A1A"/>
          <w:sz w:val="24"/>
          <w:szCs w:val="24"/>
        </w:rPr>
        <w:t>Содержание тяжёлых металлов в донных осадках прибрежной части бухта Севастополя</w:t>
      </w:r>
    </w:p>
    <w:p w:rsidR="00031DF4" w:rsidRPr="00031DF4" w:rsidRDefault="00031DF4" w:rsidP="00031D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31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Филонидова</w:t>
      </w:r>
      <w:proofErr w:type="spellEnd"/>
      <w:r w:rsidRPr="00031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Д.А</w:t>
      </w:r>
    </w:p>
    <w:p w:rsidR="00031DF4" w:rsidRPr="00031DF4" w:rsidRDefault="00031DF4" w:rsidP="00031DF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031DF4">
        <w:rPr>
          <w:rFonts w:ascii="Times New Roman" w:hAnsi="Times New Roman" w:cs="Times New Roman"/>
          <w:bCs/>
          <w:i/>
          <w:iCs/>
          <w:sz w:val="24"/>
          <w:szCs w:val="24"/>
        </w:rPr>
        <w:t>тудент</w:t>
      </w:r>
    </w:p>
    <w:p w:rsidR="00031DF4" w:rsidRPr="00EF51D0" w:rsidRDefault="00031DF4" w:rsidP="00031DF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EF51D0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Филиал </w:t>
      </w:r>
      <w:r w:rsidRPr="00EF51D0">
        <w:rPr>
          <w:rStyle w:val="a4"/>
          <w:rFonts w:ascii="Times New Roman" w:hAnsi="Times New Roman" w:cs="Times New Roman"/>
          <w:color w:val="353535"/>
          <w:sz w:val="24"/>
          <w:szCs w:val="24"/>
        </w:rPr>
        <w:t>Московского государственного университета имени М.В.Ломоносова</w:t>
      </w:r>
      <w:r w:rsidRPr="00EF51D0">
        <w:rPr>
          <w:rFonts w:ascii="Times New Roman" w:hAnsi="Times New Roman" w:cs="Times New Roman"/>
          <w:i/>
          <w:iCs/>
          <w:color w:val="1A1A1A"/>
          <w:sz w:val="24"/>
          <w:szCs w:val="24"/>
        </w:rPr>
        <w:t>,  географический факультет, Севастополь, Россия</w:t>
      </w:r>
    </w:p>
    <w:p w:rsidR="00031DF4" w:rsidRDefault="00EF51D0" w:rsidP="00EF51D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EF51D0">
        <w:rPr>
          <w:rStyle w:val="a4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E–mail:</w:t>
      </w:r>
      <w:r w:rsidRPr="00EF51D0">
        <w:rPr>
          <w:rFonts w:ascii="Times New Roman" w:hAnsi="Times New Roman" w:cs="Times New Roman"/>
          <w:i/>
          <w:iCs/>
          <w:color w:val="1A1A1A"/>
          <w:sz w:val="24"/>
          <w:szCs w:val="24"/>
          <w:lang w:val="en-US"/>
        </w:rPr>
        <w:t xml:space="preserve"> </w:t>
      </w:r>
      <w:hyperlink r:id="rId5" w:history="1">
        <w:r w:rsidRPr="00EF51D0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daryafilonidova@yandex.ru</w:t>
        </w:r>
      </w:hyperlink>
      <w:r w:rsidRPr="00EF51D0">
        <w:rPr>
          <w:rFonts w:ascii="Times New Roman" w:hAnsi="Times New Roman" w:cs="Times New Roman"/>
          <w:i/>
          <w:iCs/>
          <w:color w:val="1A1A1A"/>
          <w:sz w:val="24"/>
          <w:szCs w:val="24"/>
          <w:lang w:val="en-US"/>
        </w:rPr>
        <w:br/>
      </w:r>
    </w:p>
    <w:p w:rsidR="00031DF4" w:rsidRPr="00CC1CBE" w:rsidRDefault="00EF51D0" w:rsidP="00CC1CB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1CBE">
        <w:rPr>
          <w:rFonts w:ascii="Times New Roman" w:hAnsi="Times New Roman" w:cs="Times New Roman"/>
          <w:sz w:val="24"/>
          <w:szCs w:val="24"/>
        </w:rPr>
        <w:t xml:space="preserve">Прибрежно-морские экосистемы, являясь зоной активного взаимодействия суши и океана, выполняют важные биогеохимические и экологические функции, но одновременно подвергаются интенсивной антропогенной нагрузке. Среди приоритетных загрязнителей особое место занимают тяжёлые металлы (ТМ) вследствие их токсичности, способности к </w:t>
      </w:r>
      <w:proofErr w:type="spellStart"/>
      <w:r w:rsidRPr="00CC1CBE">
        <w:rPr>
          <w:rFonts w:ascii="Times New Roman" w:hAnsi="Times New Roman" w:cs="Times New Roman"/>
          <w:sz w:val="24"/>
          <w:szCs w:val="24"/>
        </w:rPr>
        <w:t>биоаккумуляции</w:t>
      </w:r>
      <w:proofErr w:type="spellEnd"/>
      <w:r w:rsidRPr="00CC1CBE">
        <w:rPr>
          <w:rFonts w:ascii="Times New Roman" w:hAnsi="Times New Roman" w:cs="Times New Roman"/>
          <w:sz w:val="24"/>
          <w:szCs w:val="24"/>
        </w:rPr>
        <w:t xml:space="preserve"> и устойчивости в окружающей среде.</w:t>
      </w:r>
    </w:p>
    <w:p w:rsidR="00EF51D0" w:rsidRPr="00CC1CBE" w:rsidRDefault="00EF51D0" w:rsidP="00CC1CB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Источники поступления ТМ в морскую среду подразделяются </w:t>
      </w:r>
      <w:proofErr w:type="gramStart"/>
      <w:r w:rsidRP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proofErr w:type="gramEnd"/>
      <w:r w:rsidRP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природные и антропогенные. К </w:t>
      </w:r>
      <w:proofErr w:type="gramStart"/>
      <w:r w:rsidRP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природным</w:t>
      </w:r>
      <w:proofErr w:type="gramEnd"/>
      <w:r w:rsidRP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относят выветривание и эрозию горных пород, вулканическую деятельность, поступление с грунтовыми водами и аэрозолями морского происхождения. Однако в прибрежных зонах, особенно урбанизированных, доминирующую роль играют антропогенные источники </w:t>
      </w:r>
      <w:r w:rsid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[1</w:t>
      </w:r>
      <w:r w:rsidRPr="00CC1C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</w:t>
      </w:r>
    </w:p>
    <w:p w:rsidR="00EF51D0" w:rsidRPr="00CC1CBE" w:rsidRDefault="00EF51D0" w:rsidP="00CC1CBE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CBE">
        <w:rPr>
          <w:rFonts w:ascii="Times New Roman" w:hAnsi="Times New Roman" w:cs="Times New Roman"/>
          <w:color w:val="000000" w:themeColor="text1"/>
          <w:sz w:val="24"/>
          <w:szCs w:val="24"/>
        </w:rPr>
        <w:t>Антропогенное воздействие на морскую среду представляет собой «совокупное проявление любых форм деятельности человека, которые приводят к явным или скрытым нарушениям состояния экосистем.</w:t>
      </w:r>
      <w:r w:rsidR="00CC1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</w:t>
      </w:r>
      <w:r w:rsidRPr="00CC1CBE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EF51D0" w:rsidRPr="00CC1CBE" w:rsidRDefault="00EF51D0" w:rsidP="00CC1CBE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CBE">
        <w:rPr>
          <w:rFonts w:ascii="Times New Roman" w:hAnsi="Times New Roman" w:cs="Times New Roman"/>
          <w:color w:val="000000" w:themeColor="text1"/>
          <w:sz w:val="24"/>
          <w:szCs w:val="24"/>
        </w:rPr>
        <w:t>Прибрежная  зона  Севастопольского  региона активно  используется в рекреационных целях. Здесь функционирует значительное количество стационарных  лечебно-оздоровительных  учреждений,  летних  баз  отдыха,  пляжей.</w:t>
      </w:r>
    </w:p>
    <w:p w:rsidR="00EF51D0" w:rsidRPr="00CC1CBE" w:rsidRDefault="00EF51D0" w:rsidP="00CC1CBE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1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Основными источниками загрязнения Севастопольской бухты являются: речные, ливневые, коммунальные и промышленные стоки.</w:t>
      </w:r>
    </w:p>
    <w:p w:rsidR="00B9535F" w:rsidRDefault="00CC1CBE" w:rsidP="00B953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1CBE">
        <w:rPr>
          <w:rFonts w:ascii="Times New Roman" w:hAnsi="Times New Roman" w:cs="Times New Roman"/>
          <w:color w:val="000000" w:themeColor="text1"/>
          <w:sz w:val="24"/>
          <w:szCs w:val="24"/>
        </w:rPr>
        <w:t>Для оценки состояния загрязнений используются методы химического анализа проб воды и осадков, дистанционные методы м</w:t>
      </w:r>
      <w:r w:rsidR="00B9535F">
        <w:rPr>
          <w:rFonts w:ascii="Times New Roman" w:hAnsi="Times New Roman" w:cs="Times New Roman"/>
          <w:color w:val="000000" w:themeColor="text1"/>
          <w:sz w:val="24"/>
          <w:szCs w:val="24"/>
        </w:rPr>
        <w:t>ониторинга (спутниковые снимки),</w:t>
      </w:r>
      <w:r w:rsidR="00B9535F" w:rsidRPr="00B9535F">
        <w:rPr>
          <w:rFonts w:ascii="Times New Roman" w:hAnsi="Times New Roman" w:cs="Times New Roman"/>
          <w:sz w:val="24"/>
          <w:szCs w:val="24"/>
        </w:rPr>
        <w:t xml:space="preserve"> </w:t>
      </w:r>
      <w:r w:rsidR="00B9535F" w:rsidRPr="00CC1CBE">
        <w:rPr>
          <w:rFonts w:ascii="Times New Roman" w:hAnsi="Times New Roman" w:cs="Times New Roman"/>
          <w:sz w:val="24"/>
          <w:szCs w:val="24"/>
        </w:rPr>
        <w:t>полевые методы отбора проб, лабораторные методы анализа</w:t>
      </w:r>
      <w:r w:rsidR="00B9535F">
        <w:rPr>
          <w:rFonts w:ascii="Times New Roman" w:hAnsi="Times New Roman" w:cs="Times New Roman"/>
          <w:sz w:val="24"/>
          <w:szCs w:val="24"/>
        </w:rPr>
        <w:t>.</w:t>
      </w:r>
    </w:p>
    <w:p w:rsidR="00EF51D0" w:rsidRDefault="00B9535F" w:rsidP="009447D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ним также относятся: </w:t>
      </w:r>
      <w:proofErr w:type="spellStart"/>
      <w:r w:rsidR="00EF51D0" w:rsidRPr="00CC1CBE">
        <w:rPr>
          <w:rFonts w:ascii="Times New Roman" w:hAnsi="Times New Roman" w:cs="Times New Roman"/>
          <w:sz w:val="24"/>
          <w:szCs w:val="24"/>
        </w:rPr>
        <w:t>гранулометрия</w:t>
      </w:r>
      <w:proofErr w:type="spellEnd"/>
      <w:r w:rsidR="00EF51D0" w:rsidRPr="00CC1CBE">
        <w:rPr>
          <w:rFonts w:ascii="Times New Roman" w:hAnsi="Times New Roman" w:cs="Times New Roman"/>
          <w:sz w:val="24"/>
          <w:szCs w:val="24"/>
        </w:rPr>
        <w:t>, весовой метод поте</w:t>
      </w:r>
      <w:r>
        <w:rPr>
          <w:rFonts w:ascii="Times New Roman" w:hAnsi="Times New Roman" w:cs="Times New Roman"/>
          <w:sz w:val="24"/>
          <w:szCs w:val="24"/>
        </w:rPr>
        <w:t>ри при прокаливании, ICP-MS/AES</w:t>
      </w:r>
      <w:r w:rsidR="00EF51D0" w:rsidRPr="00CC1CBE">
        <w:rPr>
          <w:rFonts w:ascii="Times New Roman" w:hAnsi="Times New Roman" w:cs="Times New Roman"/>
          <w:sz w:val="24"/>
          <w:szCs w:val="24"/>
        </w:rPr>
        <w:t>, статистические методы обработки данных, картографический, сравнительно-геохимический).</w:t>
      </w:r>
      <w:proofErr w:type="gramEnd"/>
    </w:p>
    <w:p w:rsidR="009447D5" w:rsidRDefault="009447D5" w:rsidP="009447D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содержание тяжелых металлов в  донных осадках прибрежной части Севастополя, может служить индикатором антропогенной нагрузки на морскую экосистему.  Учитывая активное рекреационное использование акватории, а также поступление загрязнителей с речными, ливневыми, коммунальными, а также промышленными стоками, необходим регулярный мониторинг тяжелых металлов. </w:t>
      </w:r>
    </w:p>
    <w:p w:rsidR="009447D5" w:rsidRPr="009447D5" w:rsidRDefault="009447D5" w:rsidP="009447D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Полученные в ходе исследования данные позволят оценить степень загрязнения, выявить основные источники поступления металлов.</w:t>
      </w:r>
    </w:p>
    <w:p w:rsidR="00EF51D0" w:rsidRPr="00CC1CBE" w:rsidRDefault="00EF51D0" w:rsidP="00CC1C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CB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C1CBE" w:rsidRPr="00CC1CBE" w:rsidRDefault="00CC1CBE" w:rsidP="00CC1C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C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CC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Дж., </w:t>
      </w:r>
      <w:proofErr w:type="spellStart"/>
      <w:r w:rsidRPr="00CC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Рамад</w:t>
      </w:r>
      <w:proofErr w:type="spellEnd"/>
      <w:r w:rsidRPr="00CC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Ф. (1987). </w:t>
      </w:r>
      <w:r w:rsidRPr="00CC1C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Тяжелые металлы в природной воде</w:t>
      </w:r>
      <w:r w:rsidRPr="00CC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Мир.</w:t>
      </w:r>
    </w:p>
    <w:p w:rsidR="00CC1CBE" w:rsidRPr="00CC1CBE" w:rsidRDefault="00CC1CBE" w:rsidP="00CC1C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Патин С. А. Антропогенное воздействие на морские экосистемы и биоресурсы: источники, последствия, проблемы // Труды ВНИРО. 2015. </w:t>
      </w:r>
    </w:p>
    <w:p w:rsidR="009447D5" w:rsidRPr="00CC1CBE" w:rsidRDefault="009447D5" w:rsidP="00CC1CBE">
      <w:pPr>
        <w:pStyle w:val="a6"/>
        <w:ind w:left="13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color w:val="0F1115"/>
          <w:sz w:val="20"/>
          <w:szCs w:val="20"/>
          <w:shd w:val="clear" w:color="auto" w:fill="FFFFFF"/>
        </w:rPr>
        <w:t>.</w:t>
      </w:r>
    </w:p>
    <w:sectPr w:rsidR="009447D5" w:rsidRPr="00CC1CBE" w:rsidSect="00031DF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57F"/>
    <w:multiLevelType w:val="hybridMultilevel"/>
    <w:tmpl w:val="A63C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6055"/>
    <w:multiLevelType w:val="hybridMultilevel"/>
    <w:tmpl w:val="EA72D98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3627"/>
    <w:rsid w:val="00031DF4"/>
    <w:rsid w:val="00263627"/>
    <w:rsid w:val="00295E61"/>
    <w:rsid w:val="005C6607"/>
    <w:rsid w:val="009447D5"/>
    <w:rsid w:val="00B9535F"/>
    <w:rsid w:val="00CC1CBE"/>
    <w:rsid w:val="00E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61"/>
  </w:style>
  <w:style w:type="paragraph" w:styleId="1">
    <w:name w:val="heading 1"/>
    <w:basedOn w:val="a"/>
    <w:next w:val="a"/>
    <w:link w:val="10"/>
    <w:uiPriority w:val="9"/>
    <w:qFormat/>
    <w:rsid w:val="0026362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62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text">
    <w:name w:val="text"/>
    <w:basedOn w:val="a0"/>
    <w:rsid w:val="00263627"/>
  </w:style>
  <w:style w:type="paragraph" w:styleId="a3">
    <w:name w:val="Normal (Web)"/>
    <w:basedOn w:val="a"/>
    <w:uiPriority w:val="99"/>
    <w:semiHidden/>
    <w:unhideWhenUsed/>
    <w:rsid w:val="0003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1DF4"/>
    <w:rPr>
      <w:i/>
      <w:iCs/>
    </w:rPr>
  </w:style>
  <w:style w:type="character" w:styleId="a5">
    <w:name w:val="Hyperlink"/>
    <w:basedOn w:val="a0"/>
    <w:uiPriority w:val="99"/>
    <w:unhideWhenUsed/>
    <w:rsid w:val="00EF51D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C1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yafilonid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Филонидова</dc:creator>
  <cp:lastModifiedBy>Дарья Филонидова</cp:lastModifiedBy>
  <cp:revision>3</cp:revision>
  <dcterms:created xsi:type="dcterms:W3CDTF">2026-04-13T13:13:00Z</dcterms:created>
  <dcterms:modified xsi:type="dcterms:W3CDTF">2026-04-13T14:53:00Z</dcterms:modified>
</cp:coreProperties>
</file>