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FE" w:rsidRDefault="00C65AFE" w:rsidP="00C65AFE">
      <w:pPr>
        <w:pStyle w:val="docdata"/>
        <w:spacing w:before="0" w:beforeAutospacing="0" w:after="0" w:afterAutospacing="0"/>
        <w:ind w:firstLine="426"/>
        <w:rPr>
          <w:rStyle w:val="a4"/>
          <w:color w:val="0F1115"/>
          <w:shd w:val="clear" w:color="auto" w:fill="FFFFFF"/>
        </w:rPr>
      </w:pPr>
      <w:r>
        <w:rPr>
          <w:rStyle w:val="a4"/>
          <w:color w:val="0F1115"/>
          <w:shd w:val="clear" w:color="auto" w:fill="FFFFFF"/>
        </w:rPr>
        <w:t xml:space="preserve">УДК </w:t>
      </w:r>
      <w:r w:rsidR="00502E04">
        <w:rPr>
          <w:rStyle w:val="a4"/>
          <w:color w:val="0F1115"/>
          <w:shd w:val="clear" w:color="auto" w:fill="FFFFFF"/>
        </w:rPr>
        <w:t>614.8</w:t>
      </w:r>
    </w:p>
    <w:p w:rsidR="00003527" w:rsidRPr="00C65AFE" w:rsidRDefault="00003527" w:rsidP="00003527">
      <w:pPr>
        <w:pStyle w:val="docdata"/>
        <w:spacing w:before="0" w:beforeAutospacing="0" w:after="0" w:afterAutospacing="0"/>
        <w:ind w:firstLine="720"/>
        <w:jc w:val="center"/>
        <w:rPr>
          <w:rStyle w:val="a4"/>
          <w:color w:val="0F1115"/>
          <w:shd w:val="clear" w:color="auto" w:fill="FFFFFF"/>
        </w:rPr>
      </w:pPr>
      <w:r w:rsidRPr="00C65AFE">
        <w:rPr>
          <w:rStyle w:val="a4"/>
          <w:color w:val="0F1115"/>
          <w:shd w:val="clear" w:color="auto" w:fill="FFFFFF"/>
        </w:rPr>
        <w:t>Психологические особенности поведения человека в чрезвычайных ситуациях</w:t>
      </w:r>
    </w:p>
    <w:p w:rsidR="00003527" w:rsidRPr="00C65AFE" w:rsidRDefault="008378E8" w:rsidP="008378E8">
      <w:pPr>
        <w:pStyle w:val="docdata"/>
        <w:spacing w:before="0" w:beforeAutospacing="0" w:after="0" w:afterAutospacing="0"/>
        <w:ind w:firstLine="720"/>
        <w:jc w:val="center"/>
        <w:rPr>
          <w:b/>
          <w:bCs/>
          <w:i/>
          <w:iCs/>
          <w:color w:val="000000"/>
        </w:rPr>
      </w:pPr>
      <w:r w:rsidRPr="00C65AFE">
        <w:rPr>
          <w:b/>
          <w:bCs/>
          <w:i/>
          <w:iCs/>
          <w:color w:val="000000"/>
        </w:rPr>
        <w:t xml:space="preserve"> </w:t>
      </w:r>
      <w:proofErr w:type="spellStart"/>
      <w:r w:rsidRPr="00C65AFE">
        <w:rPr>
          <w:b/>
          <w:bCs/>
          <w:i/>
          <w:iCs/>
          <w:color w:val="000000"/>
        </w:rPr>
        <w:t>Чачуа.Т.И</w:t>
      </w:r>
      <w:proofErr w:type="spellEnd"/>
      <w:r w:rsidRPr="00C65AFE">
        <w:rPr>
          <w:b/>
          <w:bCs/>
          <w:i/>
          <w:iCs/>
          <w:color w:val="000000"/>
        </w:rPr>
        <w:t>., Сергеева Е.Е.</w:t>
      </w:r>
    </w:p>
    <w:p w:rsidR="008317A0" w:rsidRDefault="008317A0" w:rsidP="00003527">
      <w:pPr>
        <w:pStyle w:val="a5"/>
        <w:spacing w:before="0" w:beforeAutospacing="0" w:after="0" w:afterAutospacing="0"/>
        <w:ind w:firstLine="72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Студент</w:t>
      </w:r>
    </w:p>
    <w:p w:rsidR="00003527" w:rsidRPr="00C65AFE" w:rsidRDefault="00003527" w:rsidP="00003527">
      <w:pPr>
        <w:pStyle w:val="a5"/>
        <w:spacing w:before="0" w:beforeAutospacing="0" w:after="0" w:afterAutospacing="0"/>
        <w:ind w:firstLine="720"/>
        <w:jc w:val="center"/>
        <w:rPr>
          <w:i/>
          <w:iCs/>
          <w:color w:val="000000"/>
        </w:rPr>
      </w:pPr>
      <w:r w:rsidRPr="00C65AFE">
        <w:rPr>
          <w:i/>
          <w:iCs/>
          <w:color w:val="000000"/>
        </w:rPr>
        <w:t>Филиал МГУ в городе Севастополе,</w:t>
      </w:r>
      <w:r w:rsidR="008378E8" w:rsidRPr="00C65AFE">
        <w:rPr>
          <w:i/>
          <w:iCs/>
          <w:color w:val="000000"/>
        </w:rPr>
        <w:t xml:space="preserve"> факультет психологии,</w:t>
      </w:r>
      <w:r w:rsidRPr="00C65AFE">
        <w:rPr>
          <w:i/>
          <w:iCs/>
          <w:color w:val="000000"/>
        </w:rPr>
        <w:t xml:space="preserve"> Севастополь, Россия</w:t>
      </w:r>
    </w:p>
    <w:p w:rsidR="00C65AFE" w:rsidRPr="00C65AFE" w:rsidRDefault="00C65AFE" w:rsidP="00003527">
      <w:pPr>
        <w:pStyle w:val="a5"/>
        <w:spacing w:before="0" w:beforeAutospacing="0" w:after="0" w:afterAutospacing="0"/>
        <w:ind w:firstLine="720"/>
        <w:jc w:val="center"/>
      </w:pPr>
      <w:proofErr w:type="spellStart"/>
      <w:r w:rsidRPr="00C65AFE">
        <w:rPr>
          <w:i/>
          <w:iCs/>
          <w:color w:val="000000"/>
          <w:lang w:val="en-US"/>
        </w:rPr>
        <w:t>Chachuatamila</w:t>
      </w:r>
      <w:proofErr w:type="spellEnd"/>
      <w:r w:rsidRPr="00C65AFE">
        <w:rPr>
          <w:i/>
          <w:iCs/>
          <w:color w:val="000000"/>
        </w:rPr>
        <w:t>976@</w:t>
      </w:r>
      <w:proofErr w:type="spellStart"/>
      <w:r w:rsidRPr="00C65AFE">
        <w:rPr>
          <w:i/>
          <w:iCs/>
          <w:color w:val="000000"/>
          <w:lang w:val="en-US"/>
        </w:rPr>
        <w:t>gmail</w:t>
      </w:r>
      <w:proofErr w:type="spellEnd"/>
      <w:r w:rsidRPr="00C65AFE">
        <w:rPr>
          <w:i/>
          <w:iCs/>
          <w:color w:val="000000"/>
        </w:rPr>
        <w:t>.</w:t>
      </w:r>
      <w:r w:rsidRPr="00C65AFE">
        <w:rPr>
          <w:i/>
          <w:iCs/>
          <w:color w:val="000000"/>
          <w:lang w:val="en-US"/>
        </w:rPr>
        <w:t>com</w:t>
      </w:r>
    </w:p>
    <w:p w:rsidR="00C65AFE" w:rsidRPr="008317A0" w:rsidRDefault="0069278B" w:rsidP="009620AF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8317A0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Чрезвычайная ситуация (ЧС)</w:t>
      </w:r>
      <w:r w:rsidRPr="008317A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—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за собой человеческие жертвы, ущерб здоровью или окружающей среде, значительные материальные потери и нарушение условий жизнедеятельности людей.</w:t>
      </w:r>
      <w:r w:rsidR="009620AF" w:rsidRPr="008317A0">
        <w:rPr>
          <w:rFonts w:ascii="Times New Roman" w:hAnsi="Times New Roman" w:cs="Times New Roman"/>
          <w:color w:val="040C28"/>
          <w:sz w:val="24"/>
          <w:szCs w:val="24"/>
        </w:rPr>
        <w:t xml:space="preserve"> [5]</w:t>
      </w:r>
      <w:r w:rsidR="009620AF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9620AF" w:rsidRPr="008317A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C65AFE" w:rsidRPr="008317A0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Актуальность темы</w:t>
      </w:r>
      <w:r w:rsidR="00C65AFE" w:rsidRPr="008317A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обусловлена несколькими факторами.  В современном мире, характеризующемся возрастанием рисков возникновения ЧС природного, техногенного и социального характера, растет их количество, а психология в сфере экстренных служб является новым и развивающимся направлением, нуждающимся в популяризации. Опасность заключается в том, что в момент угрозы психика человека использует филогенетически древние механизмы реагирования, которые носят социально опасный</w:t>
      </w:r>
      <w:bookmarkStart w:id="0" w:name="_GoBack"/>
      <w:bookmarkEnd w:id="0"/>
      <w:r w:rsidR="00C65AFE" w:rsidRPr="008317A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характер и обуславливают особенности поведения. Особую проблему создает массовый характер ЧС: справиться с огромным количеством людей в состоянии шока или аффекта гораздо сложнее. Таким образом, знание особенностей поведения человека в условиях ЧС (где экстремальная ситуация выступает мощнейшим стрессором, актуализирующим </w:t>
      </w:r>
      <w:proofErr w:type="spellStart"/>
      <w:r w:rsidR="00C65AFE" w:rsidRPr="008317A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дезадаптивные</w:t>
      </w:r>
      <w:proofErr w:type="spellEnd"/>
      <w:r w:rsidR="00C65AFE" w:rsidRPr="008317A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механизмы) помогает специалистам экстренных служб (спасателям, пожарным, медикам) повышать практическую эффективность, поскольку от точности оценки состояния пострадавшего зависит успех аварийно-спасательных работ. </w:t>
      </w:r>
    </w:p>
    <w:p w:rsidR="00003527" w:rsidRPr="008317A0" w:rsidRDefault="00003527" w:rsidP="0069278B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Одним из ключевых понятий, определяющих поведение человека в ЧС, является </w:t>
      </w:r>
      <w:r w:rsidRPr="008317A0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психогения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психическое расстройство, возникающее под воздействием психической травмы. В условиях катастроф психогении приобретают характер массовых явлений, охватывая значительные группы населения. Выраженность психогенных реакций зависит не только от масштаба разрушений, но и от личностной значимости события, а также от готовности индивида к действиям в критической обстановке. Спектр этих реакций варьируется от кратковременных адаптивных состояний до тяжелых невротических и </w:t>
      </w:r>
      <w:proofErr w:type="spellStart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психотических</w:t>
      </w:r>
      <w:proofErr w:type="spellEnd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нарушений, требующи</w:t>
      </w:r>
      <w:r w:rsidR="00D470A0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 неотложной медицинской помощи</w:t>
      </w:r>
      <w:r w:rsidR="00E14AAB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470A0" w:rsidRPr="008317A0">
        <w:rPr>
          <w:rFonts w:ascii="Times New Roman" w:hAnsi="Times New Roman" w:cs="Times New Roman"/>
          <w:color w:val="040C28"/>
          <w:sz w:val="24"/>
          <w:szCs w:val="24"/>
        </w:rPr>
        <w:t>[2]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03527" w:rsidRPr="008317A0" w:rsidRDefault="00003527" w:rsidP="0069278B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исследованиях, обобщающих опыт ликвидации последствий крупных катастроф (включая аварию на Чернобыльской АЭС), детализируется динамика психического состояния пострадавших. Выделяется несколько этапов в развитии психогенных нарушений. На начальном этапе (острая реакция на стресс) доминируют аффективные состояния: страх, ступор или двигательное возбуждение. Эти состояния являются непосредственной реакцией на угрозу и характеризуются сужением сознания, нарушением критичности восприятия и потерей способности к сложным двигательным актам. Впоследствии, если угроза не устраняется или уступает место осознанию масштабов потерь, развиваются более сложные формы </w:t>
      </w:r>
      <w:proofErr w:type="spellStart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дезадаптации</w:t>
      </w:r>
      <w:proofErr w:type="spellEnd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тр</w:t>
      </w:r>
      <w:r w:rsidR="00D470A0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ебующие длительной реабилитации</w:t>
      </w:r>
      <w:r w:rsidR="00E14AAB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470A0" w:rsidRPr="008317A0">
        <w:rPr>
          <w:rFonts w:ascii="Times New Roman" w:hAnsi="Times New Roman" w:cs="Times New Roman"/>
          <w:color w:val="040C28"/>
          <w:sz w:val="24"/>
          <w:szCs w:val="24"/>
        </w:rPr>
        <w:t>[3]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03527" w:rsidRPr="008317A0" w:rsidRDefault="00003527" w:rsidP="0069278B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Особое место в структуре поведения в ЧС занимает аффект. Эмоциональный стресс, достигающий степени аффекта, оказывает мощное </w:t>
      </w:r>
      <w:proofErr w:type="spellStart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дезорганизующее</w:t>
      </w:r>
      <w:proofErr w:type="spellEnd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воздействие на деятельность. Аффект проявляется в двух основных формах, противоположных по внешнему выражению: </w:t>
      </w:r>
      <w:proofErr w:type="gramStart"/>
      <w:r w:rsidRPr="008317A0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импульсивной</w:t>
      </w:r>
      <w:proofErr w:type="gramEnd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(хаотичное двигательное возбуждение, бегство, агрессия) и </w:t>
      </w:r>
      <w:r w:rsidRPr="008317A0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тормозной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(оцепенение, ступор). Сила аффекта такова, что он способен подавлять произвольную регуляцию поведения, навязывая человеку стереотипные, биологически оправданные, но социально неэффективные способы «аварийного 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выхода» из ситуации. Без специальной психологической подготовки рассчитывать на то, что в таком состоянии человек будет действо</w:t>
      </w:r>
      <w:r w:rsidR="00D470A0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вать рационально, не приходится</w:t>
      </w:r>
      <w:r w:rsidR="00E14AAB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470A0" w:rsidRPr="008317A0">
        <w:rPr>
          <w:rFonts w:ascii="Times New Roman" w:hAnsi="Times New Roman" w:cs="Times New Roman"/>
          <w:color w:val="040C28"/>
          <w:sz w:val="24"/>
          <w:szCs w:val="24"/>
        </w:rPr>
        <w:t>[4]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03527" w:rsidRPr="008317A0" w:rsidRDefault="00003527" w:rsidP="0069278B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Паника представляет собой одну из наиболее опасных форм коллективного поведения в экстремальных ситуациях. Паника возникает как следствие дефицита или резкого избытка значимой информации. Ее ключевыми характеристиками являются временная утрата критичности, повышенная внушаемость и стихийность действий. Паническое поведение крайне заразно и способно быстро охватывать большие массы людей, что многократно увеличивает риск жертв даже при объективно незначительной угрозе. Управление паникой требует от спасателей не только авторитета, но и глубокого понима</w:t>
      </w:r>
      <w:r w:rsidR="00D470A0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ния механизмов массовой психики</w:t>
      </w:r>
      <w:r w:rsidR="00E14AAB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470A0" w:rsidRPr="008317A0">
        <w:rPr>
          <w:rFonts w:ascii="Times New Roman" w:hAnsi="Times New Roman" w:cs="Times New Roman"/>
          <w:color w:val="040C28"/>
          <w:sz w:val="24"/>
          <w:szCs w:val="24"/>
        </w:rPr>
        <w:t>[4]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03527" w:rsidRPr="008317A0" w:rsidRDefault="00003527" w:rsidP="0069278B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Важным аспектом профессиональной подготовки является не только понимание поведения пострадавших, но и сохранение психического здоровья самих специалистов экстремального профиля. Деятельность спасателя сопряжена с постоянным воздействием травматических факторов, что создает высокие риски развития посттравматического стрессового расстройства (ПТСР). Формирование профессиональной психологической устойчивости, навыков </w:t>
      </w:r>
      <w:proofErr w:type="spellStart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саморегуляции</w:t>
      </w:r>
      <w:proofErr w:type="spellEnd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«когнитивной гигиены» в условиях регулярного контакта с горем и разрушениями становится необходимым условием долгосрочной эффективности раб</w:t>
      </w:r>
      <w:r w:rsidR="00D470A0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оты аварийно-спасательных служб</w:t>
      </w:r>
      <w:r w:rsidR="00E14AAB"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D470A0" w:rsidRPr="008317A0">
        <w:rPr>
          <w:rFonts w:ascii="Times New Roman" w:hAnsi="Times New Roman" w:cs="Times New Roman"/>
          <w:color w:val="040C28"/>
          <w:sz w:val="24"/>
          <w:szCs w:val="24"/>
        </w:rPr>
        <w:t>[1]</w:t>
      </w: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03527" w:rsidRPr="008317A0" w:rsidRDefault="00003527" w:rsidP="0069278B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Таким образом, психологические особенности поведения человека в чрезвычайных ситуациях представляют собой сложный комплекс адаптационных и </w:t>
      </w:r>
      <w:proofErr w:type="spellStart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дезадаптационных</w:t>
      </w:r>
      <w:proofErr w:type="spellEnd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механизмов. Диапазон реакций простирается от транзиторных изменений восприятия и внимания до тяжелых психогенных расстройств, меняющих структуру личности. Эффективность спасательных операций напрямую зависит от того, насколько специалисты подготовлены к взаимодействию с людьми, находящимися в состоянии аффекта или паники, и насколько грамотно организована система психологической </w:t>
      </w:r>
      <w:proofErr w:type="gramStart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поддержки</w:t>
      </w:r>
      <w:proofErr w:type="gramEnd"/>
      <w:r w:rsidRPr="008317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для пострадавших, так и для самих спасателей.</w:t>
      </w:r>
    </w:p>
    <w:p w:rsidR="00117418" w:rsidRPr="008317A0" w:rsidRDefault="00117418" w:rsidP="0069278B">
      <w:pPr>
        <w:shd w:val="clear" w:color="auto" w:fill="FFFFFF"/>
        <w:spacing w:before="161" w:after="161"/>
        <w:ind w:firstLine="993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03527" w:rsidRPr="008317A0" w:rsidRDefault="00003527" w:rsidP="0069278B">
      <w:pPr>
        <w:shd w:val="clear" w:color="auto" w:fill="FFFFFF"/>
        <w:spacing w:before="161" w:after="161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317A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</w:p>
    <w:p w:rsidR="0069278B" w:rsidRPr="008317A0" w:rsidRDefault="0069278B" w:rsidP="0069278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8317A0">
        <w:rPr>
          <w:rStyle w:val="a4"/>
          <w:b w:val="0"/>
          <w:color w:val="0F1115"/>
        </w:rPr>
        <w:t xml:space="preserve">Александровский Ю.А., Лобастов О.С., </w:t>
      </w:r>
      <w:proofErr w:type="spellStart"/>
      <w:r w:rsidRPr="008317A0">
        <w:rPr>
          <w:rStyle w:val="a4"/>
          <w:b w:val="0"/>
          <w:color w:val="0F1115"/>
        </w:rPr>
        <w:t>Спивак</w:t>
      </w:r>
      <w:proofErr w:type="spellEnd"/>
      <w:r w:rsidRPr="008317A0">
        <w:rPr>
          <w:rStyle w:val="a4"/>
          <w:b w:val="0"/>
          <w:color w:val="0F1115"/>
        </w:rPr>
        <w:t xml:space="preserve"> Л.И., Щукин Б.П.</w:t>
      </w:r>
      <w:r w:rsidRPr="008317A0">
        <w:rPr>
          <w:color w:val="0F1115"/>
        </w:rPr>
        <w:t> Психогении в экстремальных условиях // Психология экстремальных ситуаций: Хрестоматия</w:t>
      </w:r>
      <w:proofErr w:type="gramStart"/>
      <w:r w:rsidRPr="008317A0">
        <w:rPr>
          <w:color w:val="0F1115"/>
        </w:rPr>
        <w:t xml:space="preserve"> / С</w:t>
      </w:r>
      <w:proofErr w:type="gramEnd"/>
      <w:r w:rsidRPr="008317A0">
        <w:rPr>
          <w:color w:val="0F1115"/>
        </w:rPr>
        <w:t xml:space="preserve">ост. А.Е. Тарас, К.В. </w:t>
      </w:r>
      <w:proofErr w:type="spellStart"/>
      <w:r w:rsidRPr="008317A0">
        <w:rPr>
          <w:color w:val="0F1115"/>
        </w:rPr>
        <w:t>Сельчёнок</w:t>
      </w:r>
      <w:proofErr w:type="spellEnd"/>
      <w:r w:rsidRPr="008317A0">
        <w:rPr>
          <w:color w:val="0F1115"/>
        </w:rPr>
        <w:t xml:space="preserve">. — М.: АСТ; Мн.: </w:t>
      </w:r>
      <w:proofErr w:type="spellStart"/>
      <w:r w:rsidRPr="008317A0">
        <w:rPr>
          <w:color w:val="0F1115"/>
        </w:rPr>
        <w:t>Харвест</w:t>
      </w:r>
      <w:proofErr w:type="spellEnd"/>
      <w:r w:rsidRPr="008317A0">
        <w:rPr>
          <w:color w:val="0F1115"/>
        </w:rPr>
        <w:t>, 2002.</w:t>
      </w:r>
    </w:p>
    <w:p w:rsidR="0069278B" w:rsidRPr="008317A0" w:rsidRDefault="0069278B" w:rsidP="0069278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proofErr w:type="spellStart"/>
      <w:r w:rsidRPr="008317A0">
        <w:rPr>
          <w:rStyle w:val="a4"/>
          <w:b w:val="0"/>
          <w:color w:val="0F1115"/>
        </w:rPr>
        <w:t>Коханов</w:t>
      </w:r>
      <w:proofErr w:type="spellEnd"/>
      <w:r w:rsidRPr="008317A0">
        <w:rPr>
          <w:rStyle w:val="a4"/>
          <w:b w:val="0"/>
          <w:color w:val="0F1115"/>
        </w:rPr>
        <w:t xml:space="preserve"> В.П., Краснов В.Н.</w:t>
      </w:r>
      <w:r w:rsidRPr="008317A0">
        <w:rPr>
          <w:color w:val="0F1115"/>
        </w:rPr>
        <w:t> Психиатрия катастроф и чрезвычайных ситуаций (Теория и практика). — М.: Практическая медицина, 2008.</w:t>
      </w:r>
    </w:p>
    <w:p w:rsidR="0069278B" w:rsidRPr="008317A0" w:rsidRDefault="0069278B" w:rsidP="0069278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8317A0">
        <w:rPr>
          <w:rStyle w:val="a4"/>
          <w:b w:val="0"/>
          <w:color w:val="0F1115"/>
        </w:rPr>
        <w:t>Психология для спасателей и пожарных</w:t>
      </w:r>
      <w:r w:rsidRPr="008317A0">
        <w:rPr>
          <w:color w:val="0F1115"/>
        </w:rPr>
        <w:t> / Под общ</w:t>
      </w:r>
      <w:proofErr w:type="gramStart"/>
      <w:r w:rsidRPr="008317A0">
        <w:rPr>
          <w:color w:val="0F1115"/>
        </w:rPr>
        <w:t>.</w:t>
      </w:r>
      <w:proofErr w:type="gramEnd"/>
      <w:r w:rsidRPr="008317A0">
        <w:rPr>
          <w:color w:val="0F1115"/>
        </w:rPr>
        <w:t xml:space="preserve"> </w:t>
      </w:r>
      <w:proofErr w:type="gramStart"/>
      <w:r w:rsidRPr="008317A0">
        <w:rPr>
          <w:color w:val="0F1115"/>
        </w:rPr>
        <w:t>р</w:t>
      </w:r>
      <w:proofErr w:type="gramEnd"/>
      <w:r w:rsidRPr="008317A0">
        <w:rPr>
          <w:color w:val="0F1115"/>
        </w:rPr>
        <w:t>ед. к. психол. н. Ю.С. Шойгу. — М., 2013.</w:t>
      </w:r>
    </w:p>
    <w:p w:rsidR="0069278B" w:rsidRPr="008317A0" w:rsidRDefault="0069278B" w:rsidP="0069278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8317A0">
        <w:rPr>
          <w:rStyle w:val="a4"/>
          <w:b w:val="0"/>
          <w:color w:val="0F1115"/>
        </w:rPr>
        <w:t>Психология экстремальных ситуаций</w:t>
      </w:r>
      <w:r w:rsidRPr="008317A0">
        <w:rPr>
          <w:rStyle w:val="a4"/>
          <w:color w:val="0F1115"/>
        </w:rPr>
        <w:t>:</w:t>
      </w:r>
      <w:r w:rsidRPr="008317A0">
        <w:rPr>
          <w:color w:val="0F1115"/>
        </w:rPr>
        <w:t> Хрестоматия</w:t>
      </w:r>
      <w:proofErr w:type="gramStart"/>
      <w:r w:rsidRPr="008317A0">
        <w:rPr>
          <w:color w:val="0F1115"/>
        </w:rPr>
        <w:t xml:space="preserve"> / С</w:t>
      </w:r>
      <w:proofErr w:type="gramEnd"/>
      <w:r w:rsidRPr="008317A0">
        <w:rPr>
          <w:color w:val="0F1115"/>
        </w:rPr>
        <w:t xml:space="preserve">ост. А.Е. Тарас, К.В. </w:t>
      </w:r>
      <w:proofErr w:type="spellStart"/>
      <w:r w:rsidRPr="008317A0">
        <w:rPr>
          <w:color w:val="0F1115"/>
        </w:rPr>
        <w:t>Сельчёнок</w:t>
      </w:r>
      <w:proofErr w:type="spellEnd"/>
      <w:r w:rsidRPr="008317A0">
        <w:rPr>
          <w:color w:val="0F1115"/>
        </w:rPr>
        <w:t xml:space="preserve">. — М.: АСТ; Мн.: </w:t>
      </w:r>
      <w:proofErr w:type="spellStart"/>
      <w:r w:rsidRPr="008317A0">
        <w:rPr>
          <w:color w:val="0F1115"/>
        </w:rPr>
        <w:t>Харвест</w:t>
      </w:r>
      <w:proofErr w:type="spellEnd"/>
      <w:r w:rsidRPr="008317A0">
        <w:rPr>
          <w:color w:val="0F1115"/>
        </w:rPr>
        <w:t>, 2002.</w:t>
      </w:r>
    </w:p>
    <w:p w:rsidR="009620AF" w:rsidRPr="008317A0" w:rsidRDefault="009620AF" w:rsidP="0069278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</w:rPr>
      </w:pPr>
      <w:r w:rsidRPr="008317A0">
        <w:rPr>
          <w:bCs/>
          <w:shd w:val="clear" w:color="auto" w:fill="FFFFFF"/>
        </w:rPr>
        <w:t xml:space="preserve">Федеральный закон от 21.12.1994 N 68-ФЗ (ред. от 08.08.2024) "О защите населения и территорий от чрезвычайных ситуаций природного и техногенного характера" (с </w:t>
      </w:r>
      <w:proofErr w:type="spellStart"/>
      <w:r w:rsidRPr="008317A0">
        <w:rPr>
          <w:bCs/>
          <w:shd w:val="clear" w:color="auto" w:fill="FFFFFF"/>
        </w:rPr>
        <w:t>изм</w:t>
      </w:r>
      <w:proofErr w:type="spellEnd"/>
      <w:r w:rsidRPr="008317A0">
        <w:rPr>
          <w:bCs/>
          <w:shd w:val="clear" w:color="auto" w:fill="FFFFFF"/>
        </w:rPr>
        <w:t>. и доп., вступ. в силу с 26.11.2024) (</w:t>
      </w:r>
      <w:r w:rsidRPr="008317A0">
        <w:t xml:space="preserve">термин чрезвычайная ситуация) </w:t>
      </w:r>
      <w:hyperlink r:id="rId7" w:history="1">
        <w:r w:rsidRPr="008317A0">
          <w:rPr>
            <w:rStyle w:val="aa"/>
            <w:shd w:val="clear" w:color="auto" w:fill="FFFFFF"/>
          </w:rPr>
          <w:t>https://www.consultant.ru/document/cons_doc_LAW_5295/bb9e97fad9d14ac66df4b6e67c453d1be3b77b4c/</w:t>
        </w:r>
      </w:hyperlink>
      <w:r w:rsidRPr="008317A0">
        <w:t xml:space="preserve"> </w:t>
      </w:r>
    </w:p>
    <w:p w:rsidR="00E2172E" w:rsidRPr="008317A0" w:rsidRDefault="00E2172E" w:rsidP="006927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172E" w:rsidRPr="008317A0" w:rsidSect="008317A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1B1" w:rsidRDefault="004041B1" w:rsidP="00C65AFE">
      <w:pPr>
        <w:spacing w:after="0"/>
      </w:pPr>
      <w:r>
        <w:separator/>
      </w:r>
    </w:p>
  </w:endnote>
  <w:endnote w:type="continuationSeparator" w:id="0">
    <w:p w:rsidR="004041B1" w:rsidRDefault="004041B1" w:rsidP="00C65A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1B1" w:rsidRDefault="004041B1" w:rsidP="00C65AFE">
      <w:pPr>
        <w:spacing w:after="0"/>
      </w:pPr>
      <w:r>
        <w:separator/>
      </w:r>
    </w:p>
  </w:footnote>
  <w:footnote w:type="continuationSeparator" w:id="0">
    <w:p w:rsidR="004041B1" w:rsidRDefault="004041B1" w:rsidP="00C65AF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E86"/>
    <w:multiLevelType w:val="multilevel"/>
    <w:tmpl w:val="6236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B682D"/>
    <w:multiLevelType w:val="multilevel"/>
    <w:tmpl w:val="85F4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527"/>
    <w:rsid w:val="00003527"/>
    <w:rsid w:val="00075948"/>
    <w:rsid w:val="000D6053"/>
    <w:rsid w:val="00117418"/>
    <w:rsid w:val="002A1018"/>
    <w:rsid w:val="002D78EE"/>
    <w:rsid w:val="004041B1"/>
    <w:rsid w:val="00490C84"/>
    <w:rsid w:val="004B4803"/>
    <w:rsid w:val="00502E04"/>
    <w:rsid w:val="0055673C"/>
    <w:rsid w:val="0063092D"/>
    <w:rsid w:val="00650014"/>
    <w:rsid w:val="0069278B"/>
    <w:rsid w:val="007241DA"/>
    <w:rsid w:val="00825A8D"/>
    <w:rsid w:val="008317A0"/>
    <w:rsid w:val="008378E8"/>
    <w:rsid w:val="009620AF"/>
    <w:rsid w:val="00A422ED"/>
    <w:rsid w:val="00BA5499"/>
    <w:rsid w:val="00C65AFE"/>
    <w:rsid w:val="00D24206"/>
    <w:rsid w:val="00D470A0"/>
    <w:rsid w:val="00D77BEC"/>
    <w:rsid w:val="00DC24EA"/>
    <w:rsid w:val="00DD5DEB"/>
    <w:rsid w:val="00E14AAB"/>
    <w:rsid w:val="00E2172E"/>
    <w:rsid w:val="00E55408"/>
    <w:rsid w:val="00FF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035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03527"/>
    <w:rPr>
      <w:i/>
      <w:iCs/>
    </w:rPr>
  </w:style>
  <w:style w:type="character" w:styleId="a4">
    <w:name w:val="Strong"/>
    <w:basedOn w:val="a0"/>
    <w:uiPriority w:val="22"/>
    <w:qFormat/>
    <w:rsid w:val="00003527"/>
    <w:rPr>
      <w:b/>
      <w:bCs/>
    </w:rPr>
  </w:style>
  <w:style w:type="paragraph" w:customStyle="1" w:styleId="docdata">
    <w:name w:val="docdata"/>
    <w:aliases w:val="docy,v5,3620,bqiaagaaeyqcaaagiaiaaaoldqaabzknaaaaaaaaaaaaaaaaaaaaaaaaaaaaaaaaaaaaaaaaaaaaaaaaaaaaaaaaaaaaaaaaaaaaaaaaaaaaaaaaaaaaaaaaaaaaaaaaaaaaaaaaaaaaaaaaaaaaaaaaaaaaaaaaaaaaaaaaaaaaaaaaaaaaaaaaaaaaaaaaaaaaaaaaaaaaaaaaaaaaaaaaaaaaaaaaaaaaaaaa"/>
    <w:basedOn w:val="a"/>
    <w:rsid w:val="000035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035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65AF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5AFE"/>
  </w:style>
  <w:style w:type="paragraph" w:styleId="a8">
    <w:name w:val="footer"/>
    <w:basedOn w:val="a"/>
    <w:link w:val="a9"/>
    <w:uiPriority w:val="99"/>
    <w:semiHidden/>
    <w:unhideWhenUsed/>
    <w:rsid w:val="00C65AF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5AFE"/>
  </w:style>
  <w:style w:type="character" w:styleId="aa">
    <w:name w:val="Hyperlink"/>
    <w:basedOn w:val="a0"/>
    <w:uiPriority w:val="99"/>
    <w:unhideWhenUsed/>
    <w:rsid w:val="006927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95/bb9e97fad9d14ac66df4b6e67c453d1be3b77b4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2026-04-11T06:05:00Z</dcterms:created>
  <dcterms:modified xsi:type="dcterms:W3CDTF">2026-05-16T09:17:00Z</dcterms:modified>
</cp:coreProperties>
</file>