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66" w:rsidRDefault="00B65566" w:rsidP="005A6A10">
      <w:pPr>
        <w:spacing w:after="0" w:line="240" w:lineRule="auto"/>
        <w:rPr>
          <w:rFonts w:ascii="Times New Roman" w:hAnsi="Times New Roman" w:cs="Times New Roman"/>
          <w:b/>
          <w:color w:val="000000"/>
          <w:spacing w:val="-1"/>
          <w:sz w:val="24"/>
          <w:szCs w:val="20"/>
          <w:shd w:val="clear" w:color="auto" w:fill="FFFFFF"/>
        </w:rPr>
      </w:pPr>
      <w:r>
        <w:rPr>
          <w:rFonts w:ascii="Times New Roman" w:hAnsi="Times New Roman" w:cs="Times New Roman"/>
          <w:b/>
          <w:color w:val="000000"/>
          <w:spacing w:val="-1"/>
          <w:sz w:val="24"/>
          <w:szCs w:val="20"/>
          <w:shd w:val="clear" w:color="auto" w:fill="FFFFFF"/>
        </w:rPr>
        <w:t>УДК 159.</w:t>
      </w:r>
      <w:r w:rsidR="005A6A10">
        <w:rPr>
          <w:rFonts w:ascii="Times New Roman" w:hAnsi="Times New Roman" w:cs="Times New Roman"/>
          <w:b/>
          <w:color w:val="000000"/>
          <w:spacing w:val="-1"/>
          <w:sz w:val="24"/>
          <w:szCs w:val="20"/>
          <w:shd w:val="clear" w:color="auto" w:fill="FFFFFF"/>
        </w:rPr>
        <w:t>95</w:t>
      </w:r>
    </w:p>
    <w:p w:rsidR="005A6A10" w:rsidRDefault="00201332" w:rsidP="005A6A10">
      <w:pPr>
        <w:spacing w:after="0" w:line="240" w:lineRule="auto"/>
        <w:jc w:val="center"/>
        <w:rPr>
          <w:rFonts w:ascii="Times New Roman" w:hAnsi="Times New Roman" w:cs="Times New Roman"/>
          <w:b/>
          <w:color w:val="000000"/>
          <w:spacing w:val="-1"/>
          <w:sz w:val="24"/>
          <w:szCs w:val="20"/>
          <w:shd w:val="clear" w:color="auto" w:fill="FFFFFF"/>
        </w:rPr>
      </w:pPr>
      <w:r w:rsidRPr="00201332">
        <w:rPr>
          <w:rFonts w:ascii="Times New Roman" w:hAnsi="Times New Roman" w:cs="Times New Roman"/>
          <w:b/>
          <w:color w:val="000000"/>
          <w:spacing w:val="-1"/>
          <w:sz w:val="24"/>
          <w:szCs w:val="20"/>
          <w:shd w:val="clear" w:color="auto" w:fill="FFFFFF"/>
        </w:rPr>
        <w:t>Т</w:t>
      </w:r>
      <w:r w:rsidR="005A6A10">
        <w:rPr>
          <w:rFonts w:ascii="Times New Roman" w:hAnsi="Times New Roman" w:cs="Times New Roman"/>
          <w:b/>
          <w:color w:val="000000"/>
          <w:spacing w:val="-1"/>
          <w:sz w:val="24"/>
          <w:szCs w:val="20"/>
          <w:shd w:val="clear" w:color="auto" w:fill="FFFFFF"/>
        </w:rPr>
        <w:t xml:space="preserve">РАНСФОРМАЦИЯ ПСИХИЧЕСКИХ ПРОЦЕССОВ В УСЛОВИЯХ ИНФОРМАЦИОННОГО ПЕРЕНАСЫЩЕНИЯ </w:t>
      </w:r>
    </w:p>
    <w:p w:rsidR="001B235A" w:rsidRPr="001B235A" w:rsidRDefault="001B235A" w:rsidP="005A6A10">
      <w:pPr>
        <w:spacing w:after="0" w:line="240" w:lineRule="auto"/>
        <w:jc w:val="center"/>
        <w:rPr>
          <w:rFonts w:ascii="Times New Roman" w:hAnsi="Times New Roman" w:cs="Times New Roman"/>
          <w:b/>
          <w:color w:val="000000"/>
          <w:spacing w:val="-1"/>
          <w:sz w:val="24"/>
          <w:szCs w:val="20"/>
          <w:shd w:val="clear" w:color="auto" w:fill="FFFFFF"/>
        </w:rPr>
      </w:pPr>
      <w:r>
        <w:rPr>
          <w:rFonts w:ascii="Times New Roman" w:hAnsi="Times New Roman" w:cs="Times New Roman"/>
          <w:b/>
          <w:bCs/>
          <w:i/>
          <w:iCs/>
          <w:sz w:val="24"/>
          <w:szCs w:val="24"/>
        </w:rPr>
        <w:t>Плотникова В.А</w:t>
      </w:r>
      <w:r w:rsidR="00201332" w:rsidRPr="00B97D0D">
        <w:rPr>
          <w:rFonts w:ascii="Times New Roman" w:hAnsi="Times New Roman" w:cs="Times New Roman"/>
          <w:b/>
          <w:bCs/>
          <w:i/>
          <w:iCs/>
          <w:sz w:val="24"/>
          <w:szCs w:val="24"/>
        </w:rPr>
        <w:t xml:space="preserve">, </w:t>
      </w:r>
      <w:r>
        <w:rPr>
          <w:rFonts w:ascii="Times New Roman" w:hAnsi="Times New Roman" w:cs="Times New Roman"/>
          <w:b/>
          <w:bCs/>
          <w:i/>
          <w:iCs/>
          <w:sz w:val="24"/>
          <w:szCs w:val="24"/>
        </w:rPr>
        <w:t>Сергеева Е.Е</w:t>
      </w:r>
    </w:p>
    <w:p w:rsidR="00224593" w:rsidRDefault="00224593" w:rsidP="005A6A10">
      <w:pPr>
        <w:spacing w:after="0" w:line="240" w:lineRule="auto"/>
        <w:ind w:firstLine="720"/>
        <w:jc w:val="center"/>
        <w:rPr>
          <w:rFonts w:ascii="Times New Roman" w:hAnsi="Times New Roman" w:cs="Times New Roman"/>
          <w:bCs/>
          <w:i/>
          <w:iCs/>
          <w:sz w:val="24"/>
          <w:szCs w:val="24"/>
        </w:rPr>
      </w:pPr>
      <w:r>
        <w:rPr>
          <w:rFonts w:ascii="Times New Roman" w:hAnsi="Times New Roman" w:cs="Times New Roman"/>
          <w:bCs/>
          <w:i/>
          <w:iCs/>
          <w:sz w:val="24"/>
          <w:szCs w:val="24"/>
        </w:rPr>
        <w:t>Студент</w:t>
      </w:r>
    </w:p>
    <w:p w:rsidR="00201332" w:rsidRDefault="003A6E60" w:rsidP="005A6A10">
      <w:pPr>
        <w:spacing w:after="0" w:line="240" w:lineRule="auto"/>
        <w:ind w:firstLine="720"/>
        <w:jc w:val="center"/>
        <w:rPr>
          <w:rFonts w:ascii="Times New Roman" w:hAnsi="Times New Roman" w:cs="Times New Roman"/>
          <w:bCs/>
          <w:i/>
          <w:iCs/>
          <w:sz w:val="24"/>
          <w:szCs w:val="24"/>
        </w:rPr>
      </w:pPr>
      <w:r>
        <w:rPr>
          <w:rFonts w:ascii="Times New Roman" w:hAnsi="Times New Roman" w:cs="Times New Roman"/>
          <w:bCs/>
          <w:i/>
          <w:iCs/>
          <w:sz w:val="24"/>
          <w:szCs w:val="24"/>
        </w:rPr>
        <w:t xml:space="preserve">Филиал </w:t>
      </w:r>
      <w:r w:rsidR="001B235A">
        <w:rPr>
          <w:rFonts w:ascii="Times New Roman" w:hAnsi="Times New Roman" w:cs="Times New Roman"/>
          <w:bCs/>
          <w:i/>
          <w:iCs/>
          <w:sz w:val="24"/>
          <w:szCs w:val="24"/>
        </w:rPr>
        <w:t xml:space="preserve">Московского государственного университета им. М.В. Ломоносова в </w:t>
      </w:r>
      <w:proofErr w:type="gramStart"/>
      <w:r w:rsidR="001B235A">
        <w:rPr>
          <w:rFonts w:ascii="Times New Roman" w:hAnsi="Times New Roman" w:cs="Times New Roman"/>
          <w:bCs/>
          <w:i/>
          <w:iCs/>
          <w:sz w:val="24"/>
          <w:szCs w:val="24"/>
        </w:rPr>
        <w:t>г</w:t>
      </w:r>
      <w:proofErr w:type="gramEnd"/>
      <w:r w:rsidR="001B235A">
        <w:rPr>
          <w:rFonts w:ascii="Times New Roman" w:hAnsi="Times New Roman" w:cs="Times New Roman"/>
          <w:bCs/>
          <w:i/>
          <w:iCs/>
          <w:sz w:val="24"/>
          <w:szCs w:val="24"/>
        </w:rPr>
        <w:t xml:space="preserve">. </w:t>
      </w:r>
      <w:r>
        <w:rPr>
          <w:rFonts w:ascii="Times New Roman" w:hAnsi="Times New Roman" w:cs="Times New Roman"/>
          <w:bCs/>
          <w:i/>
          <w:iCs/>
          <w:sz w:val="24"/>
          <w:szCs w:val="24"/>
        </w:rPr>
        <w:t xml:space="preserve">Севастополе, </w:t>
      </w:r>
      <w:r w:rsidR="001B235A">
        <w:rPr>
          <w:rFonts w:ascii="Times New Roman" w:hAnsi="Times New Roman" w:cs="Times New Roman"/>
          <w:bCs/>
          <w:i/>
          <w:iCs/>
          <w:sz w:val="24"/>
          <w:szCs w:val="24"/>
        </w:rPr>
        <w:t xml:space="preserve">факультет психологии, </w:t>
      </w:r>
      <w:r>
        <w:rPr>
          <w:rFonts w:ascii="Times New Roman" w:hAnsi="Times New Roman" w:cs="Times New Roman"/>
          <w:bCs/>
          <w:i/>
          <w:iCs/>
          <w:sz w:val="24"/>
          <w:szCs w:val="24"/>
        </w:rPr>
        <w:t>Севастополь, Россия</w:t>
      </w:r>
    </w:p>
    <w:p w:rsidR="001B235A" w:rsidRPr="00224593" w:rsidRDefault="001B235A" w:rsidP="005A6A10">
      <w:pPr>
        <w:spacing w:after="0" w:line="240" w:lineRule="auto"/>
        <w:ind w:firstLine="720"/>
        <w:jc w:val="center"/>
        <w:rPr>
          <w:rFonts w:ascii="Times New Roman" w:hAnsi="Times New Roman" w:cs="Times New Roman"/>
          <w:bCs/>
          <w:i/>
          <w:iCs/>
          <w:sz w:val="24"/>
          <w:szCs w:val="24"/>
          <w:lang w:val="en-US"/>
        </w:rPr>
      </w:pPr>
      <w:r w:rsidRPr="00224593">
        <w:rPr>
          <w:rFonts w:ascii="Times New Roman" w:hAnsi="Times New Roman" w:cs="Times New Roman"/>
          <w:bCs/>
          <w:i/>
          <w:iCs/>
          <w:sz w:val="24"/>
          <w:szCs w:val="24"/>
          <w:lang w:val="en-US"/>
        </w:rPr>
        <w:t>E-mail</w:t>
      </w:r>
      <w:r w:rsidRPr="00224593">
        <w:rPr>
          <w:rFonts w:ascii="Times New Roman" w:hAnsi="Times New Roman" w:cs="Times New Roman"/>
          <w:bCs/>
          <w:i/>
          <w:iCs/>
          <w:sz w:val="24"/>
          <w:szCs w:val="24"/>
        </w:rPr>
        <w:t>:</w:t>
      </w:r>
      <w:r w:rsidRPr="00224593">
        <w:rPr>
          <w:rFonts w:ascii="Times New Roman" w:hAnsi="Times New Roman" w:cs="Times New Roman"/>
          <w:bCs/>
          <w:i/>
          <w:iCs/>
          <w:sz w:val="24"/>
          <w:szCs w:val="24"/>
          <w:lang w:val="en-US"/>
        </w:rPr>
        <w:t>plotnickowanic@yandex.ru</w:t>
      </w:r>
    </w:p>
    <w:p w:rsidR="003A6E60" w:rsidRPr="003A6E60" w:rsidRDefault="003A6E60" w:rsidP="005A6A10">
      <w:pPr>
        <w:spacing w:after="0" w:line="240" w:lineRule="auto"/>
        <w:ind w:firstLine="720"/>
        <w:jc w:val="center"/>
        <w:rPr>
          <w:rFonts w:ascii="Times New Roman" w:hAnsi="Times New Roman" w:cs="Times New Roman"/>
          <w:bCs/>
          <w:i/>
          <w:iCs/>
          <w:sz w:val="24"/>
          <w:szCs w:val="24"/>
        </w:rPr>
      </w:pPr>
    </w:p>
    <w:p w:rsidR="0008580F" w:rsidRPr="00224593" w:rsidRDefault="0008580F" w:rsidP="005A6A10">
      <w:pPr>
        <w:shd w:val="clear" w:color="auto" w:fill="FFFFFF"/>
        <w:spacing w:after="0" w:line="240" w:lineRule="auto"/>
        <w:ind w:firstLine="397"/>
        <w:contextualSpacing/>
        <w:jc w:val="both"/>
        <w:rPr>
          <w:rFonts w:ascii="Times New Roman" w:eastAsia="Times New Roman" w:hAnsi="Times New Roman" w:cs="Times New Roman"/>
          <w:color w:val="0F1115"/>
          <w:sz w:val="24"/>
          <w:szCs w:val="24"/>
          <w:lang w:eastAsia="ru-RU"/>
        </w:rPr>
      </w:pPr>
      <w:r w:rsidRPr="00224593">
        <w:rPr>
          <w:rFonts w:ascii="Times New Roman" w:eastAsia="Times New Roman" w:hAnsi="Times New Roman" w:cs="Times New Roman"/>
          <w:color w:val="0F1115"/>
          <w:sz w:val="24"/>
          <w:szCs w:val="24"/>
          <w:lang w:eastAsia="ru-RU"/>
        </w:rPr>
        <w:t xml:space="preserve">Современная цифровая среда характеризуется беспрецедентным уровнем информационной нагрузки, что приводит к качественной трансформации когнитивной сферы человека. Если ранее основным вызовом для психики был дефицит данных, то в текущей парадигме ключевым становится их избыток, лавинообразный характер поступления и </w:t>
      </w:r>
      <w:proofErr w:type="gramStart"/>
      <w:r w:rsidRPr="00224593">
        <w:rPr>
          <w:rFonts w:ascii="Times New Roman" w:eastAsia="Times New Roman" w:hAnsi="Times New Roman" w:cs="Times New Roman"/>
          <w:color w:val="0F1115"/>
          <w:sz w:val="24"/>
          <w:szCs w:val="24"/>
          <w:lang w:eastAsia="ru-RU"/>
        </w:rPr>
        <w:t>высокая</w:t>
      </w:r>
      <w:proofErr w:type="gramEnd"/>
      <w:r w:rsidRPr="00224593">
        <w:rPr>
          <w:rFonts w:ascii="Times New Roman" w:eastAsia="Times New Roman" w:hAnsi="Times New Roman" w:cs="Times New Roman"/>
          <w:color w:val="0F1115"/>
          <w:sz w:val="24"/>
          <w:szCs w:val="24"/>
          <w:lang w:eastAsia="ru-RU"/>
        </w:rPr>
        <w:t xml:space="preserve"> </w:t>
      </w:r>
      <w:proofErr w:type="spellStart"/>
      <w:r w:rsidRPr="00224593">
        <w:rPr>
          <w:rFonts w:ascii="Times New Roman" w:eastAsia="Times New Roman" w:hAnsi="Times New Roman" w:cs="Times New Roman"/>
          <w:color w:val="0F1115"/>
          <w:sz w:val="24"/>
          <w:szCs w:val="24"/>
          <w:lang w:eastAsia="ru-RU"/>
        </w:rPr>
        <w:t>конкурентность</w:t>
      </w:r>
      <w:proofErr w:type="spellEnd"/>
      <w:r w:rsidRPr="00224593">
        <w:rPr>
          <w:rFonts w:ascii="Times New Roman" w:eastAsia="Times New Roman" w:hAnsi="Times New Roman" w:cs="Times New Roman"/>
          <w:color w:val="0F1115"/>
          <w:sz w:val="24"/>
          <w:szCs w:val="24"/>
          <w:lang w:eastAsia="ru-RU"/>
        </w:rPr>
        <w:t xml:space="preserve"> за ресурсы внимания. В данных условиях фундаментальные психические процессы — память, внимание, мышление — претерпевают значительные изменения, адаптируясь к новым формам существования информации.</w:t>
      </w:r>
    </w:p>
    <w:p w:rsidR="00331848" w:rsidRPr="00224593" w:rsidRDefault="0008580F" w:rsidP="005A6A10">
      <w:pPr>
        <w:pStyle w:val="ds-markdown-paragraph"/>
        <w:shd w:val="clear" w:color="auto" w:fill="FFFFFF"/>
        <w:spacing w:before="0" w:beforeAutospacing="0" w:after="0" w:afterAutospacing="0"/>
        <w:ind w:firstLine="397"/>
        <w:jc w:val="both"/>
        <w:rPr>
          <w:color w:val="0F1115"/>
        </w:rPr>
      </w:pPr>
      <w:r w:rsidRPr="00224593">
        <w:rPr>
          <w:color w:val="0F1115"/>
        </w:rPr>
        <w:t xml:space="preserve">Одной из наиболее уязвимых систем при информационном перенасыщении выступает рабочая память. Исследования показывают, что объем оперативной обработки данных имеет жесткие физиологические ограничения, восходящие к классическому принципу «магического числа семь плюс-минус два» </w:t>
      </w:r>
      <w:r w:rsidR="00331DEF" w:rsidRPr="00224593">
        <w:rPr>
          <w:color w:val="0F1115"/>
        </w:rPr>
        <w:t>[7]</w:t>
      </w:r>
      <w:r w:rsidRPr="00224593">
        <w:rPr>
          <w:color w:val="0F1115"/>
        </w:rPr>
        <w:t xml:space="preserve">. Однако современный информационный поток предъявляет требования, значительно превышающие эти возможности. Постоянная необходимость удерживать в фокусе внимания множественные стимулы ведет к эффекту «перегрузки», при котором рабочая память перестает выполнять функцию фильтрации, что снижает эффективность когнитивной деятельности </w:t>
      </w:r>
      <w:r w:rsidR="00331DEF" w:rsidRPr="00224593">
        <w:rPr>
          <w:color w:val="0F1115"/>
        </w:rPr>
        <w:t>[6].</w:t>
      </w:r>
      <w:r w:rsidRPr="00224593">
        <w:rPr>
          <w:color w:val="0F1115"/>
        </w:rPr>
        <w:t xml:space="preserve"> </w:t>
      </w:r>
    </w:p>
    <w:p w:rsidR="00331848" w:rsidRPr="00224593" w:rsidRDefault="00331848" w:rsidP="005A6A10">
      <w:pPr>
        <w:pStyle w:val="ds-markdown-paragraph"/>
        <w:shd w:val="clear" w:color="auto" w:fill="FFFFFF"/>
        <w:spacing w:before="0" w:beforeAutospacing="0" w:after="0" w:afterAutospacing="0"/>
        <w:ind w:firstLine="397"/>
        <w:jc w:val="both"/>
        <w:rPr>
          <w:color w:val="0F1115"/>
        </w:rPr>
      </w:pPr>
      <w:r w:rsidRPr="00224593">
        <w:rPr>
          <w:color w:val="0F1115"/>
        </w:rPr>
        <w:t>Одновременно ухудшается эффективность селективного внимания: отвлекающие факторы начинают оказывать более выраженное влияние. При переработке сложной информации важную роль играет формирование интегрированных оперативных единиц, позволяющих увеличить объем одновременно удерживаемого материала. Однако этот процесс требует когнитивных ресурсов. Согласно теории когнитивной нагрузки, эффективность сложной познавательной деятельности (в частности, обучения) снижается, если требования к рабочей памяти превышают ее ограниченные возможности. Избыточная нагрузка препятствует созданию и автоматизации когнитивных схем, необходимых для решения задач.</w:t>
      </w:r>
    </w:p>
    <w:p w:rsidR="00331DEF" w:rsidRPr="00224593" w:rsidRDefault="00331848" w:rsidP="005A6A10">
      <w:pPr>
        <w:pStyle w:val="ds-markdown-paragraph"/>
        <w:shd w:val="clear" w:color="auto" w:fill="FFFFFF"/>
        <w:spacing w:before="0" w:beforeAutospacing="0" w:after="0" w:afterAutospacing="0"/>
        <w:ind w:firstLine="397"/>
        <w:jc w:val="both"/>
        <w:rPr>
          <w:color w:val="0F1115"/>
        </w:rPr>
      </w:pPr>
      <w:r w:rsidRPr="00224593">
        <w:rPr>
          <w:color w:val="0F1115"/>
        </w:rPr>
        <w:t xml:space="preserve">Перегрузка ведет к переходу на пассивные стратегии, снижению глубины обработки информации и ухудшению контроля внимания, что в совокупности изменяет структуру познавательной деятельности. </w:t>
      </w:r>
      <w:r w:rsidR="0008580F" w:rsidRPr="00224593">
        <w:rPr>
          <w:color w:val="0F1115"/>
        </w:rPr>
        <w:t>В структуре рабочей памяти происходит перераспределение ресурсов: сокращается время удержания информации при одновременном увеличении скорости ее циклического обновления</w:t>
      </w:r>
      <w:r w:rsidR="00331DEF" w:rsidRPr="00224593">
        <w:rPr>
          <w:color w:val="0F1115"/>
        </w:rPr>
        <w:t xml:space="preserve"> [1]</w:t>
      </w:r>
      <w:r w:rsidR="0008580F" w:rsidRPr="00224593">
        <w:rPr>
          <w:color w:val="0F1115"/>
        </w:rPr>
        <w:t>.</w:t>
      </w:r>
    </w:p>
    <w:p w:rsidR="0008580F" w:rsidRPr="00224593" w:rsidRDefault="0008580F" w:rsidP="005A6A10">
      <w:pPr>
        <w:shd w:val="clear" w:color="auto" w:fill="FFFFFF"/>
        <w:spacing w:after="0" w:line="240" w:lineRule="auto"/>
        <w:ind w:firstLine="397"/>
        <w:contextualSpacing/>
        <w:jc w:val="both"/>
        <w:rPr>
          <w:rFonts w:ascii="Times New Roman" w:eastAsia="Times New Roman" w:hAnsi="Times New Roman" w:cs="Times New Roman"/>
          <w:color w:val="0F1115"/>
          <w:sz w:val="24"/>
          <w:szCs w:val="24"/>
          <w:lang w:eastAsia="ru-RU"/>
        </w:rPr>
      </w:pPr>
      <w:r w:rsidRPr="00224593">
        <w:rPr>
          <w:rFonts w:ascii="Times New Roman" w:eastAsia="Times New Roman" w:hAnsi="Times New Roman" w:cs="Times New Roman"/>
          <w:color w:val="0F1115"/>
          <w:sz w:val="24"/>
          <w:szCs w:val="24"/>
          <w:lang w:eastAsia="ru-RU"/>
        </w:rPr>
        <w:t xml:space="preserve">Значительные изменения наблюдаются в сфере долговременной памяти и мышления. Трансформация внешней памяти, когда функции хранения делегируются цифровым устройствам, меняет структуру запоминания. Информация перестает быть </w:t>
      </w:r>
      <w:proofErr w:type="spellStart"/>
      <w:r w:rsidRPr="00224593">
        <w:rPr>
          <w:rFonts w:ascii="Times New Roman" w:eastAsia="Times New Roman" w:hAnsi="Times New Roman" w:cs="Times New Roman"/>
          <w:color w:val="0F1115"/>
          <w:sz w:val="24"/>
          <w:szCs w:val="24"/>
          <w:lang w:eastAsia="ru-RU"/>
        </w:rPr>
        <w:t>интернализованной</w:t>
      </w:r>
      <w:proofErr w:type="spellEnd"/>
      <w:r w:rsidRPr="00224593">
        <w:rPr>
          <w:rFonts w:ascii="Times New Roman" w:eastAsia="Times New Roman" w:hAnsi="Times New Roman" w:cs="Times New Roman"/>
          <w:color w:val="0F1115"/>
          <w:sz w:val="24"/>
          <w:szCs w:val="24"/>
          <w:lang w:eastAsia="ru-RU"/>
        </w:rPr>
        <w:t xml:space="preserve"> (присвоенной субъектом) и существует во внешних источниках. Как следствие, мышление утрачивает черты линейной логики, характерной для традиционной текстовой культуры, и приобретает клиповый, ассоциативный характер. Нил </w:t>
      </w:r>
      <w:proofErr w:type="spellStart"/>
      <w:r w:rsidRPr="00224593">
        <w:rPr>
          <w:rFonts w:ascii="Times New Roman" w:eastAsia="Times New Roman" w:hAnsi="Times New Roman" w:cs="Times New Roman"/>
          <w:color w:val="0F1115"/>
          <w:sz w:val="24"/>
          <w:szCs w:val="24"/>
          <w:lang w:eastAsia="ru-RU"/>
        </w:rPr>
        <w:t>Постман</w:t>
      </w:r>
      <w:proofErr w:type="spellEnd"/>
      <w:r w:rsidRPr="00224593">
        <w:rPr>
          <w:rFonts w:ascii="Times New Roman" w:eastAsia="Times New Roman" w:hAnsi="Times New Roman" w:cs="Times New Roman"/>
          <w:color w:val="0F1115"/>
          <w:sz w:val="24"/>
          <w:szCs w:val="24"/>
          <w:lang w:eastAsia="ru-RU"/>
        </w:rPr>
        <w:t>, анализируя влияние медиа на интеллектуальные способности, отмечал, что избыто</w:t>
      </w:r>
      <w:r w:rsidR="008C28A4" w:rsidRPr="00224593">
        <w:rPr>
          <w:rFonts w:ascii="Times New Roman" w:eastAsia="Times New Roman" w:hAnsi="Times New Roman" w:cs="Times New Roman"/>
          <w:color w:val="0F1115"/>
          <w:sz w:val="24"/>
          <w:szCs w:val="24"/>
          <w:lang w:eastAsia="ru-RU"/>
        </w:rPr>
        <w:t xml:space="preserve">к разрозненных сведений без </w:t>
      </w:r>
      <w:r w:rsidRPr="00224593">
        <w:rPr>
          <w:rFonts w:ascii="Times New Roman" w:eastAsia="Times New Roman" w:hAnsi="Times New Roman" w:cs="Times New Roman"/>
          <w:color w:val="0F1115"/>
          <w:sz w:val="24"/>
          <w:szCs w:val="24"/>
          <w:lang w:eastAsia="ru-RU"/>
        </w:rPr>
        <w:t xml:space="preserve">нарратива ведет не к приращению знания, а к деградации понимания </w:t>
      </w:r>
      <w:r w:rsidR="00331DEF" w:rsidRPr="00224593">
        <w:rPr>
          <w:rFonts w:ascii="Times New Roman" w:eastAsia="Times New Roman" w:hAnsi="Times New Roman" w:cs="Times New Roman"/>
          <w:color w:val="0F1115"/>
          <w:sz w:val="24"/>
          <w:szCs w:val="24"/>
          <w:lang w:eastAsia="ru-RU"/>
        </w:rPr>
        <w:t>[8]</w:t>
      </w:r>
      <w:r w:rsidRPr="00224593">
        <w:rPr>
          <w:rFonts w:ascii="Times New Roman" w:eastAsia="Times New Roman" w:hAnsi="Times New Roman" w:cs="Times New Roman"/>
          <w:color w:val="0F1115"/>
          <w:sz w:val="24"/>
          <w:szCs w:val="24"/>
          <w:lang w:eastAsia="ru-RU"/>
        </w:rPr>
        <w:t xml:space="preserve">. В этом контексте снижается роль глубинной рефлексии, а принятие решений все чаще осуществляется не на основе всестороннего анализа, а на основе когнитивных эвристик и быстрых, но не всегда точных, оценок </w:t>
      </w:r>
      <w:r w:rsidR="00331DEF" w:rsidRPr="00224593">
        <w:rPr>
          <w:rFonts w:ascii="Times New Roman" w:eastAsia="Times New Roman" w:hAnsi="Times New Roman" w:cs="Times New Roman"/>
          <w:color w:val="0F1115"/>
          <w:sz w:val="24"/>
          <w:szCs w:val="24"/>
          <w:lang w:eastAsia="ru-RU"/>
        </w:rPr>
        <w:t>[2]</w:t>
      </w:r>
      <w:r w:rsidRPr="00224593">
        <w:rPr>
          <w:rFonts w:ascii="Times New Roman" w:eastAsia="Times New Roman" w:hAnsi="Times New Roman" w:cs="Times New Roman"/>
          <w:color w:val="0F1115"/>
          <w:sz w:val="24"/>
          <w:szCs w:val="24"/>
          <w:lang w:eastAsia="ru-RU"/>
        </w:rPr>
        <w:t>.</w:t>
      </w:r>
    </w:p>
    <w:p w:rsidR="0008580F" w:rsidRPr="00224593" w:rsidRDefault="0008580F" w:rsidP="005A6A10">
      <w:pPr>
        <w:shd w:val="clear" w:color="auto" w:fill="FFFFFF"/>
        <w:spacing w:after="0" w:line="240" w:lineRule="auto"/>
        <w:ind w:firstLine="397"/>
        <w:contextualSpacing/>
        <w:jc w:val="both"/>
        <w:rPr>
          <w:rFonts w:ascii="Times New Roman" w:eastAsia="Times New Roman" w:hAnsi="Times New Roman" w:cs="Times New Roman"/>
          <w:color w:val="0F1115"/>
          <w:sz w:val="24"/>
          <w:szCs w:val="24"/>
          <w:lang w:eastAsia="ru-RU"/>
        </w:rPr>
      </w:pPr>
      <w:r w:rsidRPr="00224593">
        <w:rPr>
          <w:rFonts w:ascii="Times New Roman" w:eastAsia="Times New Roman" w:hAnsi="Times New Roman" w:cs="Times New Roman"/>
          <w:color w:val="0F1115"/>
          <w:sz w:val="24"/>
          <w:szCs w:val="24"/>
          <w:lang w:eastAsia="ru-RU"/>
        </w:rPr>
        <w:lastRenderedPageBreak/>
        <w:t xml:space="preserve">Адаптация психики к условиям перенасыщения носит двойственный характер. С одной стороны, развиваются навыки многозадачности и высокая скорость обработки визуально-вербальной информации. С другой стороны, фиксируется истощение </w:t>
      </w:r>
      <w:proofErr w:type="spellStart"/>
      <w:r w:rsidRPr="00224593">
        <w:rPr>
          <w:rFonts w:ascii="Times New Roman" w:eastAsia="Times New Roman" w:hAnsi="Times New Roman" w:cs="Times New Roman"/>
          <w:color w:val="0F1115"/>
          <w:sz w:val="24"/>
          <w:szCs w:val="24"/>
          <w:lang w:eastAsia="ru-RU"/>
        </w:rPr>
        <w:t>метакогнитивных</w:t>
      </w:r>
      <w:proofErr w:type="spellEnd"/>
      <w:r w:rsidRPr="00224593">
        <w:rPr>
          <w:rFonts w:ascii="Times New Roman" w:eastAsia="Times New Roman" w:hAnsi="Times New Roman" w:cs="Times New Roman"/>
          <w:color w:val="0F1115"/>
          <w:sz w:val="24"/>
          <w:szCs w:val="24"/>
          <w:lang w:eastAsia="ru-RU"/>
        </w:rPr>
        <w:t xml:space="preserve"> ресурсов — способности контролировать собственную познавательную деятельность, что приводит к росту когнитивных ошибок и синдрому информационной усталости. Как отмечается в современных исследованиях, длительное пребывание в среде с высокой плотностью информационного шума требует пересмотра подходов к организации когнитивной гигиены, иначе риски истощения рабочей памяти и снижения критичности мышления становятся системными </w:t>
      </w:r>
      <w:r w:rsidR="00331DEF" w:rsidRPr="00224593">
        <w:rPr>
          <w:rFonts w:ascii="Times New Roman" w:eastAsia="Times New Roman" w:hAnsi="Times New Roman" w:cs="Times New Roman"/>
          <w:color w:val="0F1115"/>
          <w:sz w:val="24"/>
          <w:szCs w:val="24"/>
          <w:lang w:eastAsia="ru-RU"/>
        </w:rPr>
        <w:t>[5]</w:t>
      </w:r>
      <w:r w:rsidRPr="00224593">
        <w:rPr>
          <w:rFonts w:ascii="Times New Roman" w:eastAsia="Times New Roman" w:hAnsi="Times New Roman" w:cs="Times New Roman"/>
          <w:color w:val="0F1115"/>
          <w:sz w:val="24"/>
          <w:szCs w:val="24"/>
          <w:lang w:eastAsia="ru-RU"/>
        </w:rPr>
        <w:t>.</w:t>
      </w:r>
    </w:p>
    <w:p w:rsidR="00777A35" w:rsidRPr="00224593" w:rsidRDefault="0008580F" w:rsidP="005A6A10">
      <w:pPr>
        <w:shd w:val="clear" w:color="auto" w:fill="FFFFFF"/>
        <w:spacing w:after="0" w:line="240" w:lineRule="auto"/>
        <w:ind w:firstLine="397"/>
        <w:contextualSpacing/>
        <w:jc w:val="both"/>
        <w:rPr>
          <w:rFonts w:ascii="Times New Roman" w:eastAsia="Times New Roman" w:hAnsi="Times New Roman" w:cs="Times New Roman"/>
          <w:color w:val="0F1115"/>
          <w:sz w:val="24"/>
          <w:szCs w:val="24"/>
          <w:lang w:eastAsia="ru-RU"/>
        </w:rPr>
      </w:pPr>
      <w:r w:rsidRPr="00224593">
        <w:rPr>
          <w:rFonts w:ascii="Times New Roman" w:eastAsia="Times New Roman" w:hAnsi="Times New Roman" w:cs="Times New Roman"/>
          <w:color w:val="0F1115"/>
          <w:sz w:val="24"/>
          <w:szCs w:val="24"/>
          <w:lang w:eastAsia="ru-RU"/>
        </w:rPr>
        <w:t>Таким образом, трансформация психических процессов в условиях информационного перенасыщения представляет собой сложный адаптационный процесс, затрагивающий все уровни когнитивной организации. От эффективности управления внешними и внутренними информационными потоками зависит не только продуктивность интеллектуальной деятельности, но и сохранность базовых механизмов восприятия, памяти и мышления в цифровую эпоху.</w:t>
      </w:r>
    </w:p>
    <w:p w:rsidR="00C55DF5" w:rsidRPr="00224593" w:rsidRDefault="00C55DF5" w:rsidP="005A6A10">
      <w:pPr>
        <w:shd w:val="clear" w:color="auto" w:fill="FFFFFF"/>
        <w:spacing w:after="0" w:line="240" w:lineRule="auto"/>
        <w:ind w:firstLine="397"/>
        <w:contextualSpacing/>
        <w:jc w:val="both"/>
        <w:rPr>
          <w:rFonts w:ascii="Times New Roman" w:eastAsia="Times New Roman" w:hAnsi="Times New Roman" w:cs="Times New Roman"/>
          <w:color w:val="0F1115"/>
          <w:sz w:val="24"/>
          <w:szCs w:val="24"/>
          <w:lang w:eastAsia="ru-RU"/>
        </w:rPr>
      </w:pPr>
    </w:p>
    <w:p w:rsidR="0008580F" w:rsidRPr="00224593" w:rsidRDefault="0008580F" w:rsidP="005A6A10">
      <w:pPr>
        <w:shd w:val="clear" w:color="auto" w:fill="FFFFFF"/>
        <w:tabs>
          <w:tab w:val="left" w:pos="7876"/>
        </w:tabs>
        <w:spacing w:before="240" w:after="100" w:afterAutospacing="1" w:line="240" w:lineRule="auto"/>
        <w:ind w:firstLine="397"/>
        <w:contextualSpacing/>
        <w:jc w:val="both"/>
        <w:rPr>
          <w:rFonts w:ascii="Times New Roman" w:eastAsia="Times New Roman" w:hAnsi="Times New Roman" w:cs="Times New Roman"/>
          <w:color w:val="0F1115"/>
          <w:sz w:val="24"/>
          <w:szCs w:val="24"/>
          <w:lang w:eastAsia="ru-RU"/>
        </w:rPr>
      </w:pPr>
      <w:r w:rsidRPr="00224593">
        <w:rPr>
          <w:rFonts w:ascii="Times New Roman" w:eastAsia="Times New Roman" w:hAnsi="Times New Roman" w:cs="Times New Roman"/>
          <w:b/>
          <w:bCs/>
          <w:color w:val="0F1115"/>
          <w:sz w:val="24"/>
          <w:szCs w:val="24"/>
          <w:lang w:eastAsia="ru-RU"/>
        </w:rPr>
        <w:t>Список литературы</w:t>
      </w:r>
      <w:r w:rsidR="005A6A10" w:rsidRPr="00224593">
        <w:rPr>
          <w:rFonts w:ascii="Times New Roman" w:eastAsia="Times New Roman" w:hAnsi="Times New Roman" w:cs="Times New Roman"/>
          <w:b/>
          <w:bCs/>
          <w:color w:val="0F1115"/>
          <w:sz w:val="24"/>
          <w:szCs w:val="24"/>
          <w:lang w:eastAsia="ru-RU"/>
        </w:rPr>
        <w:tab/>
      </w:r>
    </w:p>
    <w:p w:rsidR="0008580F"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eastAsia="Times New Roman" w:hAnsi="Times New Roman" w:cs="Times New Roman"/>
          <w:color w:val="0F1115"/>
          <w:sz w:val="24"/>
          <w:szCs w:val="24"/>
          <w:lang w:eastAsia="ru-RU"/>
        </w:rPr>
      </w:pPr>
      <w:proofErr w:type="spellStart"/>
      <w:r w:rsidRPr="00224593">
        <w:rPr>
          <w:rFonts w:ascii="Times New Roman" w:eastAsia="Times New Roman" w:hAnsi="Times New Roman" w:cs="Times New Roman"/>
          <w:color w:val="0F1115"/>
          <w:sz w:val="24"/>
          <w:szCs w:val="24"/>
          <w:lang w:eastAsia="ru-RU"/>
        </w:rPr>
        <w:t>Величковский</w:t>
      </w:r>
      <w:proofErr w:type="spellEnd"/>
      <w:r w:rsidRPr="00224593">
        <w:rPr>
          <w:rFonts w:ascii="Times New Roman" w:eastAsia="Times New Roman" w:hAnsi="Times New Roman" w:cs="Times New Roman"/>
          <w:color w:val="0F1115"/>
          <w:sz w:val="24"/>
          <w:szCs w:val="24"/>
          <w:lang w:eastAsia="ru-RU"/>
        </w:rPr>
        <w:t xml:space="preserve"> Б.Б. Рабочая память человека: структура и механизмы. М.: </w:t>
      </w:r>
      <w:proofErr w:type="spellStart"/>
      <w:r w:rsidRPr="00224593">
        <w:rPr>
          <w:rFonts w:ascii="Times New Roman" w:eastAsia="Times New Roman" w:hAnsi="Times New Roman" w:cs="Times New Roman"/>
          <w:color w:val="0F1115"/>
          <w:sz w:val="24"/>
          <w:szCs w:val="24"/>
          <w:lang w:eastAsia="ru-RU"/>
        </w:rPr>
        <w:t>Когито-центр</w:t>
      </w:r>
      <w:proofErr w:type="spellEnd"/>
      <w:r w:rsidRPr="00224593">
        <w:rPr>
          <w:rFonts w:ascii="Times New Roman" w:eastAsia="Times New Roman" w:hAnsi="Times New Roman" w:cs="Times New Roman"/>
          <w:color w:val="0F1115"/>
          <w:sz w:val="24"/>
          <w:szCs w:val="24"/>
          <w:lang w:eastAsia="ru-RU"/>
        </w:rPr>
        <w:t>, 2015. 247 с.</w:t>
      </w:r>
      <w:r w:rsidR="00231EDB" w:rsidRPr="00224593">
        <w:rPr>
          <w:rFonts w:ascii="Times New Roman" w:eastAsia="Times New Roman" w:hAnsi="Times New Roman" w:cs="Times New Roman"/>
          <w:color w:val="0F1115"/>
          <w:sz w:val="24"/>
          <w:szCs w:val="24"/>
          <w:lang w:eastAsia="ru-RU"/>
        </w:rPr>
        <w:t xml:space="preserve"> Стр. 52</w:t>
      </w:r>
      <w:r w:rsidR="00331848" w:rsidRPr="00224593">
        <w:rPr>
          <w:rFonts w:ascii="Times New Roman" w:eastAsia="Times New Roman" w:hAnsi="Times New Roman" w:cs="Times New Roman"/>
          <w:color w:val="0F1115"/>
          <w:sz w:val="24"/>
          <w:szCs w:val="24"/>
          <w:lang w:eastAsia="ru-RU"/>
        </w:rPr>
        <w:t xml:space="preserve"> ‒ </w:t>
      </w:r>
      <w:r w:rsidR="00231EDB" w:rsidRPr="00224593">
        <w:rPr>
          <w:rFonts w:ascii="Times New Roman" w:eastAsia="Times New Roman" w:hAnsi="Times New Roman" w:cs="Times New Roman"/>
          <w:color w:val="0F1115"/>
          <w:sz w:val="24"/>
          <w:szCs w:val="24"/>
          <w:lang w:eastAsia="ru-RU"/>
        </w:rPr>
        <w:t>60</w:t>
      </w:r>
    </w:p>
    <w:p w:rsidR="0008580F"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eastAsia="Times New Roman" w:hAnsi="Times New Roman" w:cs="Times New Roman"/>
          <w:color w:val="0F1115"/>
          <w:sz w:val="24"/>
          <w:szCs w:val="24"/>
          <w:lang w:eastAsia="ru-RU"/>
        </w:rPr>
      </w:pPr>
      <w:proofErr w:type="spellStart"/>
      <w:r w:rsidRPr="00224593">
        <w:rPr>
          <w:rFonts w:ascii="Times New Roman" w:eastAsia="Times New Roman" w:hAnsi="Times New Roman" w:cs="Times New Roman"/>
          <w:color w:val="0F1115"/>
          <w:sz w:val="24"/>
          <w:szCs w:val="24"/>
          <w:lang w:eastAsia="ru-RU"/>
        </w:rPr>
        <w:t>Величковский</w:t>
      </w:r>
      <w:proofErr w:type="spellEnd"/>
      <w:r w:rsidRPr="00224593">
        <w:rPr>
          <w:rFonts w:ascii="Times New Roman" w:eastAsia="Times New Roman" w:hAnsi="Times New Roman" w:cs="Times New Roman"/>
          <w:color w:val="0F1115"/>
          <w:sz w:val="24"/>
          <w:szCs w:val="24"/>
          <w:lang w:eastAsia="ru-RU"/>
        </w:rPr>
        <w:t xml:space="preserve"> Б.М. Когнитивная наука: Основы психологии познания: в 2 т. Т. 1. М.: Издательский центр «Академия», 2006. 432 с.</w:t>
      </w:r>
      <w:r w:rsidR="00331848" w:rsidRPr="00224593">
        <w:rPr>
          <w:rFonts w:ascii="Times New Roman" w:eastAsia="Times New Roman" w:hAnsi="Times New Roman" w:cs="Times New Roman"/>
          <w:color w:val="0F1115"/>
          <w:sz w:val="24"/>
          <w:szCs w:val="24"/>
          <w:lang w:eastAsia="ru-RU"/>
        </w:rPr>
        <w:t xml:space="preserve"> Стр. 414 ‒ 424.</w:t>
      </w:r>
    </w:p>
    <w:p w:rsidR="0008580F"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eastAsia="Times New Roman" w:hAnsi="Times New Roman" w:cs="Times New Roman"/>
          <w:color w:val="0F1115"/>
          <w:sz w:val="24"/>
          <w:szCs w:val="24"/>
          <w:lang w:eastAsia="ru-RU"/>
        </w:rPr>
      </w:pPr>
      <w:proofErr w:type="spellStart"/>
      <w:r w:rsidRPr="00224593">
        <w:rPr>
          <w:rFonts w:ascii="Times New Roman" w:eastAsia="Times New Roman" w:hAnsi="Times New Roman" w:cs="Times New Roman"/>
          <w:color w:val="0F1115"/>
          <w:sz w:val="24"/>
          <w:szCs w:val="24"/>
          <w:lang w:eastAsia="ru-RU"/>
        </w:rPr>
        <w:t>Войскунский</w:t>
      </w:r>
      <w:proofErr w:type="spellEnd"/>
      <w:r w:rsidRPr="00224593">
        <w:rPr>
          <w:rFonts w:ascii="Times New Roman" w:eastAsia="Times New Roman" w:hAnsi="Times New Roman" w:cs="Times New Roman"/>
          <w:color w:val="0F1115"/>
          <w:sz w:val="24"/>
          <w:szCs w:val="24"/>
          <w:lang w:eastAsia="ru-RU"/>
        </w:rPr>
        <w:t xml:space="preserve"> А.Е. Интернет как пространство познания: психологические аспекты применения гипертекстовых структур // Современная зарубежная психология. 2017. Т. 6. № 4. С. 7–20.</w:t>
      </w:r>
    </w:p>
    <w:p w:rsidR="0008580F"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eastAsia="Times New Roman" w:hAnsi="Times New Roman" w:cs="Times New Roman"/>
          <w:color w:val="0F1115"/>
          <w:sz w:val="24"/>
          <w:szCs w:val="24"/>
          <w:lang w:eastAsia="ru-RU"/>
        </w:rPr>
      </w:pPr>
      <w:proofErr w:type="gramStart"/>
      <w:r w:rsidRPr="00224593">
        <w:rPr>
          <w:rFonts w:ascii="Times New Roman" w:eastAsia="Times New Roman" w:hAnsi="Times New Roman" w:cs="Times New Roman"/>
          <w:color w:val="0F1115"/>
          <w:sz w:val="24"/>
          <w:szCs w:val="24"/>
          <w:lang w:eastAsia="ru-RU"/>
        </w:rPr>
        <w:t>Голубинская</w:t>
      </w:r>
      <w:proofErr w:type="gramEnd"/>
      <w:r w:rsidRPr="00224593">
        <w:rPr>
          <w:rFonts w:ascii="Times New Roman" w:eastAsia="Times New Roman" w:hAnsi="Times New Roman" w:cs="Times New Roman"/>
          <w:color w:val="0F1115"/>
          <w:sz w:val="24"/>
          <w:szCs w:val="24"/>
          <w:lang w:eastAsia="ru-RU"/>
        </w:rPr>
        <w:t xml:space="preserve"> А.В. </w:t>
      </w:r>
      <w:proofErr w:type="spellStart"/>
      <w:r w:rsidRPr="00224593">
        <w:rPr>
          <w:rFonts w:ascii="Times New Roman" w:eastAsia="Times New Roman" w:hAnsi="Times New Roman" w:cs="Times New Roman"/>
          <w:color w:val="0F1115"/>
          <w:sz w:val="24"/>
          <w:szCs w:val="24"/>
          <w:lang w:eastAsia="ru-RU"/>
        </w:rPr>
        <w:t>Нейрокогнитивный</w:t>
      </w:r>
      <w:proofErr w:type="spellEnd"/>
      <w:r w:rsidRPr="00224593">
        <w:rPr>
          <w:rFonts w:ascii="Times New Roman" w:eastAsia="Times New Roman" w:hAnsi="Times New Roman" w:cs="Times New Roman"/>
          <w:color w:val="0F1115"/>
          <w:sz w:val="24"/>
          <w:szCs w:val="24"/>
          <w:lang w:eastAsia="ru-RU"/>
        </w:rPr>
        <w:t xml:space="preserve"> подход к исследованию поколения Z // Международный журнал гуманитарных и естественных наук. 2016. № 1. С. 161–167.</w:t>
      </w:r>
    </w:p>
    <w:p w:rsidR="0008580F"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eastAsia="Times New Roman" w:hAnsi="Times New Roman" w:cs="Times New Roman"/>
          <w:color w:val="0F1115"/>
          <w:sz w:val="24"/>
          <w:szCs w:val="24"/>
          <w:lang w:val="en-US" w:eastAsia="ru-RU"/>
        </w:rPr>
      </w:pPr>
      <w:proofErr w:type="spellStart"/>
      <w:r w:rsidRPr="00224593">
        <w:rPr>
          <w:rFonts w:ascii="Times New Roman" w:eastAsia="Times New Roman" w:hAnsi="Times New Roman" w:cs="Times New Roman"/>
          <w:color w:val="0F1115"/>
          <w:sz w:val="24"/>
          <w:szCs w:val="24"/>
          <w:lang w:eastAsia="ru-RU"/>
        </w:rPr>
        <w:t>Карр</w:t>
      </w:r>
      <w:proofErr w:type="spellEnd"/>
      <w:r w:rsidRPr="00224593">
        <w:rPr>
          <w:rFonts w:ascii="Times New Roman" w:eastAsia="Times New Roman" w:hAnsi="Times New Roman" w:cs="Times New Roman"/>
          <w:color w:val="0F1115"/>
          <w:sz w:val="24"/>
          <w:szCs w:val="24"/>
          <w:lang w:eastAsia="ru-RU"/>
        </w:rPr>
        <w:t xml:space="preserve"> Н. Пустышка: Что Интернет делает с нашими мозгами. СПб</w:t>
      </w:r>
      <w:proofErr w:type="gramStart"/>
      <w:r w:rsidR="00331DEF" w:rsidRPr="00224593">
        <w:rPr>
          <w:rFonts w:ascii="Times New Roman" w:eastAsia="Times New Roman" w:hAnsi="Times New Roman" w:cs="Times New Roman"/>
          <w:color w:val="0F1115"/>
          <w:sz w:val="24"/>
          <w:szCs w:val="24"/>
          <w:lang w:val="en-US" w:eastAsia="ru-RU"/>
        </w:rPr>
        <w:t>.</w:t>
      </w:r>
      <w:r w:rsidRPr="00224593">
        <w:rPr>
          <w:rFonts w:ascii="Times New Roman" w:eastAsia="Times New Roman" w:hAnsi="Times New Roman" w:cs="Times New Roman"/>
          <w:color w:val="0F1115"/>
          <w:sz w:val="24"/>
          <w:szCs w:val="24"/>
          <w:lang w:val="en-US" w:eastAsia="ru-RU"/>
        </w:rPr>
        <w:t>:</w:t>
      </w:r>
      <w:r w:rsidR="00331DEF" w:rsidRPr="00224593">
        <w:rPr>
          <w:rFonts w:ascii="Times New Roman" w:eastAsia="Times New Roman" w:hAnsi="Times New Roman" w:cs="Times New Roman"/>
          <w:color w:val="0F1115"/>
          <w:sz w:val="24"/>
          <w:szCs w:val="24"/>
          <w:lang w:val="en-US" w:eastAsia="ru-RU"/>
        </w:rPr>
        <w:t xml:space="preserve"> </w:t>
      </w:r>
      <w:proofErr w:type="gramEnd"/>
      <w:r w:rsidR="00331DEF" w:rsidRPr="00224593">
        <w:rPr>
          <w:rFonts w:ascii="Times New Roman" w:eastAsia="Times New Roman" w:hAnsi="Times New Roman" w:cs="Times New Roman"/>
          <w:color w:val="0F1115"/>
          <w:sz w:val="24"/>
          <w:szCs w:val="24"/>
          <w:lang w:val="en-US" w:eastAsia="ru-RU"/>
        </w:rPr>
        <w:t>Best Business Books, 2012. 256</w:t>
      </w:r>
      <w:r w:rsidRPr="00224593">
        <w:rPr>
          <w:rFonts w:ascii="Times New Roman" w:eastAsia="Times New Roman" w:hAnsi="Times New Roman" w:cs="Times New Roman"/>
          <w:color w:val="0F1115"/>
          <w:sz w:val="24"/>
          <w:szCs w:val="24"/>
          <w:lang w:eastAsia="ru-RU"/>
        </w:rPr>
        <w:t>с</w:t>
      </w:r>
      <w:r w:rsidRPr="00224593">
        <w:rPr>
          <w:rFonts w:ascii="Times New Roman" w:eastAsia="Times New Roman" w:hAnsi="Times New Roman" w:cs="Times New Roman"/>
          <w:color w:val="0F1115"/>
          <w:sz w:val="24"/>
          <w:szCs w:val="24"/>
          <w:lang w:val="en-US" w:eastAsia="ru-RU"/>
        </w:rPr>
        <w:t>.</w:t>
      </w:r>
    </w:p>
    <w:p w:rsidR="0008580F"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eastAsia="Times New Roman" w:hAnsi="Times New Roman" w:cs="Times New Roman"/>
          <w:color w:val="0F1115"/>
          <w:sz w:val="24"/>
          <w:szCs w:val="24"/>
          <w:lang w:eastAsia="ru-RU"/>
        </w:rPr>
      </w:pPr>
      <w:proofErr w:type="spellStart"/>
      <w:r w:rsidRPr="00224593">
        <w:rPr>
          <w:rFonts w:ascii="Times New Roman" w:eastAsia="Times New Roman" w:hAnsi="Times New Roman" w:cs="Times New Roman"/>
          <w:color w:val="0F1115"/>
          <w:sz w:val="24"/>
          <w:szCs w:val="24"/>
          <w:lang w:eastAsia="ru-RU"/>
        </w:rPr>
        <w:t>Клинберг</w:t>
      </w:r>
      <w:proofErr w:type="spellEnd"/>
      <w:r w:rsidRPr="00224593">
        <w:rPr>
          <w:rFonts w:ascii="Times New Roman" w:eastAsia="Times New Roman" w:hAnsi="Times New Roman" w:cs="Times New Roman"/>
          <w:color w:val="0F1115"/>
          <w:sz w:val="24"/>
          <w:szCs w:val="24"/>
          <w:lang w:eastAsia="ru-RU"/>
        </w:rPr>
        <w:t xml:space="preserve"> Т. Перегруженный мозг. Информационный поток и пределы рабочей памяти. М.: </w:t>
      </w:r>
      <w:proofErr w:type="spellStart"/>
      <w:r w:rsidRPr="00224593">
        <w:rPr>
          <w:rFonts w:ascii="Times New Roman" w:eastAsia="Times New Roman" w:hAnsi="Times New Roman" w:cs="Times New Roman"/>
          <w:color w:val="0F1115"/>
          <w:sz w:val="24"/>
          <w:szCs w:val="24"/>
          <w:lang w:eastAsia="ru-RU"/>
        </w:rPr>
        <w:t>Ломоносовъ</w:t>
      </w:r>
      <w:proofErr w:type="spellEnd"/>
      <w:r w:rsidRPr="00224593">
        <w:rPr>
          <w:rFonts w:ascii="Times New Roman" w:eastAsia="Times New Roman" w:hAnsi="Times New Roman" w:cs="Times New Roman"/>
          <w:color w:val="0F1115"/>
          <w:sz w:val="24"/>
          <w:szCs w:val="24"/>
          <w:lang w:eastAsia="ru-RU"/>
        </w:rPr>
        <w:t>, 2010. 208 с.</w:t>
      </w:r>
    </w:p>
    <w:p w:rsidR="008C28A4" w:rsidRPr="00224593" w:rsidRDefault="0008580F" w:rsidP="005A6A10">
      <w:pPr>
        <w:numPr>
          <w:ilvl w:val="0"/>
          <w:numId w:val="1"/>
        </w:numPr>
        <w:shd w:val="clear" w:color="auto" w:fill="FFFFFF"/>
        <w:spacing w:before="100" w:beforeAutospacing="1" w:after="0" w:line="240" w:lineRule="auto"/>
        <w:ind w:left="0" w:firstLine="397"/>
        <w:contextualSpacing/>
        <w:jc w:val="both"/>
        <w:rPr>
          <w:rFonts w:ascii="Times New Roman" w:hAnsi="Times New Roman" w:cs="Times New Roman"/>
          <w:sz w:val="24"/>
          <w:szCs w:val="24"/>
        </w:rPr>
      </w:pPr>
      <w:r w:rsidRPr="00224593">
        <w:rPr>
          <w:rFonts w:ascii="Times New Roman" w:eastAsia="Times New Roman" w:hAnsi="Times New Roman" w:cs="Times New Roman"/>
          <w:color w:val="0F1115"/>
          <w:sz w:val="24"/>
          <w:szCs w:val="24"/>
          <w:lang w:eastAsia="ru-RU"/>
        </w:rPr>
        <w:t>Миллер Д.А. Магическое число семь плюс-минус два: некоторые ограничения в нашей способности обрабатывать информацию // Инженерная психология. Сборник статей</w:t>
      </w:r>
      <w:proofErr w:type="gramStart"/>
      <w:r w:rsidRPr="00224593">
        <w:rPr>
          <w:rFonts w:ascii="Times New Roman" w:eastAsia="Times New Roman" w:hAnsi="Times New Roman" w:cs="Times New Roman"/>
          <w:color w:val="0F1115"/>
          <w:sz w:val="24"/>
          <w:szCs w:val="24"/>
          <w:lang w:eastAsia="ru-RU"/>
        </w:rPr>
        <w:t xml:space="preserve"> / П</w:t>
      </w:r>
      <w:proofErr w:type="gramEnd"/>
      <w:r w:rsidRPr="00224593">
        <w:rPr>
          <w:rFonts w:ascii="Times New Roman" w:eastAsia="Times New Roman" w:hAnsi="Times New Roman" w:cs="Times New Roman"/>
          <w:color w:val="0F1115"/>
          <w:sz w:val="24"/>
          <w:szCs w:val="24"/>
          <w:lang w:eastAsia="ru-RU"/>
        </w:rPr>
        <w:t>ер. с англ., под ред. Д.Ю. Панова, В.П. Зинченко. М.: Прогресс, 1964. С. 192–255.</w:t>
      </w:r>
    </w:p>
    <w:p w:rsidR="00C40C0B" w:rsidRPr="00224593" w:rsidRDefault="00CE7974" w:rsidP="005A6A10">
      <w:pPr>
        <w:numPr>
          <w:ilvl w:val="0"/>
          <w:numId w:val="1"/>
        </w:numPr>
        <w:shd w:val="clear" w:color="auto" w:fill="FFFFFF"/>
        <w:spacing w:before="100" w:beforeAutospacing="1" w:after="0" w:line="240" w:lineRule="auto"/>
        <w:ind w:left="0" w:firstLine="397"/>
        <w:contextualSpacing/>
        <w:jc w:val="both"/>
        <w:rPr>
          <w:rFonts w:ascii="Times New Roman" w:hAnsi="Times New Roman" w:cs="Times New Roman"/>
          <w:sz w:val="24"/>
          <w:szCs w:val="24"/>
        </w:rPr>
      </w:pPr>
      <w:proofErr w:type="spellStart"/>
      <w:r w:rsidRPr="00224593">
        <w:rPr>
          <w:rFonts w:ascii="Times New Roman" w:eastAsia="Times New Roman" w:hAnsi="Times New Roman" w:cs="Times New Roman"/>
          <w:color w:val="0F1115"/>
          <w:sz w:val="24"/>
          <w:szCs w:val="24"/>
          <w:lang w:eastAsia="ru-RU"/>
        </w:rPr>
        <w:t>Постман</w:t>
      </w:r>
      <w:proofErr w:type="spellEnd"/>
      <w:r w:rsidRPr="00224593">
        <w:rPr>
          <w:rFonts w:ascii="Times New Roman" w:eastAsia="Times New Roman" w:hAnsi="Times New Roman" w:cs="Times New Roman"/>
          <w:color w:val="0F1115"/>
          <w:sz w:val="24"/>
          <w:szCs w:val="24"/>
          <w:lang w:eastAsia="ru-RU"/>
        </w:rPr>
        <w:t xml:space="preserve"> Н. </w:t>
      </w:r>
      <w:proofErr w:type="gramStart"/>
      <w:r w:rsidR="0008580F" w:rsidRPr="00224593">
        <w:rPr>
          <w:rFonts w:ascii="Times New Roman" w:eastAsia="Times New Roman" w:hAnsi="Times New Roman" w:cs="Times New Roman"/>
          <w:color w:val="0F1115"/>
          <w:sz w:val="24"/>
          <w:szCs w:val="24"/>
          <w:lang w:eastAsia="ru-RU"/>
        </w:rPr>
        <w:t>Информируемся до смерти / Пер</w:t>
      </w:r>
      <w:proofErr w:type="gramEnd"/>
      <w:r w:rsidR="0008580F" w:rsidRPr="00224593">
        <w:rPr>
          <w:rFonts w:ascii="Times New Roman" w:eastAsia="Times New Roman" w:hAnsi="Times New Roman" w:cs="Times New Roman"/>
          <w:color w:val="0F1115"/>
          <w:sz w:val="24"/>
          <w:szCs w:val="24"/>
          <w:lang w:eastAsia="ru-RU"/>
        </w:rPr>
        <w:t>. А.Т., 2003. URL: </w:t>
      </w:r>
      <w:hyperlink r:id="rId7" w:tgtFrame="_blank" w:history="1">
        <w:r w:rsidR="0008580F" w:rsidRPr="00224593">
          <w:rPr>
            <w:rFonts w:ascii="Times New Roman" w:eastAsia="Times New Roman" w:hAnsi="Times New Roman" w:cs="Times New Roman"/>
            <w:color w:val="3964FE"/>
            <w:sz w:val="24"/>
            <w:szCs w:val="24"/>
            <w:lang w:eastAsia="ru-RU"/>
          </w:rPr>
          <w:t>https://img1.liveinternet.ru/images/attach/b/4/4109/4109428_postmanneil.pdf</w:t>
        </w:r>
      </w:hyperlink>
      <w:bookmarkStart w:id="0" w:name="_GoBack"/>
      <w:bookmarkEnd w:id="0"/>
    </w:p>
    <w:sectPr w:rsidR="00C40C0B" w:rsidRPr="00224593" w:rsidSect="00201332">
      <w:headerReference w:type="default" r:id="rId8"/>
      <w:pgSz w:w="11906" w:h="16838"/>
      <w:pgMar w:top="1134" w:right="1361" w:bottom="113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B88" w:rsidRDefault="00C70B88" w:rsidP="00201332">
      <w:pPr>
        <w:spacing w:after="0" w:line="240" w:lineRule="auto"/>
      </w:pPr>
      <w:r>
        <w:separator/>
      </w:r>
    </w:p>
  </w:endnote>
  <w:endnote w:type="continuationSeparator" w:id="0">
    <w:p w:rsidR="00C70B88" w:rsidRDefault="00C70B88" w:rsidP="002013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B88" w:rsidRDefault="00C70B88" w:rsidP="00201332">
      <w:pPr>
        <w:spacing w:after="0" w:line="240" w:lineRule="auto"/>
      </w:pPr>
      <w:r>
        <w:separator/>
      </w:r>
    </w:p>
  </w:footnote>
  <w:footnote w:type="continuationSeparator" w:id="0">
    <w:p w:rsidR="00C70B88" w:rsidRDefault="00C70B88" w:rsidP="002013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566" w:rsidRPr="00B65566" w:rsidRDefault="00B65566">
    <w:pPr>
      <w:pStyle w:val="a3"/>
      <w:rPr>
        <w:rFonts w:ascii="Times New Roman" w:hAnsi="Times New Roman" w:cs="Times New Roman"/>
        <w:b/>
        <w:sz w:val="24"/>
      </w:rPr>
    </w:pPr>
  </w:p>
  <w:p w:rsidR="001B235A" w:rsidRDefault="001B235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82DA9"/>
    <w:multiLevelType w:val="multilevel"/>
    <w:tmpl w:val="AC04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10BCF"/>
    <w:rsid w:val="0008580F"/>
    <w:rsid w:val="001B235A"/>
    <w:rsid w:val="001F653E"/>
    <w:rsid w:val="00201332"/>
    <w:rsid w:val="00224593"/>
    <w:rsid w:val="00231EDB"/>
    <w:rsid w:val="002A4627"/>
    <w:rsid w:val="00331848"/>
    <w:rsid w:val="00331DEF"/>
    <w:rsid w:val="0036557E"/>
    <w:rsid w:val="003A6E60"/>
    <w:rsid w:val="005A6A10"/>
    <w:rsid w:val="005D0BF0"/>
    <w:rsid w:val="00710BCF"/>
    <w:rsid w:val="00777A35"/>
    <w:rsid w:val="008C28A4"/>
    <w:rsid w:val="00A57A40"/>
    <w:rsid w:val="00B52CA3"/>
    <w:rsid w:val="00B65566"/>
    <w:rsid w:val="00C40C0B"/>
    <w:rsid w:val="00C55DF5"/>
    <w:rsid w:val="00C70B88"/>
    <w:rsid w:val="00CE7974"/>
    <w:rsid w:val="00D47B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3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1332"/>
  </w:style>
  <w:style w:type="paragraph" w:styleId="a5">
    <w:name w:val="footer"/>
    <w:basedOn w:val="a"/>
    <w:link w:val="a6"/>
    <w:uiPriority w:val="99"/>
    <w:unhideWhenUsed/>
    <w:rsid w:val="002013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1332"/>
  </w:style>
  <w:style w:type="paragraph" w:customStyle="1" w:styleId="ds-markdown-paragraph">
    <w:name w:val="ds-markdown-paragraph"/>
    <w:basedOn w:val="a"/>
    <w:rsid w:val="00085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08580F"/>
    <w:rPr>
      <w:b/>
      <w:bCs/>
    </w:rPr>
  </w:style>
  <w:style w:type="character" w:styleId="a8">
    <w:name w:val="Hyperlink"/>
    <w:basedOn w:val="a0"/>
    <w:uiPriority w:val="99"/>
    <w:semiHidden/>
    <w:unhideWhenUsed/>
    <w:rsid w:val="0008580F"/>
    <w:rPr>
      <w:color w:val="0000FF"/>
      <w:u w:val="single"/>
    </w:rPr>
  </w:style>
  <w:style w:type="paragraph" w:styleId="a9">
    <w:name w:val="List Paragraph"/>
    <w:basedOn w:val="a"/>
    <w:uiPriority w:val="34"/>
    <w:qFormat/>
    <w:rsid w:val="00CE7974"/>
    <w:pPr>
      <w:ind w:left="720"/>
      <w:contextualSpacing/>
    </w:pPr>
  </w:style>
</w:styles>
</file>

<file path=word/webSettings.xml><?xml version="1.0" encoding="utf-8"?>
<w:webSettings xmlns:r="http://schemas.openxmlformats.org/officeDocument/2006/relationships" xmlns:w="http://schemas.openxmlformats.org/wordprocessingml/2006/main">
  <w:divs>
    <w:div w:id="243344897">
      <w:bodyDiv w:val="1"/>
      <w:marLeft w:val="0"/>
      <w:marRight w:val="0"/>
      <w:marTop w:val="0"/>
      <w:marBottom w:val="0"/>
      <w:divBdr>
        <w:top w:val="none" w:sz="0" w:space="0" w:color="auto"/>
        <w:left w:val="none" w:sz="0" w:space="0" w:color="auto"/>
        <w:bottom w:val="none" w:sz="0" w:space="0" w:color="auto"/>
        <w:right w:val="none" w:sz="0" w:space="0" w:color="auto"/>
      </w:divBdr>
      <w:divsChild>
        <w:div w:id="1169713229">
          <w:marLeft w:val="0"/>
          <w:marRight w:val="0"/>
          <w:marTop w:val="0"/>
          <w:marBottom w:val="0"/>
          <w:divBdr>
            <w:top w:val="none" w:sz="0" w:space="0" w:color="auto"/>
            <w:left w:val="none" w:sz="0" w:space="0" w:color="auto"/>
            <w:bottom w:val="none" w:sz="0" w:space="0" w:color="auto"/>
            <w:right w:val="none" w:sz="0" w:space="0" w:color="auto"/>
          </w:divBdr>
          <w:divsChild>
            <w:div w:id="800852661">
              <w:marLeft w:val="0"/>
              <w:marRight w:val="0"/>
              <w:marTop w:val="0"/>
              <w:marBottom w:val="0"/>
              <w:divBdr>
                <w:top w:val="none" w:sz="0" w:space="0" w:color="auto"/>
                <w:left w:val="none" w:sz="0" w:space="0" w:color="auto"/>
                <w:bottom w:val="none" w:sz="0" w:space="0" w:color="auto"/>
                <w:right w:val="none" w:sz="0" w:space="0" w:color="auto"/>
              </w:divBdr>
              <w:divsChild>
                <w:div w:id="77440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3180">
          <w:marLeft w:val="0"/>
          <w:marRight w:val="0"/>
          <w:marTop w:val="0"/>
          <w:marBottom w:val="0"/>
          <w:divBdr>
            <w:top w:val="none" w:sz="0" w:space="0" w:color="auto"/>
            <w:left w:val="none" w:sz="0" w:space="0" w:color="auto"/>
            <w:bottom w:val="none" w:sz="0" w:space="0" w:color="auto"/>
            <w:right w:val="none" w:sz="0" w:space="0" w:color="auto"/>
          </w:divBdr>
          <w:divsChild>
            <w:div w:id="1343896627">
              <w:marLeft w:val="0"/>
              <w:marRight w:val="0"/>
              <w:marTop w:val="0"/>
              <w:marBottom w:val="0"/>
              <w:divBdr>
                <w:top w:val="none" w:sz="0" w:space="0" w:color="auto"/>
                <w:left w:val="none" w:sz="0" w:space="0" w:color="auto"/>
                <w:bottom w:val="none" w:sz="0" w:space="0" w:color="auto"/>
                <w:right w:val="none" w:sz="0" w:space="0" w:color="auto"/>
              </w:divBdr>
              <w:divsChild>
                <w:div w:id="19946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40393">
          <w:marLeft w:val="0"/>
          <w:marRight w:val="0"/>
          <w:marTop w:val="0"/>
          <w:marBottom w:val="0"/>
          <w:divBdr>
            <w:top w:val="none" w:sz="0" w:space="0" w:color="auto"/>
            <w:left w:val="none" w:sz="0" w:space="0" w:color="auto"/>
            <w:bottom w:val="none" w:sz="0" w:space="0" w:color="auto"/>
            <w:right w:val="none" w:sz="0" w:space="0" w:color="auto"/>
          </w:divBdr>
          <w:divsChild>
            <w:div w:id="2055764039">
              <w:marLeft w:val="0"/>
              <w:marRight w:val="0"/>
              <w:marTop w:val="0"/>
              <w:marBottom w:val="0"/>
              <w:divBdr>
                <w:top w:val="none" w:sz="0" w:space="0" w:color="auto"/>
                <w:left w:val="none" w:sz="0" w:space="0" w:color="auto"/>
                <w:bottom w:val="none" w:sz="0" w:space="0" w:color="auto"/>
                <w:right w:val="none" w:sz="0" w:space="0" w:color="auto"/>
              </w:divBdr>
              <w:divsChild>
                <w:div w:id="39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310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g1.liveinternet.ru/images/attach/b/4/4109/4109428_postmannei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845</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8</cp:revision>
  <dcterms:created xsi:type="dcterms:W3CDTF">2026-03-30T16:15:00Z</dcterms:created>
  <dcterms:modified xsi:type="dcterms:W3CDTF">2026-05-16T09:11:00Z</dcterms:modified>
</cp:coreProperties>
</file>