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0D5F3" w14:textId="77777777" w:rsidR="00B6769D" w:rsidRPr="00C77F26" w:rsidRDefault="00B6769D" w:rsidP="00B67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26">
        <w:rPr>
          <w:rFonts w:ascii="Times New Roman" w:hAnsi="Times New Roman" w:cs="Times New Roman"/>
          <w:b/>
          <w:sz w:val="24"/>
          <w:szCs w:val="24"/>
        </w:rPr>
        <w:t xml:space="preserve">Экономические аспекты </w:t>
      </w:r>
      <w:r w:rsidR="002B59EF" w:rsidRPr="00C77F26">
        <w:rPr>
          <w:rFonts w:ascii="Times New Roman" w:hAnsi="Times New Roman" w:cs="Times New Roman"/>
          <w:b/>
          <w:sz w:val="24"/>
          <w:szCs w:val="24"/>
        </w:rPr>
        <w:t xml:space="preserve">внедрения </w:t>
      </w:r>
      <w:r w:rsidRPr="00C77F26">
        <w:rPr>
          <w:rFonts w:ascii="Times New Roman" w:hAnsi="Times New Roman" w:cs="Times New Roman"/>
          <w:b/>
          <w:sz w:val="24"/>
          <w:szCs w:val="24"/>
        </w:rPr>
        <w:t>рекомендательн</w:t>
      </w:r>
      <w:r w:rsidR="003355FA">
        <w:rPr>
          <w:rFonts w:ascii="Times New Roman" w:hAnsi="Times New Roman" w:cs="Times New Roman"/>
          <w:b/>
          <w:sz w:val="24"/>
          <w:szCs w:val="24"/>
        </w:rPr>
        <w:t>ой</w:t>
      </w:r>
      <w:r w:rsidRPr="00C77F26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3355FA">
        <w:rPr>
          <w:rFonts w:ascii="Times New Roman" w:hAnsi="Times New Roman" w:cs="Times New Roman"/>
          <w:b/>
          <w:sz w:val="24"/>
          <w:szCs w:val="24"/>
        </w:rPr>
        <w:t>ы</w:t>
      </w:r>
      <w:r w:rsidRPr="00C77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9EF" w:rsidRPr="00C77F26">
        <w:rPr>
          <w:rFonts w:ascii="Times New Roman" w:hAnsi="Times New Roman" w:cs="Times New Roman"/>
          <w:b/>
          <w:sz w:val="24"/>
          <w:szCs w:val="24"/>
        </w:rPr>
        <w:t>в продуктовые решения различных отраслей</w:t>
      </w:r>
    </w:p>
    <w:p w14:paraId="08DCA532" w14:textId="77777777" w:rsidR="00B6769D" w:rsidRPr="00C77F26" w:rsidRDefault="00B6769D" w:rsidP="00B67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A2172" w14:textId="77777777" w:rsidR="003F4717" w:rsidRPr="00C77F26" w:rsidRDefault="003F4717" w:rsidP="003F47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F26">
        <w:rPr>
          <w:rFonts w:ascii="Times New Roman" w:hAnsi="Times New Roman" w:cs="Times New Roman"/>
          <w:b/>
          <w:sz w:val="24"/>
          <w:szCs w:val="24"/>
        </w:rPr>
        <w:t>Научный руководитель – Мельникова Татьяна Борисовна</w:t>
      </w:r>
    </w:p>
    <w:p w14:paraId="66A1C151" w14:textId="77777777" w:rsidR="003F4717" w:rsidRPr="00C77F26" w:rsidRDefault="003F4717" w:rsidP="00B67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823563" w14:textId="77777777" w:rsidR="00B6769D" w:rsidRPr="00C77F26" w:rsidRDefault="00B6769D" w:rsidP="00B676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7F26">
        <w:rPr>
          <w:rFonts w:ascii="Times New Roman" w:hAnsi="Times New Roman" w:cs="Times New Roman"/>
          <w:b/>
          <w:i/>
          <w:sz w:val="24"/>
          <w:szCs w:val="24"/>
        </w:rPr>
        <w:t xml:space="preserve">Соколова Александра Игоревна </w:t>
      </w:r>
    </w:p>
    <w:p w14:paraId="2C47058F" w14:textId="77777777" w:rsidR="00B6769D" w:rsidRPr="00C77F26" w:rsidRDefault="00B6769D" w:rsidP="00B676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77F26">
        <w:rPr>
          <w:rFonts w:ascii="Times New Roman" w:hAnsi="Times New Roman" w:cs="Times New Roman"/>
          <w:i/>
          <w:sz w:val="24"/>
          <w:szCs w:val="24"/>
        </w:rPr>
        <w:t>Студент (магистр)</w:t>
      </w:r>
    </w:p>
    <w:p w14:paraId="3BAD1CAF" w14:textId="77777777" w:rsidR="00B6769D" w:rsidRPr="00A41387" w:rsidRDefault="00B6769D" w:rsidP="00B676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1387">
        <w:rPr>
          <w:rFonts w:ascii="Times New Roman" w:hAnsi="Times New Roman" w:cs="Times New Roman"/>
          <w:i/>
          <w:sz w:val="24"/>
          <w:szCs w:val="24"/>
        </w:rPr>
        <w:t>Севастопольский государственный университет, Институт финансов, экономики и управления, Севастополь, Россия</w:t>
      </w:r>
    </w:p>
    <w:p w14:paraId="7B324854" w14:textId="6D9BBC72" w:rsidR="00B6769D" w:rsidRPr="00A41387" w:rsidRDefault="00B6769D" w:rsidP="00B676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A41387">
        <w:rPr>
          <w:rFonts w:ascii="Times New Roman" w:hAnsi="Times New Roman" w:cs="Times New Roman"/>
          <w:i/>
          <w:sz w:val="24"/>
          <w:szCs w:val="24"/>
          <w:lang w:val="fr-FR"/>
        </w:rPr>
        <w:t>E-mail:</w:t>
      </w:r>
      <w:r w:rsidR="00A41387" w:rsidRPr="00A4138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A51634" w:rsidRPr="00A41387">
        <w:rPr>
          <w:rFonts w:ascii="Times New Roman" w:hAnsi="Times New Roman" w:cs="Times New Roman"/>
          <w:i/>
          <w:sz w:val="24"/>
          <w:szCs w:val="24"/>
          <w:lang w:val="fr-FR"/>
        </w:rPr>
        <w:t>sasha.sokolova2004@mail.ru</w:t>
      </w:r>
    </w:p>
    <w:p w14:paraId="530DA7CA" w14:textId="77777777" w:rsidR="000355CB" w:rsidRPr="00A41387" w:rsidRDefault="000355CB" w:rsidP="00B67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4DEAD22A" w14:textId="4EF0CEC2" w:rsidR="00575384" w:rsidRPr="00C77F26" w:rsidRDefault="004213DE" w:rsidP="001064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7F26">
        <w:rPr>
          <w:rFonts w:ascii="Times New Roman" w:hAnsi="Times New Roman" w:cs="Times New Roman"/>
          <w:sz w:val="24"/>
          <w:szCs w:val="24"/>
        </w:rPr>
        <w:t xml:space="preserve">Рекомендательная система – это технология работы с информацией, которая </w:t>
      </w:r>
      <w:r w:rsidR="00C0440A" w:rsidRPr="00C77F26">
        <w:rPr>
          <w:rFonts w:ascii="Times New Roman" w:hAnsi="Times New Roman" w:cs="Times New Roman"/>
          <w:sz w:val="24"/>
          <w:szCs w:val="24"/>
        </w:rPr>
        <w:t xml:space="preserve">помогает </w:t>
      </w:r>
      <w:r w:rsidRPr="00C77F26">
        <w:rPr>
          <w:rFonts w:ascii="Times New Roman" w:hAnsi="Times New Roman" w:cs="Times New Roman"/>
          <w:sz w:val="24"/>
          <w:szCs w:val="24"/>
        </w:rPr>
        <w:t>выстр</w:t>
      </w:r>
      <w:r w:rsidR="00292490" w:rsidRPr="00C77F26">
        <w:rPr>
          <w:rFonts w:ascii="Times New Roman" w:hAnsi="Times New Roman" w:cs="Times New Roman"/>
          <w:sz w:val="24"/>
          <w:szCs w:val="24"/>
        </w:rPr>
        <w:t>аиват</w:t>
      </w:r>
      <w:r w:rsidR="00C0440A" w:rsidRPr="00C77F26">
        <w:rPr>
          <w:rFonts w:ascii="Times New Roman" w:hAnsi="Times New Roman" w:cs="Times New Roman"/>
          <w:sz w:val="24"/>
          <w:szCs w:val="24"/>
        </w:rPr>
        <w:t>ь</w:t>
      </w:r>
      <w:r w:rsidRPr="00C77F26">
        <w:rPr>
          <w:rFonts w:ascii="Times New Roman" w:hAnsi="Times New Roman" w:cs="Times New Roman"/>
          <w:sz w:val="24"/>
          <w:szCs w:val="24"/>
        </w:rPr>
        <w:t xml:space="preserve"> логическую цепочку от</w:t>
      </w:r>
      <w:r w:rsidR="00C56F8F" w:rsidRPr="00C77F26">
        <w:rPr>
          <w:rFonts w:ascii="Times New Roman" w:hAnsi="Times New Roman" w:cs="Times New Roman"/>
          <w:sz w:val="24"/>
          <w:szCs w:val="24"/>
        </w:rPr>
        <w:t xml:space="preserve"> предпочтени</w:t>
      </w:r>
      <w:r w:rsidRPr="00C77F26">
        <w:rPr>
          <w:rFonts w:ascii="Times New Roman" w:hAnsi="Times New Roman" w:cs="Times New Roman"/>
          <w:sz w:val="24"/>
          <w:szCs w:val="24"/>
        </w:rPr>
        <w:t>й</w:t>
      </w:r>
      <w:r w:rsidR="00C56F8F" w:rsidRPr="00C77F26">
        <w:rPr>
          <w:rFonts w:ascii="Times New Roman" w:hAnsi="Times New Roman" w:cs="Times New Roman"/>
          <w:sz w:val="24"/>
          <w:szCs w:val="24"/>
        </w:rPr>
        <w:t xml:space="preserve"> потребител</w:t>
      </w:r>
      <w:r w:rsidRPr="00C77F26">
        <w:rPr>
          <w:rFonts w:ascii="Times New Roman" w:hAnsi="Times New Roman" w:cs="Times New Roman"/>
          <w:sz w:val="24"/>
          <w:szCs w:val="24"/>
        </w:rPr>
        <w:t>я</w:t>
      </w:r>
      <w:r w:rsidR="00C56F8F" w:rsidRPr="00C77F26">
        <w:rPr>
          <w:rFonts w:ascii="Times New Roman" w:hAnsi="Times New Roman" w:cs="Times New Roman"/>
          <w:sz w:val="24"/>
          <w:szCs w:val="24"/>
        </w:rPr>
        <w:t xml:space="preserve"> </w:t>
      </w:r>
      <w:r w:rsidRPr="00C77F26">
        <w:rPr>
          <w:rFonts w:ascii="Times New Roman" w:hAnsi="Times New Roman" w:cs="Times New Roman"/>
          <w:sz w:val="24"/>
          <w:szCs w:val="24"/>
        </w:rPr>
        <w:t xml:space="preserve">до его будущих действий. </w:t>
      </w:r>
      <w:r w:rsidR="00C0440A" w:rsidRPr="00C77F26">
        <w:rPr>
          <w:rFonts w:ascii="Times New Roman" w:hAnsi="Times New Roman" w:cs="Times New Roman"/>
          <w:sz w:val="24"/>
          <w:szCs w:val="24"/>
        </w:rPr>
        <w:t xml:space="preserve">Широкое распространение рекомендательных систем </w:t>
      </w:r>
      <w:r w:rsidR="002B59EF" w:rsidRPr="00C77F26">
        <w:rPr>
          <w:rFonts w:ascii="Times New Roman" w:hAnsi="Times New Roman" w:cs="Times New Roman"/>
          <w:sz w:val="24"/>
          <w:szCs w:val="24"/>
        </w:rPr>
        <w:t xml:space="preserve">в качестве основы формирования продуктовых решений </w:t>
      </w:r>
      <w:r w:rsidR="00C0440A" w:rsidRPr="00C77F26">
        <w:rPr>
          <w:rFonts w:ascii="Times New Roman" w:hAnsi="Times New Roman" w:cs="Times New Roman"/>
          <w:sz w:val="24"/>
          <w:szCs w:val="24"/>
        </w:rPr>
        <w:t xml:space="preserve">в разных отраслях </w:t>
      </w:r>
      <w:r w:rsidR="002B59EF" w:rsidRPr="00C77F26">
        <w:rPr>
          <w:rFonts w:ascii="Times New Roman" w:hAnsi="Times New Roman" w:cs="Times New Roman"/>
          <w:sz w:val="24"/>
          <w:szCs w:val="24"/>
        </w:rPr>
        <w:t>актуализирует</w:t>
      </w:r>
      <w:r w:rsidR="00C0440A" w:rsidRPr="00C77F26">
        <w:rPr>
          <w:rFonts w:ascii="Times New Roman" w:hAnsi="Times New Roman" w:cs="Times New Roman"/>
          <w:sz w:val="24"/>
          <w:szCs w:val="24"/>
        </w:rPr>
        <w:t xml:space="preserve"> целый ряд вопросов экономического характера. Одна из недавних работ, например, посвящена проблематике воздействия рекомендательных систем на конкуренцию. Авторы приходят к выводу, что фактором конкурентоспособности является не большой объем доступных данных, а эффективность алгоритма, заложенного в рекомендательную систему [</w:t>
      </w:r>
      <w:r w:rsidR="002038EC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begin"/>
      </w:r>
      <w:r w:rsidR="002038EC">
        <w:rPr>
          <w:rFonts w:ascii="Times New Roman" w:hAnsi="Times New Roman" w:cs="Times New Roman"/>
          <w:sz w:val="24"/>
          <w:szCs w:val="24"/>
        </w:rPr>
        <w:instrText xml:space="preserve"> REF _Ref225460111 \r \h </w:instrText>
      </w:r>
      <w:r w:rsidR="002038EC">
        <w:rPr>
          <w:rFonts w:ascii="Times New Roman" w:hAnsi="Times New Roman" w:cs="Times New Roman"/>
          <w:iCs/>
          <w:color w:val="000000"/>
          <w:sz w:val="24"/>
          <w:szCs w:val="24"/>
        </w:rPr>
      </w:r>
      <w:r w:rsidR="002038EC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separate"/>
      </w:r>
      <w:r w:rsidR="002038EC">
        <w:rPr>
          <w:rFonts w:ascii="Times New Roman" w:hAnsi="Times New Roman" w:cs="Times New Roman"/>
          <w:sz w:val="24"/>
          <w:szCs w:val="24"/>
        </w:rPr>
        <w:t>1</w:t>
      </w:r>
      <w:r w:rsidR="002038EC">
        <w:rPr>
          <w:rFonts w:ascii="Times New Roman" w:hAnsi="Times New Roman" w:cs="Times New Roman"/>
          <w:iCs/>
          <w:color w:val="000000"/>
          <w:sz w:val="24"/>
          <w:szCs w:val="24"/>
        </w:rPr>
        <w:fldChar w:fldCharType="end"/>
      </w:r>
      <w:r w:rsidR="00C0440A" w:rsidRPr="00C77F26">
        <w:rPr>
          <w:rFonts w:ascii="Times New Roman" w:hAnsi="Times New Roman" w:cs="Times New Roman"/>
          <w:sz w:val="24"/>
          <w:szCs w:val="24"/>
        </w:rPr>
        <w:t>].</w:t>
      </w:r>
      <w:r w:rsidR="00025B9F" w:rsidRPr="00C77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D70AC" w14:textId="77777777" w:rsidR="000355CB" w:rsidRPr="00C77F26" w:rsidRDefault="00575384" w:rsidP="001064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7F26">
        <w:rPr>
          <w:rFonts w:ascii="Times New Roman" w:hAnsi="Times New Roman" w:cs="Times New Roman"/>
          <w:sz w:val="24"/>
          <w:szCs w:val="24"/>
        </w:rPr>
        <w:t xml:space="preserve">Цель данной статьи – </w:t>
      </w:r>
      <w:r w:rsidR="002B59EF" w:rsidRPr="00C77F26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D871B2" w:rsidRPr="00C77F26">
        <w:rPr>
          <w:rFonts w:ascii="Times New Roman" w:hAnsi="Times New Roman" w:cs="Times New Roman"/>
          <w:sz w:val="24"/>
          <w:szCs w:val="24"/>
        </w:rPr>
        <w:t>и характеристика комплекса вопросов экономического характера, возникающих при внедрении</w:t>
      </w:r>
      <w:r w:rsidR="00DE04EF" w:rsidRPr="00C77F26">
        <w:rPr>
          <w:rFonts w:ascii="Times New Roman" w:hAnsi="Times New Roman" w:cs="Times New Roman"/>
          <w:sz w:val="24"/>
          <w:szCs w:val="24"/>
        </w:rPr>
        <w:t xml:space="preserve"> рекомендательн</w:t>
      </w:r>
      <w:r w:rsidR="003355FA">
        <w:rPr>
          <w:rFonts w:ascii="Times New Roman" w:hAnsi="Times New Roman" w:cs="Times New Roman"/>
          <w:sz w:val="24"/>
          <w:szCs w:val="24"/>
        </w:rPr>
        <w:t>ой</w:t>
      </w:r>
      <w:r w:rsidR="00DE04EF" w:rsidRPr="00C77F2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3355FA">
        <w:rPr>
          <w:rFonts w:ascii="Times New Roman" w:hAnsi="Times New Roman" w:cs="Times New Roman"/>
          <w:sz w:val="24"/>
          <w:szCs w:val="24"/>
        </w:rPr>
        <w:t>ы</w:t>
      </w:r>
      <w:r w:rsidR="00DE04EF" w:rsidRPr="00C77F26">
        <w:rPr>
          <w:rFonts w:ascii="Times New Roman" w:hAnsi="Times New Roman" w:cs="Times New Roman"/>
          <w:sz w:val="24"/>
          <w:szCs w:val="24"/>
        </w:rPr>
        <w:t xml:space="preserve"> </w:t>
      </w:r>
      <w:r w:rsidR="00D871B2" w:rsidRPr="00C77F26">
        <w:rPr>
          <w:rFonts w:ascii="Times New Roman" w:hAnsi="Times New Roman" w:cs="Times New Roman"/>
          <w:sz w:val="24"/>
          <w:szCs w:val="24"/>
        </w:rPr>
        <w:t>в продуктовые решения различных отраслей</w:t>
      </w:r>
      <w:r w:rsidR="00DE04EF" w:rsidRPr="00C77F26">
        <w:rPr>
          <w:rFonts w:ascii="Times New Roman" w:hAnsi="Times New Roman" w:cs="Times New Roman"/>
          <w:sz w:val="24"/>
          <w:szCs w:val="24"/>
        </w:rPr>
        <w:t>.</w:t>
      </w:r>
      <w:r w:rsidR="004213DE" w:rsidRPr="00C77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8410B" w14:textId="77777777" w:rsidR="00DE04EF" w:rsidRPr="00C77F26" w:rsidRDefault="000B74B6" w:rsidP="0010647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7F26">
        <w:rPr>
          <w:rFonts w:ascii="Times New Roman" w:hAnsi="Times New Roman" w:cs="Times New Roman"/>
          <w:sz w:val="24"/>
          <w:szCs w:val="24"/>
        </w:rPr>
        <w:t>Комплекс вопросов экономического характера можно систематизировать по стадиям</w:t>
      </w:r>
      <w:r w:rsidR="00D871B2" w:rsidRPr="00C77F26">
        <w:rPr>
          <w:rFonts w:ascii="Times New Roman" w:hAnsi="Times New Roman" w:cs="Times New Roman"/>
          <w:sz w:val="24"/>
          <w:szCs w:val="24"/>
        </w:rPr>
        <w:t xml:space="preserve"> внедрения рекомендательной системы в новый или действующий продукт</w:t>
      </w:r>
      <w:r w:rsidR="00DE04EF" w:rsidRPr="00C77F26">
        <w:rPr>
          <w:rFonts w:ascii="Times New Roman" w:hAnsi="Times New Roman" w:cs="Times New Roman"/>
          <w:sz w:val="24"/>
          <w:szCs w:val="24"/>
        </w:rPr>
        <w:t>:</w:t>
      </w:r>
    </w:p>
    <w:p w14:paraId="5250C75B" w14:textId="4803A68B" w:rsidR="000B74B6" w:rsidRPr="00B722EE" w:rsidRDefault="00D62B97" w:rsidP="00811B4C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22EE">
        <w:rPr>
          <w:rFonts w:ascii="Times New Roman" w:hAnsi="Times New Roman" w:cs="Times New Roman"/>
          <w:sz w:val="24"/>
          <w:szCs w:val="24"/>
        </w:rPr>
        <w:t>С</w:t>
      </w:r>
      <w:r w:rsidR="000B74B6" w:rsidRPr="00B722EE">
        <w:rPr>
          <w:rFonts w:ascii="Times New Roman" w:hAnsi="Times New Roman" w:cs="Times New Roman"/>
          <w:sz w:val="24"/>
          <w:szCs w:val="24"/>
        </w:rPr>
        <w:t>тади</w:t>
      </w:r>
      <w:r w:rsidRPr="00B722EE">
        <w:rPr>
          <w:rFonts w:ascii="Times New Roman" w:hAnsi="Times New Roman" w:cs="Times New Roman"/>
          <w:sz w:val="24"/>
          <w:szCs w:val="24"/>
        </w:rPr>
        <w:t>я</w:t>
      </w:r>
      <w:r w:rsidR="000B74B6" w:rsidRPr="00B722EE">
        <w:rPr>
          <w:rFonts w:ascii="Times New Roman" w:hAnsi="Times New Roman" w:cs="Times New Roman"/>
          <w:sz w:val="24"/>
          <w:szCs w:val="24"/>
        </w:rPr>
        <w:t xml:space="preserve"> </w:t>
      </w:r>
      <w:r w:rsidR="00DE04EF" w:rsidRPr="00B722EE">
        <w:rPr>
          <w:rFonts w:ascii="Times New Roman" w:hAnsi="Times New Roman" w:cs="Times New Roman"/>
          <w:sz w:val="24"/>
          <w:szCs w:val="24"/>
        </w:rPr>
        <w:t>разработк</w:t>
      </w:r>
      <w:r w:rsidR="000B74B6" w:rsidRPr="00B722EE">
        <w:rPr>
          <w:rFonts w:ascii="Times New Roman" w:hAnsi="Times New Roman" w:cs="Times New Roman"/>
          <w:sz w:val="24"/>
          <w:szCs w:val="24"/>
        </w:rPr>
        <w:t>и</w:t>
      </w:r>
      <w:r w:rsidR="00DE04EF" w:rsidRPr="00B722EE">
        <w:rPr>
          <w:rFonts w:ascii="Times New Roman" w:hAnsi="Times New Roman" w:cs="Times New Roman"/>
          <w:sz w:val="24"/>
          <w:szCs w:val="24"/>
        </w:rPr>
        <w:t xml:space="preserve"> рекомендательной системы</w:t>
      </w:r>
      <w:r w:rsidR="000B74B6" w:rsidRPr="00B722EE">
        <w:rPr>
          <w:rFonts w:ascii="Times New Roman" w:hAnsi="Times New Roman" w:cs="Times New Roman"/>
          <w:sz w:val="24"/>
          <w:szCs w:val="24"/>
        </w:rPr>
        <w:t>:</w:t>
      </w:r>
      <w:r w:rsidR="00B722EE" w:rsidRPr="00B722EE">
        <w:rPr>
          <w:rFonts w:ascii="Times New Roman" w:hAnsi="Times New Roman" w:cs="Times New Roman"/>
          <w:sz w:val="24"/>
          <w:szCs w:val="24"/>
        </w:rPr>
        <w:t xml:space="preserve"> </w:t>
      </w:r>
      <w:r w:rsidR="000B74B6" w:rsidRPr="00B722EE">
        <w:rPr>
          <w:rFonts w:ascii="Times New Roman" w:hAnsi="Times New Roman" w:cs="Times New Roman"/>
          <w:sz w:val="24"/>
          <w:szCs w:val="24"/>
        </w:rPr>
        <w:t>факторы, влияющие на стоимость разработки рекомендательной системы;</w:t>
      </w:r>
      <w:r w:rsidR="00B722EE" w:rsidRPr="00B722EE">
        <w:rPr>
          <w:rFonts w:ascii="Times New Roman" w:hAnsi="Times New Roman" w:cs="Times New Roman"/>
          <w:sz w:val="24"/>
          <w:szCs w:val="24"/>
        </w:rPr>
        <w:t xml:space="preserve"> </w:t>
      </w:r>
      <w:r w:rsidR="000B74B6" w:rsidRPr="00B722EE">
        <w:rPr>
          <w:rFonts w:ascii="Times New Roman" w:hAnsi="Times New Roman" w:cs="Times New Roman"/>
          <w:sz w:val="24"/>
          <w:szCs w:val="24"/>
        </w:rPr>
        <w:t xml:space="preserve">способы </w:t>
      </w:r>
      <w:r w:rsidRPr="00B722EE">
        <w:rPr>
          <w:rFonts w:ascii="Times New Roman" w:hAnsi="Times New Roman" w:cs="Times New Roman"/>
          <w:sz w:val="24"/>
          <w:szCs w:val="24"/>
        </w:rPr>
        <w:t>интеграции экономических параметров в алгоритм рекомендательной системы.</w:t>
      </w:r>
    </w:p>
    <w:p w14:paraId="66043865" w14:textId="2A039AEE" w:rsidR="000B74B6" w:rsidRPr="00B722EE" w:rsidRDefault="00D62B97" w:rsidP="00F33050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722EE">
        <w:rPr>
          <w:rFonts w:ascii="Times New Roman" w:hAnsi="Times New Roman" w:cs="Times New Roman"/>
          <w:sz w:val="24"/>
          <w:szCs w:val="24"/>
        </w:rPr>
        <w:t>С</w:t>
      </w:r>
      <w:r w:rsidR="000B74B6" w:rsidRPr="00B722EE">
        <w:rPr>
          <w:rFonts w:ascii="Times New Roman" w:hAnsi="Times New Roman" w:cs="Times New Roman"/>
          <w:sz w:val="24"/>
          <w:szCs w:val="24"/>
        </w:rPr>
        <w:t>тади</w:t>
      </w:r>
      <w:r w:rsidRPr="00B722EE">
        <w:rPr>
          <w:rFonts w:ascii="Times New Roman" w:hAnsi="Times New Roman" w:cs="Times New Roman"/>
          <w:sz w:val="24"/>
          <w:szCs w:val="24"/>
        </w:rPr>
        <w:t>я</w:t>
      </w:r>
      <w:r w:rsidR="000B74B6" w:rsidRPr="00B722EE">
        <w:rPr>
          <w:rFonts w:ascii="Times New Roman" w:hAnsi="Times New Roman" w:cs="Times New Roman"/>
          <w:sz w:val="24"/>
          <w:szCs w:val="24"/>
        </w:rPr>
        <w:t xml:space="preserve"> </w:t>
      </w:r>
      <w:r w:rsidR="00D871B2" w:rsidRPr="00B722EE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575384" w:rsidRPr="00B722EE">
        <w:rPr>
          <w:rFonts w:ascii="Times New Roman" w:hAnsi="Times New Roman" w:cs="Times New Roman"/>
          <w:sz w:val="24"/>
          <w:szCs w:val="24"/>
        </w:rPr>
        <w:t xml:space="preserve"> рекомендательной системы</w:t>
      </w:r>
      <w:r w:rsidR="000B74B6" w:rsidRPr="00B722EE">
        <w:rPr>
          <w:rFonts w:ascii="Times New Roman" w:hAnsi="Times New Roman" w:cs="Times New Roman"/>
          <w:sz w:val="24"/>
          <w:szCs w:val="24"/>
        </w:rPr>
        <w:t>:</w:t>
      </w:r>
      <w:r w:rsidR="00B722EE" w:rsidRPr="00B722EE">
        <w:rPr>
          <w:rFonts w:ascii="Times New Roman" w:hAnsi="Times New Roman" w:cs="Times New Roman"/>
          <w:sz w:val="24"/>
          <w:szCs w:val="24"/>
        </w:rPr>
        <w:t xml:space="preserve"> </w:t>
      </w:r>
      <w:r w:rsidR="000B74B6" w:rsidRPr="00B722EE">
        <w:rPr>
          <w:rFonts w:ascii="Times New Roman" w:hAnsi="Times New Roman" w:cs="Times New Roman"/>
          <w:sz w:val="24"/>
          <w:szCs w:val="24"/>
        </w:rPr>
        <w:t>стоимость контроля качества рекомендательной системы</w:t>
      </w:r>
      <w:r w:rsidR="00CD61F4" w:rsidRPr="00B722EE">
        <w:rPr>
          <w:rFonts w:ascii="Times New Roman" w:hAnsi="Times New Roman" w:cs="Times New Roman"/>
          <w:sz w:val="24"/>
          <w:szCs w:val="24"/>
        </w:rPr>
        <w:t>;</w:t>
      </w:r>
      <w:r w:rsidR="00B722EE" w:rsidRPr="00B722EE">
        <w:rPr>
          <w:rFonts w:ascii="Times New Roman" w:hAnsi="Times New Roman" w:cs="Times New Roman"/>
          <w:sz w:val="24"/>
          <w:szCs w:val="24"/>
        </w:rPr>
        <w:t xml:space="preserve"> </w:t>
      </w:r>
      <w:r w:rsidR="000B74B6" w:rsidRPr="00B722EE">
        <w:rPr>
          <w:rFonts w:ascii="Times New Roman" w:hAnsi="Times New Roman" w:cs="Times New Roman"/>
          <w:sz w:val="24"/>
          <w:szCs w:val="24"/>
        </w:rPr>
        <w:t>экономическая эффективность использования рекомендательной системы.</w:t>
      </w:r>
    </w:p>
    <w:p w14:paraId="4AF47978" w14:textId="671E80B7" w:rsidR="00CD20E4" w:rsidRPr="00C77F26" w:rsidRDefault="00CD20E4" w:rsidP="00292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7F26">
        <w:rPr>
          <w:rFonts w:ascii="Times New Roman" w:hAnsi="Times New Roman" w:cs="Times New Roman"/>
          <w:sz w:val="24"/>
          <w:szCs w:val="24"/>
        </w:rPr>
        <w:t xml:space="preserve">К факторам, которые оказывают влияние на стоимость разработки рекомендательной системы, можно отнести </w:t>
      </w:r>
      <w:r w:rsidR="00233100" w:rsidRPr="00C77F26">
        <w:rPr>
          <w:rFonts w:ascii="Times New Roman" w:hAnsi="Times New Roman" w:cs="Times New Roman"/>
          <w:sz w:val="24"/>
          <w:szCs w:val="24"/>
        </w:rPr>
        <w:t xml:space="preserve">необходимость интеграции научных концепций поведения пользователей в алгоритм обработки данных. Например, </w:t>
      </w:r>
      <w:r w:rsidRPr="00C77F26">
        <w:rPr>
          <w:rFonts w:ascii="Times New Roman" w:hAnsi="Times New Roman" w:cs="Times New Roman"/>
          <w:sz w:val="24"/>
          <w:szCs w:val="24"/>
        </w:rPr>
        <w:t>внедрени</w:t>
      </w:r>
      <w:r w:rsidR="00233100" w:rsidRPr="00C77F26">
        <w:rPr>
          <w:rFonts w:ascii="Times New Roman" w:hAnsi="Times New Roman" w:cs="Times New Roman"/>
          <w:sz w:val="24"/>
          <w:szCs w:val="24"/>
        </w:rPr>
        <w:t>е</w:t>
      </w:r>
      <w:r w:rsidRPr="00C77F26">
        <w:rPr>
          <w:rFonts w:ascii="Times New Roman" w:hAnsi="Times New Roman" w:cs="Times New Roman"/>
          <w:sz w:val="24"/>
          <w:szCs w:val="24"/>
        </w:rPr>
        <w:t xml:space="preserve"> рекомендательн</w:t>
      </w:r>
      <w:r w:rsidR="003355FA">
        <w:rPr>
          <w:rFonts w:ascii="Times New Roman" w:hAnsi="Times New Roman" w:cs="Times New Roman"/>
          <w:sz w:val="24"/>
          <w:szCs w:val="24"/>
        </w:rPr>
        <w:t>ой</w:t>
      </w:r>
      <w:r w:rsidRPr="00C77F2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3355FA">
        <w:rPr>
          <w:rFonts w:ascii="Times New Roman" w:hAnsi="Times New Roman" w:cs="Times New Roman"/>
          <w:sz w:val="24"/>
          <w:szCs w:val="24"/>
        </w:rPr>
        <w:t>ы</w:t>
      </w:r>
      <w:r w:rsidRPr="00C77F26">
        <w:rPr>
          <w:rFonts w:ascii="Times New Roman" w:hAnsi="Times New Roman" w:cs="Times New Roman"/>
          <w:sz w:val="24"/>
          <w:szCs w:val="24"/>
        </w:rPr>
        <w:t xml:space="preserve"> в продуктовые решения в сфере образования (на платформах онлайн-образования)</w:t>
      </w:r>
      <w:r w:rsidR="00233100" w:rsidRPr="00C77F26">
        <w:rPr>
          <w:rFonts w:ascii="Times New Roman" w:hAnsi="Times New Roman" w:cs="Times New Roman"/>
          <w:sz w:val="24"/>
          <w:szCs w:val="24"/>
        </w:rPr>
        <w:t xml:space="preserve"> должно соответствовать педагогическим принципам</w:t>
      </w:r>
      <w:r w:rsidR="00B2157F" w:rsidRPr="00C77F26">
        <w:rPr>
          <w:rFonts w:ascii="Times New Roman" w:hAnsi="Times New Roman" w:cs="Times New Roman"/>
          <w:sz w:val="24"/>
          <w:szCs w:val="24"/>
        </w:rPr>
        <w:t>, учитывать контекст обучения,</w:t>
      </w:r>
      <w:r w:rsidR="00233100" w:rsidRPr="00C77F26">
        <w:rPr>
          <w:rFonts w:ascii="Times New Roman" w:hAnsi="Times New Roman" w:cs="Times New Roman"/>
          <w:sz w:val="24"/>
          <w:szCs w:val="24"/>
        </w:rPr>
        <w:t xml:space="preserve"> </w:t>
      </w:r>
      <w:r w:rsidR="00B2157F" w:rsidRPr="00C77F26">
        <w:rPr>
          <w:rFonts w:ascii="Times New Roman" w:hAnsi="Times New Roman" w:cs="Times New Roman"/>
          <w:sz w:val="24"/>
          <w:szCs w:val="24"/>
        </w:rPr>
        <w:t xml:space="preserve">привязывать </w:t>
      </w:r>
      <w:r w:rsidR="000A6099" w:rsidRPr="00C77F26">
        <w:rPr>
          <w:rFonts w:ascii="Times New Roman" w:hAnsi="Times New Roman" w:cs="Times New Roman"/>
          <w:sz w:val="24"/>
          <w:szCs w:val="24"/>
        </w:rPr>
        <w:t>показател</w:t>
      </w:r>
      <w:r w:rsidR="00B2157F" w:rsidRPr="00C77F26">
        <w:rPr>
          <w:rFonts w:ascii="Times New Roman" w:hAnsi="Times New Roman" w:cs="Times New Roman"/>
          <w:sz w:val="24"/>
          <w:szCs w:val="24"/>
        </w:rPr>
        <w:t>и</w:t>
      </w:r>
      <w:r w:rsidR="000A6099" w:rsidRPr="00C77F26">
        <w:rPr>
          <w:rFonts w:ascii="Times New Roman" w:hAnsi="Times New Roman" w:cs="Times New Roman"/>
          <w:sz w:val="24"/>
          <w:szCs w:val="24"/>
        </w:rPr>
        <w:t xml:space="preserve"> результативности рекомендательной системы к оценке прогресса пользователя в обучении</w:t>
      </w:r>
      <w:r w:rsidR="00B2157F" w:rsidRPr="00C77F26">
        <w:rPr>
          <w:rFonts w:ascii="Times New Roman" w:hAnsi="Times New Roman" w:cs="Times New Roman"/>
          <w:sz w:val="24"/>
          <w:szCs w:val="24"/>
        </w:rPr>
        <w:t xml:space="preserve"> [</w:t>
      </w:r>
      <w:r w:rsidR="002038EC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="002038EC">
        <w:rPr>
          <w:rFonts w:ascii="Times New Roman" w:hAnsi="Times New Roman" w:cs="Times New Roman"/>
          <w:sz w:val="24"/>
          <w:szCs w:val="24"/>
        </w:rPr>
        <w:instrText xml:space="preserve"> REF _Ref225460122 \r \h </w:instrText>
      </w:r>
      <w:r w:rsidR="002038EC">
        <w:rPr>
          <w:rFonts w:ascii="Times New Roman" w:hAnsi="Times New Roman" w:cs="Times New Roman"/>
          <w:color w:val="000000"/>
          <w:sz w:val="24"/>
          <w:szCs w:val="24"/>
        </w:rPr>
      </w:r>
      <w:r w:rsidR="002038EC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  <w:r w:rsidR="002038EC">
        <w:rPr>
          <w:rFonts w:ascii="Times New Roman" w:hAnsi="Times New Roman" w:cs="Times New Roman"/>
          <w:sz w:val="24"/>
          <w:szCs w:val="24"/>
        </w:rPr>
        <w:t>3</w:t>
      </w:r>
      <w:r w:rsidR="002038EC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  <w:r w:rsidR="00B2157F" w:rsidRPr="00C77F26">
        <w:rPr>
          <w:rFonts w:ascii="Times New Roman" w:hAnsi="Times New Roman" w:cs="Times New Roman"/>
          <w:sz w:val="24"/>
          <w:szCs w:val="24"/>
        </w:rPr>
        <w:t>]</w:t>
      </w:r>
      <w:r w:rsidR="000A6099" w:rsidRPr="00C77F26">
        <w:rPr>
          <w:rFonts w:ascii="Times New Roman" w:hAnsi="Times New Roman" w:cs="Times New Roman"/>
          <w:sz w:val="24"/>
          <w:szCs w:val="24"/>
        </w:rPr>
        <w:t>.</w:t>
      </w:r>
    </w:p>
    <w:p w14:paraId="54C1ECFE" w14:textId="652721C8" w:rsidR="009A34C5" w:rsidRPr="00600129" w:rsidRDefault="003355FA" w:rsidP="002D5C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77F26">
        <w:rPr>
          <w:rFonts w:ascii="Times New Roman" w:hAnsi="Times New Roman" w:cs="Times New Roman"/>
          <w:sz w:val="24"/>
          <w:szCs w:val="24"/>
        </w:rPr>
        <w:t>сходя из способов интеграции экономических параметров в алгоритм</w:t>
      </w:r>
      <w:r>
        <w:rPr>
          <w:rFonts w:ascii="Times New Roman" w:hAnsi="Times New Roman" w:cs="Times New Roman"/>
          <w:sz w:val="24"/>
          <w:szCs w:val="24"/>
        </w:rPr>
        <w:t xml:space="preserve"> рекомендательной системы</w:t>
      </w:r>
      <w:r w:rsidRPr="00C77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92490" w:rsidRPr="00C77F26">
        <w:rPr>
          <w:rFonts w:ascii="Times New Roman" w:hAnsi="Times New Roman" w:cs="Times New Roman"/>
          <w:sz w:val="24"/>
          <w:szCs w:val="24"/>
        </w:rPr>
        <w:t xml:space="preserve">ыделяют два типа </w:t>
      </w:r>
      <w:r>
        <w:rPr>
          <w:rFonts w:ascii="Times New Roman" w:hAnsi="Times New Roman" w:cs="Times New Roman"/>
          <w:sz w:val="24"/>
          <w:szCs w:val="24"/>
        </w:rPr>
        <w:t>таки</w:t>
      </w:r>
      <w:r w:rsidR="0082162F">
        <w:rPr>
          <w:rFonts w:ascii="Times New Roman" w:hAnsi="Times New Roman" w:cs="Times New Roman"/>
          <w:sz w:val="24"/>
          <w:szCs w:val="24"/>
        </w:rPr>
        <w:t>х</w:t>
      </w:r>
      <w:r w:rsidR="00292490" w:rsidRPr="00C77F26">
        <w:rPr>
          <w:rFonts w:ascii="Times New Roman" w:hAnsi="Times New Roman" w:cs="Times New Roman"/>
          <w:sz w:val="24"/>
          <w:szCs w:val="24"/>
        </w:rPr>
        <w:t xml:space="preserve"> систем. Во-первых, рекомендательные системы с ориентацией на потребителя, которые построены на интеграции в алгоритмы инструментов учета чувствительности к цене и экономической полезности. </w:t>
      </w:r>
      <w:r w:rsidR="00FA09EA" w:rsidRPr="00C77F26">
        <w:rPr>
          <w:rFonts w:ascii="Times New Roman" w:hAnsi="Times New Roman" w:cs="Times New Roman"/>
          <w:sz w:val="24"/>
          <w:szCs w:val="24"/>
        </w:rPr>
        <w:t>Включение ц</w:t>
      </w:r>
      <w:r w:rsidR="0003724E" w:rsidRPr="00C77F26">
        <w:rPr>
          <w:rFonts w:ascii="Times New Roman" w:hAnsi="Times New Roman" w:cs="Times New Roman"/>
          <w:sz w:val="24"/>
          <w:szCs w:val="24"/>
        </w:rPr>
        <w:t>еновы</w:t>
      </w:r>
      <w:r w:rsidR="00FA09EA" w:rsidRPr="00C77F26">
        <w:rPr>
          <w:rFonts w:ascii="Times New Roman" w:hAnsi="Times New Roman" w:cs="Times New Roman"/>
          <w:sz w:val="24"/>
          <w:szCs w:val="24"/>
        </w:rPr>
        <w:t>х</w:t>
      </w:r>
      <w:r w:rsidR="0003724E" w:rsidRPr="00C77F26">
        <w:rPr>
          <w:rFonts w:ascii="Times New Roman" w:hAnsi="Times New Roman" w:cs="Times New Roman"/>
          <w:sz w:val="24"/>
          <w:szCs w:val="24"/>
        </w:rPr>
        <w:t xml:space="preserve"> предпочтени</w:t>
      </w:r>
      <w:r w:rsidR="00FA09EA" w:rsidRPr="00C77F26">
        <w:rPr>
          <w:rFonts w:ascii="Times New Roman" w:hAnsi="Times New Roman" w:cs="Times New Roman"/>
          <w:sz w:val="24"/>
          <w:szCs w:val="24"/>
        </w:rPr>
        <w:t>й</w:t>
      </w:r>
      <w:r w:rsidR="0003724E" w:rsidRPr="00C77F26">
        <w:rPr>
          <w:rFonts w:ascii="Times New Roman" w:hAnsi="Times New Roman" w:cs="Times New Roman"/>
          <w:sz w:val="24"/>
          <w:szCs w:val="24"/>
        </w:rPr>
        <w:t xml:space="preserve"> пользователей </w:t>
      </w:r>
      <w:r w:rsidR="00FA09EA" w:rsidRPr="00C77F26">
        <w:rPr>
          <w:rFonts w:ascii="Times New Roman" w:hAnsi="Times New Roman" w:cs="Times New Roman"/>
          <w:sz w:val="24"/>
          <w:szCs w:val="24"/>
        </w:rPr>
        <w:t>позволяет повысить точность рекомендаций, а также увеличить вероятность приобретения товаров или услуг, которые ранее не приобретались данным пользователем</w:t>
      </w:r>
      <w:r w:rsidR="00CD61F4" w:rsidRPr="00C77F26">
        <w:rPr>
          <w:rFonts w:ascii="Times New Roman" w:hAnsi="Times New Roman" w:cs="Times New Roman"/>
          <w:sz w:val="24"/>
          <w:szCs w:val="24"/>
        </w:rPr>
        <w:t xml:space="preserve"> </w:t>
      </w:r>
      <w:r w:rsidR="000A2ADA" w:rsidRPr="00C77F26">
        <w:rPr>
          <w:rFonts w:ascii="Times New Roman" w:hAnsi="Times New Roman" w:cs="Times New Roman"/>
          <w:sz w:val="24"/>
          <w:szCs w:val="24"/>
        </w:rPr>
        <w:t>[</w:t>
      </w:r>
      <w:r w:rsidR="002038EC">
        <w:rPr>
          <w:rFonts w:ascii="Times New Roman" w:hAnsi="Times New Roman" w:cs="Times New Roman"/>
          <w:sz w:val="24"/>
          <w:szCs w:val="24"/>
        </w:rPr>
        <w:fldChar w:fldCharType="begin"/>
      </w:r>
      <w:r w:rsidR="002038EC">
        <w:rPr>
          <w:rFonts w:ascii="Times New Roman" w:hAnsi="Times New Roman" w:cs="Times New Roman"/>
          <w:sz w:val="24"/>
          <w:szCs w:val="24"/>
        </w:rPr>
        <w:instrText xml:space="preserve"> REF _Ref225460131 \r \h </w:instrText>
      </w:r>
      <w:r w:rsidR="002038EC">
        <w:rPr>
          <w:rFonts w:ascii="Times New Roman" w:hAnsi="Times New Roman" w:cs="Times New Roman"/>
          <w:sz w:val="24"/>
          <w:szCs w:val="24"/>
        </w:rPr>
      </w:r>
      <w:r w:rsidR="002038EC">
        <w:rPr>
          <w:rFonts w:ascii="Times New Roman" w:hAnsi="Times New Roman" w:cs="Times New Roman"/>
          <w:sz w:val="24"/>
          <w:szCs w:val="24"/>
        </w:rPr>
        <w:fldChar w:fldCharType="separate"/>
      </w:r>
      <w:r w:rsidR="002038EC">
        <w:rPr>
          <w:rFonts w:ascii="Times New Roman" w:hAnsi="Times New Roman" w:cs="Times New Roman"/>
          <w:sz w:val="24"/>
          <w:szCs w:val="24"/>
        </w:rPr>
        <w:t>2</w:t>
      </w:r>
      <w:r w:rsidR="002038EC">
        <w:rPr>
          <w:rFonts w:ascii="Times New Roman" w:hAnsi="Times New Roman" w:cs="Times New Roman"/>
          <w:sz w:val="24"/>
          <w:szCs w:val="24"/>
        </w:rPr>
        <w:fldChar w:fldCharType="end"/>
      </w:r>
      <w:r w:rsidR="000A2ADA" w:rsidRPr="00C77F26">
        <w:rPr>
          <w:rFonts w:ascii="Times New Roman" w:hAnsi="Times New Roman" w:cs="Times New Roman"/>
          <w:sz w:val="24"/>
          <w:szCs w:val="24"/>
        </w:rPr>
        <w:t>]</w:t>
      </w:r>
      <w:r w:rsidR="00FA09EA" w:rsidRPr="00C77F26">
        <w:rPr>
          <w:rFonts w:ascii="Times New Roman" w:hAnsi="Times New Roman" w:cs="Times New Roman"/>
          <w:sz w:val="24"/>
          <w:szCs w:val="24"/>
        </w:rPr>
        <w:t xml:space="preserve">. </w:t>
      </w:r>
      <w:r w:rsidR="00B722EE" w:rsidRPr="00C77F26">
        <w:rPr>
          <w:rFonts w:ascii="Times New Roman" w:hAnsi="Times New Roman" w:cs="Times New Roman"/>
          <w:sz w:val="24"/>
          <w:szCs w:val="24"/>
        </w:rPr>
        <w:t xml:space="preserve">В рамках второго подхода </w:t>
      </w:r>
      <w:r w:rsidR="009201BC" w:rsidRPr="00600129">
        <w:rPr>
          <w:rFonts w:ascii="Times New Roman" w:hAnsi="Times New Roman" w:cs="Times New Roman"/>
          <w:sz w:val="24"/>
          <w:szCs w:val="24"/>
        </w:rPr>
        <w:t>при моделировании повторных покупок аналитики учитывают динамику полезности приобретенного товара</w:t>
      </w:r>
      <w:r w:rsidR="00B722EE">
        <w:rPr>
          <w:rFonts w:ascii="Times New Roman" w:hAnsi="Times New Roman" w:cs="Times New Roman"/>
          <w:sz w:val="24"/>
          <w:szCs w:val="24"/>
        </w:rPr>
        <w:t>.</w:t>
      </w:r>
      <w:r w:rsidR="009201BC" w:rsidRPr="00600129">
        <w:rPr>
          <w:rFonts w:ascii="Times New Roman" w:hAnsi="Times New Roman" w:cs="Times New Roman"/>
          <w:sz w:val="24"/>
          <w:szCs w:val="24"/>
        </w:rPr>
        <w:t xml:space="preserve"> </w:t>
      </w:r>
      <w:r w:rsidR="00B722EE">
        <w:rPr>
          <w:rFonts w:ascii="Times New Roman" w:hAnsi="Times New Roman" w:cs="Times New Roman"/>
          <w:sz w:val="24"/>
          <w:szCs w:val="24"/>
        </w:rPr>
        <w:t>Н</w:t>
      </w:r>
      <w:r w:rsidR="009201BC" w:rsidRPr="00600129">
        <w:rPr>
          <w:rFonts w:ascii="Times New Roman" w:hAnsi="Times New Roman" w:cs="Times New Roman"/>
          <w:sz w:val="24"/>
          <w:szCs w:val="24"/>
        </w:rPr>
        <w:t>апример, покупатель, которы</w:t>
      </w:r>
      <w:r w:rsidR="0082162F">
        <w:rPr>
          <w:rFonts w:ascii="Times New Roman" w:hAnsi="Times New Roman" w:cs="Times New Roman"/>
          <w:sz w:val="24"/>
          <w:szCs w:val="24"/>
        </w:rPr>
        <w:t>й</w:t>
      </w:r>
      <w:r w:rsidR="009201BC" w:rsidRPr="00600129">
        <w:rPr>
          <w:rFonts w:ascii="Times New Roman" w:hAnsi="Times New Roman" w:cs="Times New Roman"/>
          <w:sz w:val="24"/>
          <w:szCs w:val="24"/>
        </w:rPr>
        <w:t xml:space="preserve"> приобре</w:t>
      </w:r>
      <w:r w:rsidR="0082162F">
        <w:rPr>
          <w:rFonts w:ascii="Times New Roman" w:hAnsi="Times New Roman" w:cs="Times New Roman"/>
          <w:sz w:val="24"/>
          <w:szCs w:val="24"/>
        </w:rPr>
        <w:t>л</w:t>
      </w:r>
      <w:r w:rsidR="009201BC" w:rsidRPr="00600129">
        <w:rPr>
          <w:rFonts w:ascii="Times New Roman" w:hAnsi="Times New Roman" w:cs="Times New Roman"/>
          <w:sz w:val="24"/>
          <w:szCs w:val="24"/>
        </w:rPr>
        <w:t xml:space="preserve"> мобильный телефон, в ближайшее время не будет нуждаться в повторной покупке данного товара. В примере, указанном выше, действует закон </w:t>
      </w:r>
      <w:r w:rsidR="002D5C49">
        <w:rPr>
          <w:rFonts w:ascii="Times New Roman" w:hAnsi="Times New Roman" w:cs="Times New Roman"/>
          <w:sz w:val="24"/>
          <w:szCs w:val="24"/>
        </w:rPr>
        <w:t xml:space="preserve">убывающей </w:t>
      </w:r>
      <w:r w:rsidR="009201BC" w:rsidRPr="00600129">
        <w:rPr>
          <w:rFonts w:ascii="Times New Roman" w:hAnsi="Times New Roman" w:cs="Times New Roman"/>
          <w:sz w:val="24"/>
          <w:szCs w:val="24"/>
        </w:rPr>
        <w:t>предельной полезности. Если рассматриваются товары повседневного спроса, такие как еда, корм для животных, средства личной гигиены, бытовая химия, косметика, которые приобретаются регулярно</w:t>
      </w:r>
      <w:r w:rsidR="00777143">
        <w:rPr>
          <w:rFonts w:ascii="Times New Roman" w:hAnsi="Times New Roman" w:cs="Times New Roman"/>
          <w:sz w:val="24"/>
          <w:szCs w:val="24"/>
        </w:rPr>
        <w:t>.</w:t>
      </w:r>
      <w:r w:rsidR="009201BC" w:rsidRPr="00600129">
        <w:rPr>
          <w:rFonts w:ascii="Times New Roman" w:hAnsi="Times New Roman" w:cs="Times New Roman"/>
          <w:sz w:val="24"/>
          <w:szCs w:val="24"/>
        </w:rPr>
        <w:t xml:space="preserve"> </w:t>
      </w:r>
      <w:r w:rsidR="00777143">
        <w:rPr>
          <w:rFonts w:ascii="Times New Roman" w:hAnsi="Times New Roman" w:cs="Times New Roman"/>
          <w:sz w:val="24"/>
          <w:szCs w:val="24"/>
        </w:rPr>
        <w:t>П</w:t>
      </w:r>
      <w:r w:rsidR="009201BC" w:rsidRPr="00600129">
        <w:rPr>
          <w:rFonts w:ascii="Times New Roman" w:hAnsi="Times New Roman" w:cs="Times New Roman"/>
          <w:sz w:val="24"/>
          <w:szCs w:val="24"/>
        </w:rPr>
        <w:t>о данным категориям товаров рекомендации должны строится с учетом постоянных повторных покупок [</w:t>
      </w:r>
      <w:r w:rsidR="002038EC" w:rsidRPr="00600129">
        <w:rPr>
          <w:rFonts w:ascii="Times New Roman" w:hAnsi="Times New Roman" w:cs="Times New Roman"/>
          <w:sz w:val="24"/>
          <w:szCs w:val="24"/>
        </w:rPr>
        <w:fldChar w:fldCharType="begin"/>
      </w:r>
      <w:r w:rsidR="002038EC" w:rsidRPr="00600129">
        <w:rPr>
          <w:rFonts w:ascii="Times New Roman" w:hAnsi="Times New Roman" w:cs="Times New Roman"/>
          <w:sz w:val="24"/>
          <w:szCs w:val="24"/>
        </w:rPr>
        <w:instrText xml:space="preserve"> REF _Ref225460131 \r \h </w:instrText>
      </w:r>
      <w:r w:rsidR="00600129" w:rsidRPr="00600129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038EC" w:rsidRPr="00600129">
        <w:rPr>
          <w:rFonts w:ascii="Times New Roman" w:hAnsi="Times New Roman" w:cs="Times New Roman"/>
          <w:sz w:val="24"/>
          <w:szCs w:val="24"/>
        </w:rPr>
      </w:r>
      <w:r w:rsidR="002038EC" w:rsidRPr="00600129">
        <w:rPr>
          <w:rFonts w:ascii="Times New Roman" w:hAnsi="Times New Roman" w:cs="Times New Roman"/>
          <w:sz w:val="24"/>
          <w:szCs w:val="24"/>
        </w:rPr>
        <w:fldChar w:fldCharType="separate"/>
      </w:r>
      <w:r w:rsidR="002038EC" w:rsidRPr="00600129">
        <w:rPr>
          <w:rFonts w:ascii="Times New Roman" w:hAnsi="Times New Roman" w:cs="Times New Roman"/>
          <w:sz w:val="24"/>
          <w:szCs w:val="24"/>
        </w:rPr>
        <w:t>2</w:t>
      </w:r>
      <w:r w:rsidR="002038EC" w:rsidRPr="00600129">
        <w:rPr>
          <w:rFonts w:ascii="Times New Roman" w:hAnsi="Times New Roman" w:cs="Times New Roman"/>
          <w:sz w:val="24"/>
          <w:szCs w:val="24"/>
        </w:rPr>
        <w:fldChar w:fldCharType="end"/>
      </w:r>
      <w:r w:rsidR="009201BC" w:rsidRPr="00600129">
        <w:rPr>
          <w:rFonts w:ascii="Times New Roman" w:hAnsi="Times New Roman" w:cs="Times New Roman"/>
          <w:sz w:val="24"/>
          <w:szCs w:val="24"/>
        </w:rPr>
        <w:t>].</w:t>
      </w:r>
      <w:r w:rsidR="009201B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92490" w:rsidRPr="00C77F26">
        <w:rPr>
          <w:rFonts w:ascii="Times New Roman" w:hAnsi="Times New Roman" w:cs="Times New Roman"/>
          <w:sz w:val="24"/>
          <w:szCs w:val="24"/>
        </w:rPr>
        <w:t xml:space="preserve">Во-вторых, рекомендательные системы с ориентацией на </w:t>
      </w:r>
      <w:r w:rsidR="00292490" w:rsidRPr="00C77F26">
        <w:rPr>
          <w:rFonts w:ascii="Times New Roman" w:hAnsi="Times New Roman" w:cs="Times New Roman"/>
          <w:sz w:val="24"/>
          <w:szCs w:val="24"/>
        </w:rPr>
        <w:lastRenderedPageBreak/>
        <w:t>организацию</w:t>
      </w:r>
      <w:r w:rsidR="00600129">
        <w:rPr>
          <w:rFonts w:ascii="Times New Roman" w:hAnsi="Times New Roman" w:cs="Times New Roman"/>
          <w:sz w:val="24"/>
          <w:szCs w:val="24"/>
        </w:rPr>
        <w:t xml:space="preserve">. </w:t>
      </w:r>
      <w:r w:rsidR="00600129" w:rsidRPr="00600129">
        <w:rPr>
          <w:rFonts w:ascii="Times New Roman" w:hAnsi="Times New Roman" w:cs="Times New Roman"/>
          <w:sz w:val="24"/>
          <w:szCs w:val="24"/>
        </w:rPr>
        <w:t>В</w:t>
      </w:r>
      <w:r w:rsidR="009201BC" w:rsidRPr="00600129">
        <w:rPr>
          <w:rFonts w:ascii="Times New Roman" w:hAnsi="Times New Roman" w:cs="Times New Roman"/>
          <w:sz w:val="24"/>
          <w:szCs w:val="24"/>
        </w:rPr>
        <w:t xml:space="preserve"> организационно-ориентированных рекомендательных система</w:t>
      </w:r>
      <w:r w:rsidR="002D5C49">
        <w:rPr>
          <w:rFonts w:ascii="Times New Roman" w:hAnsi="Times New Roman" w:cs="Times New Roman"/>
          <w:sz w:val="24"/>
          <w:szCs w:val="24"/>
        </w:rPr>
        <w:t>х выделяют три основных подхода. П</w:t>
      </w:r>
      <w:r w:rsidR="009A34C5" w:rsidRPr="00600129">
        <w:rPr>
          <w:rFonts w:ascii="Times New Roman" w:hAnsi="Times New Roman" w:cs="Times New Roman"/>
          <w:sz w:val="24"/>
          <w:szCs w:val="24"/>
        </w:rPr>
        <w:t xml:space="preserve">рибылеориентированный подход – ранжирование товаров в рекомендательной системе основывается на цели максимизации прибыли </w:t>
      </w:r>
      <w:r w:rsidR="002D5C49">
        <w:rPr>
          <w:rFonts w:ascii="Times New Roman" w:hAnsi="Times New Roman" w:cs="Times New Roman"/>
          <w:sz w:val="24"/>
          <w:szCs w:val="24"/>
        </w:rPr>
        <w:t>компании</w:t>
      </w:r>
      <w:r w:rsidR="00F50C0B">
        <w:rPr>
          <w:rFonts w:ascii="Times New Roman" w:hAnsi="Times New Roman" w:cs="Times New Roman"/>
          <w:sz w:val="24"/>
          <w:szCs w:val="24"/>
        </w:rPr>
        <w:t>.</w:t>
      </w:r>
      <w:r w:rsidR="009A34C5" w:rsidRPr="00600129">
        <w:rPr>
          <w:rFonts w:ascii="Times New Roman" w:hAnsi="Times New Roman" w:cs="Times New Roman"/>
          <w:sz w:val="24"/>
          <w:szCs w:val="24"/>
        </w:rPr>
        <w:t xml:space="preserve"> </w:t>
      </w:r>
      <w:r w:rsidR="00F50C0B">
        <w:rPr>
          <w:rFonts w:ascii="Times New Roman" w:hAnsi="Times New Roman" w:cs="Times New Roman"/>
          <w:sz w:val="24"/>
          <w:szCs w:val="24"/>
        </w:rPr>
        <w:t>Н</w:t>
      </w:r>
      <w:r w:rsidR="009A34C5" w:rsidRPr="00600129">
        <w:rPr>
          <w:rFonts w:ascii="Times New Roman" w:hAnsi="Times New Roman" w:cs="Times New Roman"/>
          <w:sz w:val="24"/>
          <w:szCs w:val="24"/>
        </w:rPr>
        <w:t>апример, покупатель приобретает кроссовки за 2500 руб., система предлагает более дорогие варианты – 10 000 руб., рассчитывая, что покупатель захочет приобрести бренд и купить более дорогой товар</w:t>
      </w:r>
      <w:r w:rsidR="002D5C49">
        <w:rPr>
          <w:rFonts w:ascii="Times New Roman" w:hAnsi="Times New Roman" w:cs="Times New Roman"/>
          <w:sz w:val="24"/>
          <w:szCs w:val="24"/>
        </w:rPr>
        <w:t>. П</w:t>
      </w:r>
      <w:r w:rsidR="009A34C5" w:rsidRPr="00600129">
        <w:rPr>
          <w:rFonts w:ascii="Times New Roman" w:hAnsi="Times New Roman" w:cs="Times New Roman"/>
          <w:sz w:val="24"/>
          <w:szCs w:val="24"/>
        </w:rPr>
        <w:t xml:space="preserve">ромо-подходы – </w:t>
      </w:r>
      <w:r w:rsidR="00A51634" w:rsidRPr="00600129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="009A34C5" w:rsidRPr="00600129">
        <w:rPr>
          <w:rFonts w:ascii="Times New Roman" w:hAnsi="Times New Roman" w:cs="Times New Roman"/>
          <w:sz w:val="24"/>
          <w:szCs w:val="24"/>
        </w:rPr>
        <w:t>скид</w:t>
      </w:r>
      <w:r w:rsidR="00A51634" w:rsidRPr="00600129">
        <w:rPr>
          <w:rFonts w:ascii="Times New Roman" w:hAnsi="Times New Roman" w:cs="Times New Roman"/>
          <w:sz w:val="24"/>
          <w:szCs w:val="24"/>
        </w:rPr>
        <w:t>ок</w:t>
      </w:r>
      <w:r w:rsidR="009A34C5" w:rsidRPr="00600129">
        <w:rPr>
          <w:rFonts w:ascii="Times New Roman" w:hAnsi="Times New Roman" w:cs="Times New Roman"/>
          <w:sz w:val="24"/>
          <w:szCs w:val="24"/>
        </w:rPr>
        <w:t>, акци</w:t>
      </w:r>
      <w:r w:rsidR="00A51634" w:rsidRPr="00600129">
        <w:rPr>
          <w:rFonts w:ascii="Times New Roman" w:hAnsi="Times New Roman" w:cs="Times New Roman"/>
          <w:sz w:val="24"/>
          <w:szCs w:val="24"/>
        </w:rPr>
        <w:t>й</w:t>
      </w:r>
      <w:r w:rsidR="009A34C5" w:rsidRPr="00600129">
        <w:rPr>
          <w:rFonts w:ascii="Times New Roman" w:hAnsi="Times New Roman" w:cs="Times New Roman"/>
          <w:sz w:val="24"/>
          <w:szCs w:val="24"/>
        </w:rPr>
        <w:t>, динамическо</w:t>
      </w:r>
      <w:r w:rsidR="00A51634" w:rsidRPr="00600129">
        <w:rPr>
          <w:rFonts w:ascii="Times New Roman" w:hAnsi="Times New Roman" w:cs="Times New Roman"/>
          <w:sz w:val="24"/>
          <w:szCs w:val="24"/>
        </w:rPr>
        <w:t>го</w:t>
      </w:r>
      <w:r w:rsidR="009A34C5" w:rsidRPr="00600129">
        <w:rPr>
          <w:rFonts w:ascii="Times New Roman" w:hAnsi="Times New Roman" w:cs="Times New Roman"/>
          <w:sz w:val="24"/>
          <w:szCs w:val="24"/>
        </w:rPr>
        <w:t xml:space="preserve"> ценообразовани</w:t>
      </w:r>
      <w:r w:rsidR="00A51634" w:rsidRPr="00600129">
        <w:rPr>
          <w:rFonts w:ascii="Times New Roman" w:hAnsi="Times New Roman" w:cs="Times New Roman"/>
          <w:sz w:val="24"/>
          <w:szCs w:val="24"/>
        </w:rPr>
        <w:t>я</w:t>
      </w:r>
      <w:r w:rsidR="00107412" w:rsidRPr="00600129">
        <w:rPr>
          <w:rFonts w:ascii="Times New Roman" w:hAnsi="Times New Roman" w:cs="Times New Roman"/>
          <w:sz w:val="24"/>
          <w:szCs w:val="24"/>
        </w:rPr>
        <w:t>, с целью повышения узнаваемости бренда</w:t>
      </w:r>
      <w:r w:rsidR="00F50C0B">
        <w:rPr>
          <w:rFonts w:ascii="Times New Roman" w:hAnsi="Times New Roman" w:cs="Times New Roman"/>
          <w:sz w:val="24"/>
          <w:szCs w:val="24"/>
        </w:rPr>
        <w:t>.</w:t>
      </w:r>
      <w:r w:rsidR="00107412" w:rsidRPr="00600129">
        <w:rPr>
          <w:rFonts w:ascii="Times New Roman" w:hAnsi="Times New Roman" w:cs="Times New Roman"/>
          <w:sz w:val="24"/>
          <w:szCs w:val="24"/>
        </w:rPr>
        <w:t xml:space="preserve"> </w:t>
      </w:r>
      <w:r w:rsidR="00F50C0B">
        <w:rPr>
          <w:rFonts w:ascii="Times New Roman" w:hAnsi="Times New Roman" w:cs="Times New Roman"/>
          <w:sz w:val="24"/>
          <w:szCs w:val="24"/>
        </w:rPr>
        <w:t>В</w:t>
      </w:r>
      <w:r w:rsidR="00107412" w:rsidRPr="00600129">
        <w:rPr>
          <w:rFonts w:ascii="Times New Roman" w:hAnsi="Times New Roman" w:cs="Times New Roman"/>
          <w:sz w:val="24"/>
          <w:szCs w:val="24"/>
        </w:rPr>
        <w:t xml:space="preserve"> данном подходе основная задача – </w:t>
      </w:r>
      <w:r w:rsidR="00777143">
        <w:rPr>
          <w:rFonts w:ascii="Times New Roman" w:hAnsi="Times New Roman" w:cs="Times New Roman"/>
          <w:sz w:val="24"/>
          <w:szCs w:val="24"/>
        </w:rPr>
        <w:t>повлиять на приняти</w:t>
      </w:r>
      <w:r w:rsidR="00B4227F">
        <w:rPr>
          <w:rFonts w:ascii="Times New Roman" w:hAnsi="Times New Roman" w:cs="Times New Roman"/>
          <w:sz w:val="24"/>
          <w:szCs w:val="24"/>
        </w:rPr>
        <w:t>е</w:t>
      </w:r>
      <w:r w:rsidR="00777143">
        <w:rPr>
          <w:rFonts w:ascii="Times New Roman" w:hAnsi="Times New Roman" w:cs="Times New Roman"/>
          <w:sz w:val="24"/>
          <w:szCs w:val="24"/>
        </w:rPr>
        <w:t xml:space="preserve"> </w:t>
      </w:r>
      <w:r w:rsidR="00777143">
        <w:rPr>
          <w:rFonts w:ascii="Times New Roman" w:hAnsi="Times New Roman" w:cs="Times New Roman"/>
          <w:sz w:val="24"/>
          <w:szCs w:val="24"/>
        </w:rPr>
        <w:t>потребителем</w:t>
      </w:r>
      <w:r w:rsidR="00777143">
        <w:rPr>
          <w:rFonts w:ascii="Times New Roman" w:hAnsi="Times New Roman" w:cs="Times New Roman"/>
          <w:sz w:val="24"/>
          <w:szCs w:val="24"/>
        </w:rPr>
        <w:t xml:space="preserve"> решения о покупке </w:t>
      </w:r>
      <w:r w:rsidR="00107412" w:rsidRPr="00600129">
        <w:rPr>
          <w:rFonts w:ascii="Times New Roman" w:hAnsi="Times New Roman" w:cs="Times New Roman"/>
          <w:sz w:val="24"/>
          <w:szCs w:val="24"/>
        </w:rPr>
        <w:t>больше</w:t>
      </w:r>
      <w:r w:rsidR="00777143">
        <w:rPr>
          <w:rFonts w:ascii="Times New Roman" w:hAnsi="Times New Roman" w:cs="Times New Roman"/>
          <w:sz w:val="24"/>
          <w:szCs w:val="24"/>
        </w:rPr>
        <w:t>го количества</w:t>
      </w:r>
      <w:r w:rsidR="00107412" w:rsidRPr="00600129">
        <w:rPr>
          <w:rFonts w:ascii="Times New Roman" w:hAnsi="Times New Roman" w:cs="Times New Roman"/>
          <w:sz w:val="24"/>
          <w:szCs w:val="24"/>
        </w:rPr>
        <w:t xml:space="preserve"> товаров</w:t>
      </w:r>
      <w:r w:rsidR="00777143">
        <w:rPr>
          <w:rFonts w:ascii="Times New Roman" w:hAnsi="Times New Roman" w:cs="Times New Roman"/>
          <w:sz w:val="24"/>
          <w:szCs w:val="24"/>
        </w:rPr>
        <w:t>, в том числе в рамках</w:t>
      </w:r>
      <w:r w:rsidR="00107412" w:rsidRPr="00600129">
        <w:rPr>
          <w:rFonts w:ascii="Times New Roman" w:hAnsi="Times New Roman" w:cs="Times New Roman"/>
          <w:sz w:val="24"/>
          <w:szCs w:val="24"/>
        </w:rPr>
        <w:t xml:space="preserve"> </w:t>
      </w:r>
      <w:r w:rsidR="00777143">
        <w:rPr>
          <w:rFonts w:ascii="Times New Roman" w:hAnsi="Times New Roman" w:cs="Times New Roman"/>
          <w:sz w:val="24"/>
          <w:szCs w:val="24"/>
        </w:rPr>
        <w:t>распродаж, проводимых компанией</w:t>
      </w:r>
      <w:r w:rsidR="002D5C49">
        <w:rPr>
          <w:rFonts w:ascii="Times New Roman" w:hAnsi="Times New Roman" w:cs="Times New Roman"/>
          <w:sz w:val="24"/>
          <w:szCs w:val="24"/>
        </w:rPr>
        <w:t>. П</w:t>
      </w:r>
      <w:r w:rsidR="00107412" w:rsidRPr="00600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одходы, ориентированные на долгосрочную ценность </w:t>
      </w:r>
      <w:r w:rsidR="00107412" w:rsidRPr="00600129">
        <w:rPr>
          <w:rFonts w:ascii="Times New Roman" w:hAnsi="Times New Roman" w:cs="Times New Roman"/>
          <w:sz w:val="24"/>
          <w:szCs w:val="24"/>
        </w:rPr>
        <w:t>– формирование лояльности клиента к бренду за счет постоянного, последовательного вовлечения и удержания [</w:t>
      </w:r>
      <w:r w:rsidR="002038EC" w:rsidRPr="00600129">
        <w:rPr>
          <w:rFonts w:ascii="Times New Roman" w:hAnsi="Times New Roman" w:cs="Times New Roman"/>
          <w:sz w:val="24"/>
          <w:szCs w:val="24"/>
        </w:rPr>
        <w:fldChar w:fldCharType="begin"/>
      </w:r>
      <w:r w:rsidR="002038EC" w:rsidRPr="00600129">
        <w:rPr>
          <w:rFonts w:ascii="Times New Roman" w:hAnsi="Times New Roman" w:cs="Times New Roman"/>
          <w:sz w:val="24"/>
          <w:szCs w:val="24"/>
        </w:rPr>
        <w:instrText xml:space="preserve"> REF _Ref225460131 \r \h </w:instrText>
      </w:r>
      <w:r w:rsidR="00600129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2038EC" w:rsidRPr="00600129">
        <w:rPr>
          <w:rFonts w:ascii="Times New Roman" w:hAnsi="Times New Roman" w:cs="Times New Roman"/>
          <w:sz w:val="24"/>
          <w:szCs w:val="24"/>
        </w:rPr>
      </w:r>
      <w:r w:rsidR="002038EC" w:rsidRPr="00600129">
        <w:rPr>
          <w:rFonts w:ascii="Times New Roman" w:hAnsi="Times New Roman" w:cs="Times New Roman"/>
          <w:sz w:val="24"/>
          <w:szCs w:val="24"/>
        </w:rPr>
        <w:fldChar w:fldCharType="separate"/>
      </w:r>
      <w:r w:rsidR="002038EC" w:rsidRPr="00600129">
        <w:rPr>
          <w:rFonts w:ascii="Times New Roman" w:hAnsi="Times New Roman" w:cs="Times New Roman"/>
          <w:sz w:val="24"/>
          <w:szCs w:val="24"/>
        </w:rPr>
        <w:t>2</w:t>
      </w:r>
      <w:r w:rsidR="002038EC" w:rsidRPr="00600129">
        <w:rPr>
          <w:rFonts w:ascii="Times New Roman" w:hAnsi="Times New Roman" w:cs="Times New Roman"/>
          <w:sz w:val="24"/>
          <w:szCs w:val="24"/>
        </w:rPr>
        <w:fldChar w:fldCharType="end"/>
      </w:r>
      <w:r w:rsidR="00107412" w:rsidRPr="00600129">
        <w:rPr>
          <w:rFonts w:ascii="Times New Roman" w:hAnsi="Times New Roman" w:cs="Times New Roman"/>
          <w:sz w:val="24"/>
          <w:szCs w:val="24"/>
        </w:rPr>
        <w:t>].</w:t>
      </w:r>
    </w:p>
    <w:p w14:paraId="4D20DC29" w14:textId="26C07115" w:rsidR="00A97CC6" w:rsidRPr="00F50C0B" w:rsidRDefault="00445A1F" w:rsidP="00A97CC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77F26">
        <w:rPr>
          <w:rFonts w:ascii="Times New Roman" w:hAnsi="Times New Roman" w:cs="Times New Roman"/>
          <w:sz w:val="24"/>
          <w:szCs w:val="24"/>
        </w:rPr>
        <w:t xml:space="preserve">Качество рекомендательной системы определяется точностью рекомендаций. Для отдельных отраслей повышение качества сопровождается целым рядом затрат.  Например, российский программный продукт, предлагающий рекомендации по оптимальному размеру одежды и предсказания по ее посадке, </w:t>
      </w:r>
      <w:r w:rsidR="00D2012B" w:rsidRPr="00C77F26">
        <w:rPr>
          <w:rFonts w:ascii="Times New Roman" w:hAnsi="Times New Roman" w:cs="Times New Roman"/>
          <w:sz w:val="24"/>
          <w:szCs w:val="24"/>
        </w:rPr>
        <w:t xml:space="preserve">несет следующие затраты на качество: </w:t>
      </w:r>
      <w:r w:rsidR="00A97CC6" w:rsidRPr="00F50C0B">
        <w:rPr>
          <w:rFonts w:ascii="Times New Roman" w:hAnsi="Times New Roman" w:cs="Times New Roman"/>
          <w:sz w:val="24"/>
          <w:szCs w:val="24"/>
        </w:rPr>
        <w:t xml:space="preserve">затраты на контроль (проведение контрольных замеров и визуальная отбраковка аномалий) и затраты на предотвращение ошибок (разработка измерительного оборудования, накопление массива данных о более чем 2 млн покупателей, обучение нейросетевых алгоритмов) </w:t>
      </w:r>
      <w:r w:rsidRPr="00F50C0B">
        <w:rPr>
          <w:rFonts w:ascii="Times New Roman" w:hAnsi="Times New Roman" w:cs="Times New Roman"/>
          <w:sz w:val="24"/>
          <w:szCs w:val="24"/>
        </w:rPr>
        <w:t>[</w:t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begin"/>
      </w:r>
      <w:r w:rsidR="00A040A3" w:rsidRPr="00F50C0B">
        <w:rPr>
          <w:rFonts w:ascii="Times New Roman" w:hAnsi="Times New Roman" w:cs="Times New Roman"/>
          <w:sz w:val="24"/>
          <w:szCs w:val="24"/>
        </w:rPr>
        <w:instrText xml:space="preserve"> REF _Ref225460173 \r \h </w:instrText>
      </w:r>
      <w:r w:rsidR="00F50C0B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040A3" w:rsidRPr="00F50C0B">
        <w:rPr>
          <w:rFonts w:ascii="Times New Roman" w:hAnsi="Times New Roman" w:cs="Times New Roman"/>
          <w:sz w:val="24"/>
          <w:szCs w:val="24"/>
        </w:rPr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separate"/>
      </w:r>
      <w:r w:rsidR="00A040A3" w:rsidRPr="00F50C0B">
        <w:rPr>
          <w:rFonts w:ascii="Times New Roman" w:hAnsi="Times New Roman" w:cs="Times New Roman"/>
          <w:sz w:val="24"/>
          <w:szCs w:val="24"/>
        </w:rPr>
        <w:t>5</w:t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end"/>
      </w:r>
      <w:r w:rsidRPr="00F50C0B">
        <w:rPr>
          <w:rFonts w:ascii="Times New Roman" w:hAnsi="Times New Roman" w:cs="Times New Roman"/>
          <w:sz w:val="24"/>
          <w:szCs w:val="24"/>
        </w:rPr>
        <w:t>]</w:t>
      </w:r>
      <w:r w:rsidR="00D2012B" w:rsidRPr="00F50C0B">
        <w:rPr>
          <w:rFonts w:ascii="Times New Roman" w:hAnsi="Times New Roman" w:cs="Times New Roman"/>
          <w:sz w:val="24"/>
          <w:szCs w:val="24"/>
        </w:rPr>
        <w:t>.</w:t>
      </w:r>
    </w:p>
    <w:p w14:paraId="117C1969" w14:textId="172FFB17" w:rsidR="00A51634" w:rsidRPr="00F50C0B" w:rsidRDefault="00A51634" w:rsidP="00292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50C0B">
        <w:rPr>
          <w:rFonts w:ascii="Times New Roman" w:hAnsi="Times New Roman" w:cs="Times New Roman"/>
          <w:sz w:val="24"/>
          <w:szCs w:val="24"/>
        </w:rPr>
        <w:t>Экономическая эффективность рекомендательной системы заключается в том, что данный инструмент помогает увеличивать продажи товаров и услуг, повышать лояльность клиентов, улучшать взаимодействие с клиентами и оптимизировать расходы компании.</w:t>
      </w:r>
      <w:r w:rsidR="00F50C0B" w:rsidRPr="00F50C0B">
        <w:rPr>
          <w:rFonts w:ascii="Times New Roman" w:hAnsi="Times New Roman" w:cs="Times New Roman"/>
          <w:sz w:val="24"/>
          <w:szCs w:val="24"/>
        </w:rPr>
        <w:t xml:space="preserve"> </w:t>
      </w:r>
      <w:r w:rsidRPr="00F50C0B">
        <w:rPr>
          <w:rFonts w:ascii="Times New Roman" w:hAnsi="Times New Roman" w:cs="Times New Roman"/>
          <w:sz w:val="24"/>
          <w:szCs w:val="24"/>
        </w:rPr>
        <w:t>К аспектам экономической эффективности относят: увеличение продаж и конверсии, повышение лояльности клиентов, увеличение среднего дохода на пользователя, улучшение принятий решений и оптимизация ассортимента товаров компании, сокращение затрат на маркетинг</w:t>
      </w:r>
      <w:r w:rsidR="00CD390C" w:rsidRPr="00F50C0B">
        <w:rPr>
          <w:rFonts w:ascii="Times New Roman" w:hAnsi="Times New Roman" w:cs="Times New Roman"/>
          <w:sz w:val="24"/>
          <w:szCs w:val="24"/>
        </w:rPr>
        <w:t xml:space="preserve"> [</w:t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begin"/>
      </w:r>
      <w:r w:rsidR="00A040A3" w:rsidRPr="00F50C0B">
        <w:rPr>
          <w:rFonts w:ascii="Times New Roman" w:hAnsi="Times New Roman" w:cs="Times New Roman"/>
          <w:sz w:val="24"/>
          <w:szCs w:val="24"/>
        </w:rPr>
        <w:instrText xml:space="preserve"> REF _Ref225460180 \r \h </w:instrText>
      </w:r>
      <w:r w:rsidR="00F50C0B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040A3" w:rsidRPr="00F50C0B">
        <w:rPr>
          <w:rFonts w:ascii="Times New Roman" w:hAnsi="Times New Roman" w:cs="Times New Roman"/>
          <w:sz w:val="24"/>
          <w:szCs w:val="24"/>
        </w:rPr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separate"/>
      </w:r>
      <w:r w:rsidR="00A040A3" w:rsidRPr="00F50C0B">
        <w:rPr>
          <w:rFonts w:ascii="Times New Roman" w:hAnsi="Times New Roman" w:cs="Times New Roman"/>
          <w:sz w:val="24"/>
          <w:szCs w:val="24"/>
        </w:rPr>
        <w:t>4</w:t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end"/>
      </w:r>
      <w:r w:rsidR="00CD390C" w:rsidRPr="00F50C0B">
        <w:rPr>
          <w:rFonts w:ascii="Times New Roman" w:hAnsi="Times New Roman" w:cs="Times New Roman"/>
          <w:sz w:val="24"/>
          <w:szCs w:val="24"/>
        </w:rPr>
        <w:t>]</w:t>
      </w:r>
      <w:r w:rsidRPr="00F50C0B">
        <w:rPr>
          <w:rFonts w:ascii="Times New Roman" w:hAnsi="Times New Roman" w:cs="Times New Roman"/>
          <w:sz w:val="24"/>
          <w:szCs w:val="24"/>
        </w:rPr>
        <w:t>.</w:t>
      </w:r>
      <w:r w:rsidR="00F50C0B" w:rsidRPr="00F50C0B">
        <w:rPr>
          <w:rFonts w:ascii="Times New Roman" w:hAnsi="Times New Roman" w:cs="Times New Roman"/>
          <w:sz w:val="24"/>
          <w:szCs w:val="24"/>
        </w:rPr>
        <w:t xml:space="preserve"> </w:t>
      </w:r>
      <w:r w:rsidRPr="00F50C0B">
        <w:rPr>
          <w:rFonts w:ascii="Times New Roman" w:hAnsi="Times New Roman" w:cs="Times New Roman"/>
          <w:sz w:val="24"/>
          <w:szCs w:val="24"/>
        </w:rPr>
        <w:t>Основные методы оценки: рост конверсии и среднего чека, кликабельность, показатели принятия решений, влияние на распределение продаж</w:t>
      </w:r>
      <w:r w:rsidR="00CD390C" w:rsidRPr="00F50C0B">
        <w:rPr>
          <w:rFonts w:ascii="Times New Roman" w:hAnsi="Times New Roman" w:cs="Times New Roman"/>
          <w:sz w:val="24"/>
          <w:szCs w:val="24"/>
        </w:rPr>
        <w:t xml:space="preserve"> [</w:t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begin"/>
      </w:r>
      <w:r w:rsidR="00A040A3" w:rsidRPr="00F50C0B">
        <w:rPr>
          <w:rFonts w:ascii="Times New Roman" w:hAnsi="Times New Roman" w:cs="Times New Roman"/>
          <w:sz w:val="24"/>
          <w:szCs w:val="24"/>
        </w:rPr>
        <w:instrText xml:space="preserve"> REF _Ref225460186 \r \h </w:instrText>
      </w:r>
      <w:r w:rsidR="00F50C0B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A040A3" w:rsidRPr="00F50C0B">
        <w:rPr>
          <w:rFonts w:ascii="Times New Roman" w:hAnsi="Times New Roman" w:cs="Times New Roman"/>
          <w:sz w:val="24"/>
          <w:szCs w:val="24"/>
        </w:rPr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separate"/>
      </w:r>
      <w:r w:rsidR="00A040A3" w:rsidRPr="00F50C0B">
        <w:rPr>
          <w:rFonts w:ascii="Times New Roman" w:hAnsi="Times New Roman" w:cs="Times New Roman"/>
          <w:sz w:val="24"/>
          <w:szCs w:val="24"/>
        </w:rPr>
        <w:t>6</w:t>
      </w:r>
      <w:r w:rsidR="00A040A3" w:rsidRPr="00F50C0B">
        <w:rPr>
          <w:rFonts w:ascii="Times New Roman" w:hAnsi="Times New Roman" w:cs="Times New Roman"/>
          <w:sz w:val="24"/>
          <w:szCs w:val="24"/>
        </w:rPr>
        <w:fldChar w:fldCharType="end"/>
      </w:r>
      <w:r w:rsidR="00CD390C" w:rsidRPr="00F50C0B">
        <w:rPr>
          <w:rFonts w:ascii="Times New Roman" w:hAnsi="Times New Roman" w:cs="Times New Roman"/>
          <w:sz w:val="24"/>
          <w:szCs w:val="24"/>
        </w:rPr>
        <w:t>]</w:t>
      </w:r>
      <w:r w:rsidRPr="00F50C0B">
        <w:rPr>
          <w:rFonts w:ascii="Times New Roman" w:hAnsi="Times New Roman" w:cs="Times New Roman"/>
          <w:sz w:val="24"/>
          <w:szCs w:val="24"/>
        </w:rPr>
        <w:t>.</w:t>
      </w:r>
    </w:p>
    <w:p w14:paraId="1322A8A3" w14:textId="13B841C1" w:rsidR="008C4A06" w:rsidRDefault="008C4A06" w:rsidP="0029249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50C0B">
        <w:rPr>
          <w:rFonts w:ascii="Times New Roman" w:hAnsi="Times New Roman" w:cs="Times New Roman"/>
          <w:sz w:val="24"/>
          <w:szCs w:val="24"/>
        </w:rPr>
        <w:t xml:space="preserve">Подводя итог, </w:t>
      </w:r>
      <w:r w:rsidR="00190274" w:rsidRPr="00F50C0B">
        <w:rPr>
          <w:rFonts w:ascii="Times New Roman" w:hAnsi="Times New Roman" w:cs="Times New Roman"/>
          <w:sz w:val="24"/>
          <w:szCs w:val="24"/>
        </w:rPr>
        <w:t>можно сказать, что внедрение рекомендательной системы требует учета и оценки экономических вопросов на различных стадиях реализации проекта (разработки, развертывания и функционирования). Систематизаци</w:t>
      </w:r>
      <w:r w:rsidR="00A97CC6" w:rsidRPr="00F50C0B">
        <w:rPr>
          <w:rFonts w:ascii="Times New Roman" w:hAnsi="Times New Roman" w:cs="Times New Roman"/>
          <w:sz w:val="24"/>
          <w:szCs w:val="24"/>
        </w:rPr>
        <w:t>я</w:t>
      </w:r>
      <w:r w:rsidR="00190274" w:rsidRPr="00F50C0B">
        <w:rPr>
          <w:rFonts w:ascii="Times New Roman" w:hAnsi="Times New Roman" w:cs="Times New Roman"/>
          <w:sz w:val="24"/>
          <w:szCs w:val="24"/>
        </w:rPr>
        <w:t xml:space="preserve"> экономики позволяет создавать сервисы, балансируя интересы предприятия и потребителя.</w:t>
      </w:r>
    </w:p>
    <w:p w14:paraId="788ECAA4" w14:textId="77777777" w:rsidR="000355CB" w:rsidRPr="00C77F26" w:rsidRDefault="000355CB" w:rsidP="00B676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00EFCA" w14:textId="77777777" w:rsidR="00D4212A" w:rsidRPr="00C77F26" w:rsidRDefault="00B6769D" w:rsidP="006D0AC8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77F2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3FBD5C0" w14:textId="77777777" w:rsidR="000355CB" w:rsidRPr="00C77F26" w:rsidRDefault="000355CB" w:rsidP="00445A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225460111"/>
      <w:r w:rsidRPr="00C77F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Авдашева С.Б., Хомик О.С., Чесноков В.С., Хлюпина В.А. </w:t>
      </w:r>
      <w:r w:rsidRPr="00C77F26">
        <w:rPr>
          <w:rFonts w:ascii="Times New Roman" w:hAnsi="Times New Roman" w:cs="Times New Roman"/>
          <w:color w:val="000000"/>
          <w:sz w:val="24"/>
          <w:szCs w:val="24"/>
        </w:rPr>
        <w:t>Влияние эффекта масштаба рекомендательных систем на конкуренцию в секторах цифровых платформ // Проблемы прогнозирования. – 2025. – № 3 (210). – С. 135</w:t>
      </w:r>
      <w:r w:rsidR="006D0AC8" w:rsidRPr="00C77F2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C77F26">
        <w:rPr>
          <w:rFonts w:ascii="Times New Roman" w:hAnsi="Times New Roman" w:cs="Times New Roman"/>
          <w:color w:val="000000"/>
          <w:sz w:val="24"/>
          <w:szCs w:val="24"/>
        </w:rPr>
        <w:t>145.</w:t>
      </w:r>
      <w:bookmarkEnd w:id="1"/>
    </w:p>
    <w:p w14:paraId="7F43F785" w14:textId="77777777" w:rsidR="00B6769D" w:rsidRPr="00C77F26" w:rsidRDefault="00B6769D" w:rsidP="00445A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225460131"/>
      <w:r w:rsidRPr="00C77F26">
        <w:rPr>
          <w:rFonts w:ascii="Times New Roman" w:hAnsi="Times New Roman" w:cs="Times New Roman"/>
          <w:sz w:val="24"/>
          <w:szCs w:val="24"/>
          <w:lang w:val="en-US"/>
        </w:rPr>
        <w:t>De Biasio A., Navarin N., Jannach D. Economic recommender systems – a systematic review // Electronic Commerce Research and Applications. – 2024. – Vol. 63</w:t>
      </w:r>
      <w:r w:rsidR="00D655C2" w:rsidRPr="00C77F26">
        <w:rPr>
          <w:rFonts w:ascii="Times New Roman" w:hAnsi="Times New Roman" w:cs="Times New Roman"/>
          <w:sz w:val="24"/>
          <w:szCs w:val="24"/>
          <w:lang w:val="en-US"/>
        </w:rPr>
        <w:t>, №</w:t>
      </w:r>
      <w:r w:rsidRPr="00C77F26">
        <w:rPr>
          <w:rFonts w:ascii="Times New Roman" w:hAnsi="Times New Roman" w:cs="Times New Roman"/>
          <w:sz w:val="24"/>
          <w:szCs w:val="24"/>
          <w:lang w:val="en-US"/>
        </w:rPr>
        <w:t xml:space="preserve"> 101352</w:t>
      </w:r>
      <w:r w:rsidR="000355CB" w:rsidRPr="00C77F26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2"/>
    </w:p>
    <w:p w14:paraId="6D7BA22C" w14:textId="77777777" w:rsidR="009A6617" w:rsidRPr="00A97CC6" w:rsidRDefault="00B6769D" w:rsidP="00445A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3" w:name="_Ref225460122"/>
      <w:r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>Martinez-Martinez A. Gomez-Cambronero, A., Montoliu R., Remolar I. Towards the Adoption of Recommender Systems in Online Education: A Framework and Implementation</w:t>
      </w:r>
      <w:r w:rsidR="00D655C2"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</w:t>
      </w:r>
      <w:r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Big Data and Cognitive </w:t>
      </w:r>
      <w:r w:rsidR="00D655C2"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mputing. – </w:t>
      </w:r>
      <w:r w:rsidRPr="00C77F2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2025. – </w:t>
      </w:r>
      <w:r w:rsidR="00D655C2" w:rsidRPr="00C77F26">
        <w:rPr>
          <w:rFonts w:ascii="Times New Roman" w:hAnsi="Times New Roman" w:cs="Times New Roman"/>
          <w:sz w:val="24"/>
          <w:szCs w:val="24"/>
          <w:lang w:val="en-US"/>
        </w:rPr>
        <w:t>Vol.</w:t>
      </w:r>
      <w:r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9</w:t>
      </w:r>
      <w:r w:rsidR="00D655C2"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(10), №</w:t>
      </w:r>
      <w:r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259</w:t>
      </w:r>
      <w:r w:rsidR="000355CB"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bookmarkEnd w:id="3"/>
    </w:p>
    <w:p w14:paraId="4E455788" w14:textId="67E8ED16" w:rsidR="00A97CC6" w:rsidRPr="00A97CC6" w:rsidRDefault="00A97CC6" w:rsidP="00A97CC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Ref225460180"/>
      <w:r w:rsidRPr="00CD390C">
        <w:rPr>
          <w:rFonts w:ascii="Times New Roman" w:hAnsi="Times New Roman" w:cs="Times New Roman"/>
          <w:color w:val="000000"/>
          <w:sz w:val="24"/>
          <w:szCs w:val="24"/>
        </w:rPr>
        <w:t>Бобков О</w:t>
      </w:r>
      <w:r w:rsidR="00F50C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D390C">
        <w:rPr>
          <w:rFonts w:ascii="Times New Roman" w:hAnsi="Times New Roman" w:cs="Times New Roman"/>
          <w:color w:val="000000"/>
          <w:sz w:val="24"/>
          <w:szCs w:val="24"/>
        </w:rPr>
        <w:t xml:space="preserve"> Как рекомендательные системы улучшают маркетинг и клиентский опыт</w:t>
      </w:r>
      <w:r w:rsidR="00A413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D3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387" w:rsidRPr="00C77F26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ресурс]. – </w:t>
      </w:r>
      <w:r w:rsidR="00A4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="00A41387" w:rsidRPr="00C77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D390C">
        <w:rPr>
          <w:rFonts w:ascii="Times New Roman" w:hAnsi="Times New Roman" w:cs="Times New Roman"/>
          <w:color w:val="000000"/>
          <w:sz w:val="24"/>
          <w:szCs w:val="24"/>
        </w:rPr>
        <w:t xml:space="preserve"> https://www.cleverence.ru/articles/auto-busines/-kak-rekomendatelnye-sistemy-uluchshayut-marketing-i-klientskiy-opyt/#2 (дата обращения: 2</w:t>
      </w:r>
      <w:r w:rsidR="0021704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D390C">
        <w:rPr>
          <w:rFonts w:ascii="Times New Roman" w:hAnsi="Times New Roman" w:cs="Times New Roman"/>
          <w:color w:val="000000"/>
          <w:sz w:val="24"/>
          <w:szCs w:val="24"/>
        </w:rPr>
        <w:t>.03.2026).</w:t>
      </w:r>
      <w:bookmarkEnd w:id="4"/>
    </w:p>
    <w:p w14:paraId="3B0971BD" w14:textId="5905249E" w:rsidR="009A6617" w:rsidRPr="00CD390C" w:rsidRDefault="009A6617" w:rsidP="00445A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_Ref225460173"/>
      <w:r w:rsidRPr="00C77F26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размеров: </w:t>
      </w:r>
      <w:r w:rsidRPr="00C77F26">
        <w:rPr>
          <w:rFonts w:ascii="Times New Roman" w:hAnsi="Times New Roman" w:cs="Times New Roman"/>
          <w:color w:val="000000"/>
          <w:sz w:val="24"/>
          <w:szCs w:val="24"/>
          <w:lang w:val="en-US"/>
        </w:rPr>
        <w:t>Sizolution</w:t>
      </w:r>
      <w:r w:rsidR="00A413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77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1387" w:rsidRPr="00C77F26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ресурс]. – </w:t>
      </w:r>
      <w:r w:rsidR="00A41387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="00A41387" w:rsidRPr="00C77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D0AC8" w:rsidRPr="00C77F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C77F26">
          <w:rPr>
            <w:rStyle w:val="a4"/>
            <w:rFonts w:ascii="Times New Roman" w:hAnsi="Times New Roman" w:cs="Times New Roman"/>
            <w:sz w:val="24"/>
            <w:szCs w:val="24"/>
          </w:rPr>
          <w:t>https://yandex.ru/video/preview/5396724602235245991</w:t>
        </w:r>
      </w:hyperlink>
      <w:r w:rsidR="006D0AC8" w:rsidRPr="00C77F26">
        <w:rPr>
          <w:rFonts w:ascii="Times New Roman" w:hAnsi="Times New Roman" w:cs="Times New Roman"/>
          <w:color w:val="000000"/>
          <w:sz w:val="24"/>
          <w:szCs w:val="24"/>
        </w:rPr>
        <w:t xml:space="preserve"> (дата обращения: 22.03.2026).</w:t>
      </w:r>
      <w:bookmarkEnd w:id="5"/>
    </w:p>
    <w:p w14:paraId="35B90917" w14:textId="2027981F" w:rsidR="00B6769D" w:rsidRPr="00B722EE" w:rsidRDefault="00A41387" w:rsidP="00C529B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Ref225460186"/>
      <w:r w:rsidRPr="00B722EE">
        <w:rPr>
          <w:rFonts w:ascii="Times New Roman" w:hAnsi="Times New Roman" w:cs="Times New Roman"/>
          <w:color w:val="000000"/>
          <w:sz w:val="24"/>
          <w:szCs w:val="24"/>
        </w:rPr>
        <w:t xml:space="preserve">Ульянова Д. </w:t>
      </w:r>
      <w:r w:rsidR="00CD390C" w:rsidRPr="00B722EE">
        <w:rPr>
          <w:rFonts w:ascii="Times New Roman" w:hAnsi="Times New Roman" w:cs="Times New Roman"/>
          <w:color w:val="000000"/>
          <w:sz w:val="24"/>
          <w:szCs w:val="24"/>
        </w:rPr>
        <w:t>Зачем мне пылесос с ананасом или как оценить корректность рекомендательной системы</w:t>
      </w:r>
      <w:r w:rsidR="002D5C49" w:rsidRPr="00B722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390C" w:rsidRPr="00B722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2EE"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ресурс]. – </w:t>
      </w:r>
      <w:r w:rsidRPr="00B722EE">
        <w:rPr>
          <w:rFonts w:ascii="Times New Roman" w:hAnsi="Times New Roman" w:cs="Times New Roman"/>
          <w:color w:val="000000"/>
          <w:sz w:val="24"/>
          <w:szCs w:val="24"/>
          <w:lang w:val="en-US"/>
        </w:rPr>
        <w:t>URL</w:t>
      </w:r>
      <w:r w:rsidRPr="00B722E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D390C" w:rsidRPr="00B722EE">
        <w:rPr>
          <w:rFonts w:ascii="Times New Roman" w:hAnsi="Times New Roman" w:cs="Times New Roman"/>
          <w:color w:val="000000"/>
          <w:sz w:val="24"/>
          <w:szCs w:val="24"/>
        </w:rPr>
        <w:t xml:space="preserve"> https://habr.com/ru/articles/779038/ (дата обращения: 26.03.2026).</w:t>
      </w:r>
      <w:bookmarkEnd w:id="6"/>
    </w:p>
    <w:sectPr w:rsidR="00B6769D" w:rsidRPr="00B722EE" w:rsidSect="00B6769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CAB59" w14:textId="77777777" w:rsidR="0097206B" w:rsidRDefault="0097206B" w:rsidP="002038EC">
      <w:pPr>
        <w:spacing w:after="0" w:line="240" w:lineRule="auto"/>
      </w:pPr>
      <w:r>
        <w:separator/>
      </w:r>
    </w:p>
  </w:endnote>
  <w:endnote w:type="continuationSeparator" w:id="0">
    <w:p w14:paraId="42BC71AA" w14:textId="77777777" w:rsidR="0097206B" w:rsidRDefault="0097206B" w:rsidP="0020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B10A7" w14:textId="77777777" w:rsidR="0097206B" w:rsidRDefault="0097206B" w:rsidP="002038EC">
      <w:pPr>
        <w:spacing w:after="0" w:line="240" w:lineRule="auto"/>
      </w:pPr>
      <w:r>
        <w:separator/>
      </w:r>
    </w:p>
  </w:footnote>
  <w:footnote w:type="continuationSeparator" w:id="0">
    <w:p w14:paraId="611C9209" w14:textId="77777777" w:rsidR="0097206B" w:rsidRDefault="0097206B" w:rsidP="00203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2C30"/>
    <w:multiLevelType w:val="hybridMultilevel"/>
    <w:tmpl w:val="D0B4149E"/>
    <w:lvl w:ilvl="0" w:tplc="38440BB6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 w15:restartNumberingAfterBreak="0">
    <w:nsid w:val="56C75E01"/>
    <w:multiLevelType w:val="hybridMultilevel"/>
    <w:tmpl w:val="097A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834EA"/>
    <w:multiLevelType w:val="hybridMultilevel"/>
    <w:tmpl w:val="135283D2"/>
    <w:lvl w:ilvl="0" w:tplc="CCAA35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4180A79"/>
    <w:multiLevelType w:val="hybridMultilevel"/>
    <w:tmpl w:val="0746420E"/>
    <w:lvl w:ilvl="0" w:tplc="38440BB6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70"/>
    <w:rsid w:val="00025B9F"/>
    <w:rsid w:val="000355CB"/>
    <w:rsid w:val="0003724E"/>
    <w:rsid w:val="000A2ADA"/>
    <w:rsid w:val="000A6099"/>
    <w:rsid w:val="000B74B6"/>
    <w:rsid w:val="00106477"/>
    <w:rsid w:val="00107412"/>
    <w:rsid w:val="00190274"/>
    <w:rsid w:val="002038EC"/>
    <w:rsid w:val="00217041"/>
    <w:rsid w:val="00233100"/>
    <w:rsid w:val="00292490"/>
    <w:rsid w:val="002B59EF"/>
    <w:rsid w:val="002C5305"/>
    <w:rsid w:val="002D5C49"/>
    <w:rsid w:val="002E315D"/>
    <w:rsid w:val="003355FA"/>
    <w:rsid w:val="003F4717"/>
    <w:rsid w:val="004213DE"/>
    <w:rsid w:val="00445A1F"/>
    <w:rsid w:val="00575384"/>
    <w:rsid w:val="00600129"/>
    <w:rsid w:val="006D0AC8"/>
    <w:rsid w:val="00710970"/>
    <w:rsid w:val="00777143"/>
    <w:rsid w:val="0082162F"/>
    <w:rsid w:val="008C4A06"/>
    <w:rsid w:val="009201BC"/>
    <w:rsid w:val="0097206B"/>
    <w:rsid w:val="009A34C5"/>
    <w:rsid w:val="009A6617"/>
    <w:rsid w:val="00A040A3"/>
    <w:rsid w:val="00A41387"/>
    <w:rsid w:val="00A51634"/>
    <w:rsid w:val="00A97CC6"/>
    <w:rsid w:val="00B2157F"/>
    <w:rsid w:val="00B4227F"/>
    <w:rsid w:val="00B6769D"/>
    <w:rsid w:val="00B722EE"/>
    <w:rsid w:val="00BC5CFC"/>
    <w:rsid w:val="00C0440A"/>
    <w:rsid w:val="00C56F8F"/>
    <w:rsid w:val="00C77F26"/>
    <w:rsid w:val="00CD20E4"/>
    <w:rsid w:val="00CD390C"/>
    <w:rsid w:val="00CD61F4"/>
    <w:rsid w:val="00D2012B"/>
    <w:rsid w:val="00D4212A"/>
    <w:rsid w:val="00D62B97"/>
    <w:rsid w:val="00D655C2"/>
    <w:rsid w:val="00D871B2"/>
    <w:rsid w:val="00DE04EF"/>
    <w:rsid w:val="00E67188"/>
    <w:rsid w:val="00E934D1"/>
    <w:rsid w:val="00F50C0B"/>
    <w:rsid w:val="00FA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F0EA"/>
  <w15:chartTrackingRefBased/>
  <w15:docId w15:val="{5A640A96-19B1-47E2-B0CD-DA0CEEA8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69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038E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9A66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E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A66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9A661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07412"/>
    <w:rPr>
      <w:color w:val="954F72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2038E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2038E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2038E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038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5396724602235245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43C30-1FAD-40C8-812D-EB4CAEED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2026-03-22T11:07:00Z</cp:lastPrinted>
  <dcterms:created xsi:type="dcterms:W3CDTF">2026-03-08T11:09:00Z</dcterms:created>
  <dcterms:modified xsi:type="dcterms:W3CDTF">2026-03-30T06:43:00Z</dcterms:modified>
</cp:coreProperties>
</file>