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B115D" w14:textId="77777777" w:rsidR="007229FD" w:rsidRDefault="007229FD" w:rsidP="00722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9FD">
        <w:rPr>
          <w:rFonts w:ascii="Times New Roman" w:hAnsi="Times New Roman" w:cs="Times New Roman"/>
          <w:b/>
          <w:sz w:val="24"/>
          <w:szCs w:val="24"/>
        </w:rPr>
        <w:t xml:space="preserve">Имя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229F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7229F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229FD">
        <w:rPr>
          <w:rFonts w:ascii="Times New Roman" w:hAnsi="Times New Roman" w:cs="Times New Roman"/>
          <w:b/>
          <w:sz w:val="24"/>
          <w:szCs w:val="24"/>
        </w:rPr>
        <w:t xml:space="preserve">ушкина в просветительской деятельности преподавателей филологического факультета </w:t>
      </w:r>
      <w:r>
        <w:rPr>
          <w:rFonts w:ascii="Times New Roman" w:hAnsi="Times New Roman" w:cs="Times New Roman"/>
          <w:b/>
          <w:sz w:val="24"/>
          <w:szCs w:val="24"/>
        </w:rPr>
        <w:t>Московского университета</w:t>
      </w:r>
    </w:p>
    <w:p w14:paraId="449CF885" w14:textId="5235FCCC" w:rsidR="007229FD" w:rsidRPr="007229FD" w:rsidRDefault="007229FD" w:rsidP="00722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9FD">
        <w:rPr>
          <w:rFonts w:ascii="Times New Roman" w:hAnsi="Times New Roman" w:cs="Times New Roman"/>
          <w:b/>
          <w:sz w:val="24"/>
          <w:szCs w:val="24"/>
        </w:rPr>
        <w:t xml:space="preserve">в годы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7229FD">
        <w:rPr>
          <w:rFonts w:ascii="Times New Roman" w:hAnsi="Times New Roman" w:cs="Times New Roman"/>
          <w:b/>
          <w:sz w:val="24"/>
          <w:szCs w:val="24"/>
        </w:rPr>
        <w:t xml:space="preserve">еликой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229FD">
        <w:rPr>
          <w:rFonts w:ascii="Times New Roman" w:hAnsi="Times New Roman" w:cs="Times New Roman"/>
          <w:b/>
          <w:sz w:val="24"/>
          <w:szCs w:val="24"/>
        </w:rPr>
        <w:t>течественной войны</w:t>
      </w:r>
    </w:p>
    <w:p w14:paraId="3A63D05D" w14:textId="09365CD2" w:rsidR="009E104E" w:rsidRDefault="009E104E" w:rsidP="007229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29FD">
        <w:rPr>
          <w:rFonts w:ascii="Times New Roman" w:hAnsi="Times New Roman" w:cs="Times New Roman"/>
          <w:b/>
          <w:i/>
          <w:sz w:val="24"/>
          <w:szCs w:val="24"/>
        </w:rPr>
        <w:t xml:space="preserve">Лукичева Ульяна </w:t>
      </w:r>
      <w:r w:rsidR="007E455C" w:rsidRPr="007229FD">
        <w:rPr>
          <w:rFonts w:ascii="Times New Roman" w:hAnsi="Times New Roman" w:cs="Times New Roman"/>
          <w:b/>
          <w:i/>
          <w:sz w:val="24"/>
          <w:szCs w:val="24"/>
        </w:rPr>
        <w:t>Максимовна</w:t>
      </w:r>
    </w:p>
    <w:p w14:paraId="7C30097A" w14:textId="59E898B0" w:rsidR="007229FD" w:rsidRPr="007229FD" w:rsidRDefault="007229FD" w:rsidP="007229F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223D5D73" w14:textId="04B555D8" w:rsidR="008B232C" w:rsidRDefault="007229FD" w:rsidP="007229F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29FD">
        <w:rPr>
          <w:rFonts w:ascii="Times New Roman" w:hAnsi="Times New Roman" w:cs="Times New Roman"/>
          <w:i/>
          <w:sz w:val="24"/>
          <w:szCs w:val="24"/>
        </w:rPr>
        <w:t>Филиал МГУ имени М.В. Ломоносова в г. Севастополе</w:t>
      </w:r>
      <w:r>
        <w:rPr>
          <w:rFonts w:ascii="Times New Roman" w:hAnsi="Times New Roman" w:cs="Times New Roman"/>
          <w:i/>
          <w:sz w:val="24"/>
          <w:szCs w:val="24"/>
        </w:rPr>
        <w:t>, Севастополь, Россия</w:t>
      </w:r>
    </w:p>
    <w:p w14:paraId="10E2D0B2" w14:textId="3B5CF07D" w:rsidR="00957343" w:rsidRPr="007229FD" w:rsidRDefault="00957343" w:rsidP="007229F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7" w:tgtFrame="_blank" w:history="1">
        <w:r w:rsidRPr="00957343">
          <w:rPr>
            <w:rFonts w:ascii="Times New Roman" w:hAnsi="Times New Roman" w:cs="Times New Roman"/>
            <w:i/>
            <w:sz w:val="24"/>
            <w:szCs w:val="24"/>
          </w:rPr>
          <w:t>lukicheva.ul@yandex.ru</w:t>
        </w:r>
      </w:hyperlink>
    </w:p>
    <w:p w14:paraId="799223EB" w14:textId="77777777" w:rsidR="008B232C" w:rsidRPr="007229FD" w:rsidRDefault="008B232C" w:rsidP="00722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78F610" w14:textId="77777777" w:rsidR="00B756C0" w:rsidRPr="007229FD" w:rsidRDefault="00B756C0" w:rsidP="007229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9FD">
        <w:rPr>
          <w:rFonts w:ascii="Times New Roman" w:hAnsi="Times New Roman" w:cs="Times New Roman"/>
          <w:sz w:val="24"/>
          <w:szCs w:val="24"/>
        </w:rPr>
        <w:t>Во время Великой Отечественной войны произведения А.С. Пушкина помогал</w:t>
      </w:r>
      <w:r w:rsidR="00C87121" w:rsidRPr="007229FD">
        <w:rPr>
          <w:rFonts w:ascii="Times New Roman" w:hAnsi="Times New Roman" w:cs="Times New Roman"/>
          <w:sz w:val="24"/>
          <w:szCs w:val="24"/>
        </w:rPr>
        <w:t>и</w:t>
      </w:r>
      <w:r w:rsidRPr="007229FD">
        <w:rPr>
          <w:rFonts w:ascii="Times New Roman" w:hAnsi="Times New Roman" w:cs="Times New Roman"/>
          <w:sz w:val="24"/>
          <w:szCs w:val="24"/>
        </w:rPr>
        <w:t xml:space="preserve"> воевать и побеждать, поэтому </w:t>
      </w:r>
      <w:r w:rsidR="00C87121" w:rsidRPr="007229FD">
        <w:rPr>
          <w:rFonts w:ascii="Times New Roman" w:hAnsi="Times New Roman" w:cs="Times New Roman"/>
          <w:sz w:val="24"/>
          <w:szCs w:val="24"/>
        </w:rPr>
        <w:t>учёные того времени</w:t>
      </w:r>
      <w:r w:rsidRPr="007229FD">
        <w:rPr>
          <w:rFonts w:ascii="Times New Roman" w:hAnsi="Times New Roman" w:cs="Times New Roman"/>
          <w:sz w:val="24"/>
          <w:szCs w:val="24"/>
        </w:rPr>
        <w:t xml:space="preserve"> выезжали на фронт с лекциями об Александре Сергеевиче.</w:t>
      </w:r>
    </w:p>
    <w:p w14:paraId="1984C238" w14:textId="77777777" w:rsidR="009E104E" w:rsidRPr="007229FD" w:rsidRDefault="009E104E" w:rsidP="007229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29FD">
        <w:rPr>
          <w:rFonts w:ascii="Times New Roman" w:hAnsi="Times New Roman" w:cs="Times New Roman"/>
          <w:b/>
          <w:sz w:val="24"/>
          <w:szCs w:val="24"/>
        </w:rPr>
        <w:t>Цель</w:t>
      </w:r>
      <w:r w:rsidRPr="007229FD">
        <w:rPr>
          <w:rFonts w:ascii="Times New Roman" w:hAnsi="Times New Roman" w:cs="Times New Roman"/>
          <w:sz w:val="24"/>
          <w:szCs w:val="24"/>
        </w:rPr>
        <w:t xml:space="preserve"> доклада – осветить факты участия преподавателей МГУ имени М.В. Ломоносова в просветительской деятельности</w:t>
      </w:r>
      <w:r w:rsidR="00B756C0" w:rsidRPr="007229FD">
        <w:rPr>
          <w:rFonts w:ascii="Times New Roman" w:hAnsi="Times New Roman" w:cs="Times New Roman"/>
          <w:sz w:val="24"/>
          <w:szCs w:val="24"/>
        </w:rPr>
        <w:t>, поднимающей боевой дух,</w:t>
      </w:r>
      <w:r w:rsidRPr="007229FD">
        <w:rPr>
          <w:rFonts w:ascii="Times New Roman" w:hAnsi="Times New Roman" w:cs="Times New Roman"/>
          <w:sz w:val="24"/>
          <w:szCs w:val="24"/>
        </w:rPr>
        <w:t xml:space="preserve"> во </w:t>
      </w:r>
      <w:r w:rsidRPr="007229FD">
        <w:rPr>
          <w:rFonts w:ascii="Times New Roman" w:hAnsi="Times New Roman" w:cs="Times New Roman"/>
          <w:kern w:val="0"/>
          <w:sz w:val="24"/>
          <w:szCs w:val="24"/>
        </w:rPr>
        <w:t>время Великой Отечественной войны.</w:t>
      </w:r>
    </w:p>
    <w:p w14:paraId="602E5A82" w14:textId="2A9D55B4" w:rsidR="008B232C" w:rsidRPr="007229FD" w:rsidRDefault="007229FD" w:rsidP="0072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Творчество</w:t>
      </w:r>
      <w:r w:rsidRPr="007229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А.С. </w:t>
      </w:r>
      <w:r w:rsidRPr="007229FD">
        <w:rPr>
          <w:rFonts w:ascii="Times New Roman" w:hAnsi="Times New Roman" w:cs="Times New Roman"/>
          <w:sz w:val="24"/>
          <w:szCs w:val="24"/>
        </w:rPr>
        <w:t>Пушки</w:t>
      </w:r>
      <w:r>
        <w:rPr>
          <w:rFonts w:ascii="Times New Roman" w:hAnsi="Times New Roman" w:cs="Times New Roman"/>
          <w:sz w:val="24"/>
          <w:szCs w:val="24"/>
        </w:rPr>
        <w:t>на помогало воевать и побеждать, чт</w:t>
      </w:r>
      <w:r w:rsidR="00707088" w:rsidRPr="007229FD">
        <w:rPr>
          <w:rFonts w:ascii="Times New Roman" w:hAnsi="Times New Roman" w:cs="Times New Roman"/>
          <w:kern w:val="0"/>
          <w:sz w:val="24"/>
          <w:szCs w:val="24"/>
        </w:rPr>
        <w:t xml:space="preserve">о отражено, например, </w:t>
      </w:r>
      <w:r w:rsidR="00FB26DB" w:rsidRPr="007229FD">
        <w:rPr>
          <w:rFonts w:ascii="Times New Roman" w:hAnsi="Times New Roman" w:cs="Times New Roman"/>
          <w:kern w:val="0"/>
          <w:sz w:val="24"/>
          <w:szCs w:val="24"/>
        </w:rPr>
        <w:t xml:space="preserve">в стихотворении В.М. </w:t>
      </w:r>
      <w:r w:rsidR="00707088" w:rsidRPr="007229FD">
        <w:rPr>
          <w:rFonts w:ascii="Times New Roman" w:hAnsi="Times New Roman" w:cs="Times New Roman"/>
          <w:kern w:val="0"/>
          <w:sz w:val="24"/>
          <w:szCs w:val="24"/>
        </w:rPr>
        <w:t>Инбер «Русский гений»</w:t>
      </w:r>
      <w:r w:rsidR="008B232C" w:rsidRPr="007229FD">
        <w:rPr>
          <w:rFonts w:ascii="Times New Roman" w:hAnsi="Times New Roman" w:cs="Times New Roman"/>
          <w:kern w:val="0"/>
          <w:sz w:val="24"/>
          <w:szCs w:val="24"/>
        </w:rPr>
        <w:t xml:space="preserve"> 1949 года:</w:t>
      </w:r>
    </w:p>
    <w:p w14:paraId="6D5314B3" w14:textId="40965D14" w:rsidR="008B232C" w:rsidRPr="007229FD" w:rsidRDefault="003B2B01" w:rsidP="0072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7229FD">
        <w:rPr>
          <w:rFonts w:ascii="Times New Roman" w:hAnsi="Times New Roman" w:cs="Times New Roman"/>
          <w:i/>
          <w:kern w:val="0"/>
          <w:sz w:val="24"/>
          <w:szCs w:val="24"/>
        </w:rPr>
        <w:t>Н</w:t>
      </w:r>
      <w:r w:rsidR="008B232C" w:rsidRPr="007229FD">
        <w:rPr>
          <w:rFonts w:ascii="Times New Roman" w:hAnsi="Times New Roman" w:cs="Times New Roman"/>
          <w:i/>
          <w:kern w:val="0"/>
          <w:sz w:val="24"/>
          <w:szCs w:val="24"/>
        </w:rPr>
        <w:t>еправда, будто на войне</w:t>
      </w:r>
    </w:p>
    <w:p w14:paraId="274E1150" w14:textId="77777777" w:rsidR="008B232C" w:rsidRPr="007229FD" w:rsidRDefault="008B232C" w:rsidP="0072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7229FD">
        <w:rPr>
          <w:rFonts w:ascii="Times New Roman" w:hAnsi="Times New Roman" w:cs="Times New Roman"/>
          <w:i/>
          <w:kern w:val="0"/>
          <w:sz w:val="24"/>
          <w:szCs w:val="24"/>
        </w:rPr>
        <w:t>Смолкает голос муз.</w:t>
      </w:r>
    </w:p>
    <w:p w14:paraId="78FAEE52" w14:textId="77777777" w:rsidR="008B232C" w:rsidRPr="007229FD" w:rsidRDefault="008B232C" w:rsidP="0072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7229FD">
        <w:rPr>
          <w:rFonts w:ascii="Times New Roman" w:hAnsi="Times New Roman" w:cs="Times New Roman"/>
          <w:i/>
          <w:kern w:val="0"/>
          <w:sz w:val="24"/>
          <w:szCs w:val="24"/>
        </w:rPr>
        <w:t>На фронте с Пушкиным вдвойне</w:t>
      </w:r>
    </w:p>
    <w:p w14:paraId="4D95ABD6" w14:textId="77777777" w:rsidR="008B232C" w:rsidRPr="007229FD" w:rsidRDefault="008B232C" w:rsidP="0072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7229FD">
        <w:rPr>
          <w:rFonts w:ascii="Times New Roman" w:hAnsi="Times New Roman" w:cs="Times New Roman"/>
          <w:i/>
          <w:kern w:val="0"/>
          <w:sz w:val="24"/>
          <w:szCs w:val="24"/>
        </w:rPr>
        <w:t>Был крепок наш союз.</w:t>
      </w:r>
    </w:p>
    <w:p w14:paraId="23B14C75" w14:textId="77777777" w:rsidR="008B232C" w:rsidRPr="007229FD" w:rsidRDefault="008B232C" w:rsidP="0072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7229FD">
        <w:rPr>
          <w:rFonts w:ascii="Times New Roman" w:hAnsi="Times New Roman" w:cs="Times New Roman"/>
          <w:i/>
          <w:kern w:val="0"/>
          <w:sz w:val="24"/>
          <w:szCs w:val="24"/>
        </w:rPr>
        <w:t>Без типографского свинца</w:t>
      </w:r>
    </w:p>
    <w:p w14:paraId="63CEF8CC" w14:textId="77777777" w:rsidR="008B232C" w:rsidRPr="007229FD" w:rsidRDefault="008B232C" w:rsidP="0072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7229FD">
        <w:rPr>
          <w:rFonts w:ascii="Times New Roman" w:hAnsi="Times New Roman" w:cs="Times New Roman"/>
          <w:i/>
          <w:kern w:val="0"/>
          <w:sz w:val="24"/>
          <w:szCs w:val="24"/>
        </w:rPr>
        <w:t>И там не обошлось,</w:t>
      </w:r>
    </w:p>
    <w:p w14:paraId="162BA837" w14:textId="77777777" w:rsidR="008B232C" w:rsidRPr="007229FD" w:rsidRDefault="00707088" w:rsidP="0072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kern w:val="0"/>
          <w:sz w:val="24"/>
          <w:szCs w:val="24"/>
        </w:rPr>
      </w:pPr>
      <w:r w:rsidRPr="007229FD">
        <w:rPr>
          <w:rFonts w:ascii="Times New Roman" w:hAnsi="Times New Roman" w:cs="Times New Roman"/>
          <w:i/>
          <w:kern w:val="0"/>
          <w:sz w:val="24"/>
          <w:szCs w:val="24"/>
        </w:rPr>
        <w:t>Он, с</w:t>
      </w:r>
      <w:r w:rsidR="008B232C" w:rsidRPr="007229FD">
        <w:rPr>
          <w:rFonts w:ascii="Times New Roman" w:hAnsi="Times New Roman" w:cs="Times New Roman"/>
          <w:i/>
          <w:kern w:val="0"/>
          <w:sz w:val="24"/>
          <w:szCs w:val="24"/>
        </w:rPr>
        <w:t>паян с пулею бойца,</w:t>
      </w:r>
    </w:p>
    <w:p w14:paraId="23E1145C" w14:textId="3F0A71B5" w:rsidR="00707088" w:rsidRPr="007229FD" w:rsidRDefault="008B232C" w:rsidP="0072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229FD">
        <w:rPr>
          <w:rFonts w:ascii="Times New Roman" w:hAnsi="Times New Roman" w:cs="Times New Roman"/>
          <w:i/>
          <w:kern w:val="0"/>
          <w:sz w:val="24"/>
          <w:szCs w:val="24"/>
        </w:rPr>
        <w:t>Разил вра</w:t>
      </w:r>
      <w:r w:rsidR="00707088" w:rsidRPr="007229FD">
        <w:rPr>
          <w:rFonts w:ascii="Times New Roman" w:hAnsi="Times New Roman" w:cs="Times New Roman"/>
          <w:i/>
          <w:kern w:val="0"/>
          <w:sz w:val="24"/>
          <w:szCs w:val="24"/>
        </w:rPr>
        <w:t>га насквозь</w:t>
      </w:r>
      <w:r w:rsidR="00707088" w:rsidRPr="007229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229FD">
        <w:rPr>
          <w:rFonts w:ascii="Times New Roman" w:hAnsi="Times New Roman" w:cs="Times New Roman"/>
          <w:kern w:val="0"/>
          <w:sz w:val="24"/>
          <w:szCs w:val="24"/>
        </w:rPr>
        <w:t>[</w:t>
      </w:r>
      <w:r w:rsidR="00CD00A2">
        <w:rPr>
          <w:rFonts w:ascii="Times New Roman" w:hAnsi="Times New Roman" w:cs="Times New Roman"/>
          <w:kern w:val="0"/>
          <w:sz w:val="24"/>
          <w:szCs w:val="24"/>
        </w:rPr>
        <w:t>2:</w:t>
      </w:r>
      <w:r w:rsidRPr="007229FD">
        <w:rPr>
          <w:rFonts w:ascii="Times New Roman" w:hAnsi="Times New Roman" w:cs="Times New Roman"/>
          <w:kern w:val="0"/>
          <w:sz w:val="24"/>
          <w:szCs w:val="24"/>
        </w:rPr>
        <w:t xml:space="preserve"> 32-33].</w:t>
      </w:r>
    </w:p>
    <w:p w14:paraId="3B2FDC5B" w14:textId="6AA94D9D" w:rsidR="000D636F" w:rsidRDefault="000D636F" w:rsidP="007229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9FD">
        <w:rPr>
          <w:rFonts w:ascii="Times New Roman" w:hAnsi="Times New Roman" w:cs="Times New Roman"/>
          <w:sz w:val="24"/>
          <w:szCs w:val="24"/>
        </w:rPr>
        <w:t>Именно поэтому крупнейшие ученые-пушкинисты, велик</w:t>
      </w:r>
      <w:r w:rsidR="007229FD">
        <w:rPr>
          <w:rFonts w:ascii="Times New Roman" w:hAnsi="Times New Roman" w:cs="Times New Roman"/>
          <w:sz w:val="24"/>
          <w:szCs w:val="24"/>
        </w:rPr>
        <w:t>ие профессора Н.К. Гудзий, Д.Д. </w:t>
      </w:r>
      <w:r w:rsidRPr="007229FD">
        <w:rPr>
          <w:rFonts w:ascii="Times New Roman" w:hAnsi="Times New Roman" w:cs="Times New Roman"/>
          <w:sz w:val="24"/>
          <w:szCs w:val="24"/>
        </w:rPr>
        <w:t>Благой, секретарь Пушкинской комиссии И.Л. Фейнберг бесстрашно выезжали на фронт с лекциями об Александре Сергеевиче, чтобы поднимать русский дух</w:t>
      </w:r>
      <w:r w:rsidR="004F149D">
        <w:rPr>
          <w:rFonts w:ascii="Times New Roman" w:hAnsi="Times New Roman" w:cs="Times New Roman"/>
          <w:sz w:val="24"/>
          <w:szCs w:val="24"/>
        </w:rPr>
        <w:t xml:space="preserve"> </w:t>
      </w:r>
      <w:r w:rsidR="004F149D" w:rsidRPr="007229FD">
        <w:rPr>
          <w:rFonts w:ascii="Times New Roman" w:hAnsi="Times New Roman" w:cs="Times New Roman"/>
          <w:sz w:val="24"/>
          <w:szCs w:val="24"/>
        </w:rPr>
        <w:t>[</w:t>
      </w:r>
      <w:r w:rsidR="00CD00A2">
        <w:rPr>
          <w:rStyle w:val="A21"/>
          <w:rFonts w:ascii="Times New Roman" w:hAnsi="Times New Roman" w:cs="Times New Roman"/>
          <w:bCs/>
          <w:sz w:val="24"/>
          <w:szCs w:val="24"/>
        </w:rPr>
        <w:t>3</w:t>
      </w:r>
      <w:r w:rsidR="004F149D" w:rsidRPr="007229FD">
        <w:rPr>
          <w:rFonts w:ascii="Times New Roman" w:hAnsi="Times New Roman" w:cs="Times New Roman"/>
          <w:sz w:val="24"/>
          <w:szCs w:val="24"/>
        </w:rPr>
        <w:t>]</w:t>
      </w:r>
      <w:r w:rsidRPr="007229FD">
        <w:rPr>
          <w:rFonts w:ascii="Times New Roman" w:hAnsi="Times New Roman" w:cs="Times New Roman"/>
          <w:sz w:val="24"/>
          <w:szCs w:val="24"/>
        </w:rPr>
        <w:t>.</w:t>
      </w:r>
    </w:p>
    <w:p w14:paraId="63DE9C7E" w14:textId="10B8D207" w:rsidR="00B33A86" w:rsidRPr="007229FD" w:rsidRDefault="00B33A86" w:rsidP="007229FD">
      <w:pPr>
        <w:pStyle w:val="Pa17"/>
        <w:spacing w:line="240" w:lineRule="auto"/>
        <w:ind w:left="-567" w:firstLine="567"/>
        <w:jc w:val="both"/>
        <w:rPr>
          <w:rFonts w:ascii="Times New Roman" w:hAnsi="Times New Roman" w:cs="Times New Roman"/>
          <w:i/>
          <w:iCs/>
        </w:rPr>
      </w:pPr>
      <w:r w:rsidRPr="007229FD">
        <w:rPr>
          <w:rFonts w:ascii="Times New Roman" w:hAnsi="Times New Roman" w:cs="Times New Roman"/>
        </w:rPr>
        <w:t>Сам Н.К. Гудзий говорил: «</w:t>
      </w:r>
      <w:r w:rsidR="004F149D" w:rsidRPr="007229FD">
        <w:rPr>
          <w:rFonts w:ascii="Times New Roman" w:hAnsi="Times New Roman" w:cs="Times New Roman"/>
        </w:rPr>
        <w:t>Огромную радость большое нравственное удовлетворение получили мы от общения с бойцами и офицерами. Мы поняли, какая огромная – не только боевая, но и моральная – сила наша армия. Мы, профессора-литературоведы, воочию убедились в том, что наша великая литература – один из важнейших источников этой моральной силы нашего войска. На передовых позициях, под гул артиллерийской перестрелки мы читали солдатам офицерам лекции о Пушкине, которого они благоговейно чтут и любят, и мы чувствовали, как их зажигает и воодушевляет творчество нашего замечательного поэта</w:t>
      </w:r>
      <w:r w:rsidRPr="007229FD">
        <w:rPr>
          <w:rFonts w:ascii="Times New Roman" w:hAnsi="Times New Roman" w:cs="Times New Roman"/>
        </w:rPr>
        <w:t>»</w:t>
      </w:r>
      <w:r w:rsidR="004F149D">
        <w:rPr>
          <w:rFonts w:ascii="Times New Roman" w:hAnsi="Times New Roman" w:cs="Times New Roman"/>
        </w:rPr>
        <w:t xml:space="preserve"> [</w:t>
      </w:r>
      <w:r w:rsidR="00CD00A2">
        <w:rPr>
          <w:rFonts w:ascii="Times New Roman" w:hAnsi="Times New Roman" w:cs="Times New Roman"/>
        </w:rPr>
        <w:t>1</w:t>
      </w:r>
      <w:r w:rsidR="004F149D">
        <w:rPr>
          <w:rFonts w:ascii="Times New Roman" w:hAnsi="Times New Roman" w:cs="Times New Roman"/>
        </w:rPr>
        <w:t>].</w:t>
      </w:r>
    </w:p>
    <w:p w14:paraId="12716E0A" w14:textId="239B32DD" w:rsidR="00EB7593" w:rsidRPr="007229FD" w:rsidRDefault="00EB7593" w:rsidP="0072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7229FD">
        <w:rPr>
          <w:rFonts w:ascii="Times New Roman" w:hAnsi="Times New Roman" w:cs="Times New Roman"/>
          <w:sz w:val="24"/>
          <w:szCs w:val="24"/>
        </w:rPr>
        <w:t xml:space="preserve">Д.М. Цыганов отмечает, что в 1943 году Д.Д. Благой в соавторстве с Н.К. Гудзием выпустил статью «Пушкин на фронте» о порубке леса в Михайловском парке в </w:t>
      </w:r>
      <w:r w:rsidR="00CD00A2">
        <w:rPr>
          <w:rFonts w:ascii="Times New Roman" w:hAnsi="Times New Roman" w:cs="Times New Roman"/>
          <w:sz w:val="24"/>
          <w:szCs w:val="24"/>
        </w:rPr>
        <w:t>газете «Литература и искусство»</w:t>
      </w:r>
      <w:r w:rsidRPr="007229FD">
        <w:rPr>
          <w:rFonts w:ascii="Times New Roman" w:hAnsi="Times New Roman" w:cs="Times New Roman"/>
          <w:sz w:val="24"/>
          <w:szCs w:val="24"/>
        </w:rPr>
        <w:t xml:space="preserve"> </w:t>
      </w:r>
      <w:r w:rsidRPr="00CD00A2">
        <w:rPr>
          <w:rFonts w:ascii="Times New Roman" w:hAnsi="Times New Roman" w:cs="Times New Roman"/>
          <w:sz w:val="24"/>
          <w:szCs w:val="24"/>
        </w:rPr>
        <w:t>[</w:t>
      </w:r>
      <w:r w:rsidR="00CD00A2">
        <w:rPr>
          <w:rFonts w:ascii="Times New Roman" w:hAnsi="Times New Roman" w:cs="Times New Roman"/>
          <w:sz w:val="24"/>
          <w:szCs w:val="24"/>
        </w:rPr>
        <w:t>4</w:t>
      </w:r>
      <w:r w:rsidRPr="007229FD">
        <w:rPr>
          <w:rFonts w:ascii="Times New Roman" w:hAnsi="Times New Roman" w:cs="Times New Roman"/>
          <w:sz w:val="24"/>
          <w:szCs w:val="24"/>
        </w:rPr>
        <w:t>]</w:t>
      </w:r>
      <w:r w:rsidR="00CD00A2">
        <w:rPr>
          <w:rFonts w:ascii="Times New Roman" w:hAnsi="Times New Roman" w:cs="Times New Roman"/>
          <w:sz w:val="24"/>
          <w:szCs w:val="24"/>
        </w:rPr>
        <w:t>.</w:t>
      </w:r>
    </w:p>
    <w:p w14:paraId="5E2CFB87" w14:textId="1A73A093" w:rsidR="00B33A86" w:rsidRPr="007229FD" w:rsidRDefault="00FB26DB" w:rsidP="007229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9FD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229FD">
        <w:rPr>
          <w:rFonts w:ascii="Times New Roman" w:hAnsi="Times New Roman" w:cs="Times New Roman"/>
          <w:sz w:val="24"/>
          <w:szCs w:val="24"/>
        </w:rPr>
        <w:t xml:space="preserve">А.С. </w:t>
      </w:r>
      <w:r w:rsidR="00B33A86" w:rsidRPr="007229FD">
        <w:rPr>
          <w:rFonts w:ascii="Times New Roman" w:hAnsi="Times New Roman" w:cs="Times New Roman"/>
          <w:sz w:val="24"/>
          <w:szCs w:val="24"/>
        </w:rPr>
        <w:t>Пушкин был близок к русскому простому народу языком</w:t>
      </w:r>
      <w:r w:rsidR="004F149D">
        <w:rPr>
          <w:rFonts w:ascii="Times New Roman" w:hAnsi="Times New Roman" w:cs="Times New Roman"/>
          <w:sz w:val="24"/>
          <w:szCs w:val="24"/>
        </w:rPr>
        <w:t xml:space="preserve"> его произведений</w:t>
      </w:r>
      <w:r w:rsidR="00B33A86" w:rsidRPr="007229FD">
        <w:rPr>
          <w:rFonts w:ascii="Times New Roman" w:hAnsi="Times New Roman" w:cs="Times New Roman"/>
          <w:sz w:val="24"/>
          <w:szCs w:val="24"/>
        </w:rPr>
        <w:t xml:space="preserve">, интересом к народной культуре, пониманием его жизни и верой в его духовную силу. Именно поэтому творчество </w:t>
      </w:r>
      <w:r w:rsidR="004F149D">
        <w:rPr>
          <w:rFonts w:ascii="Times New Roman" w:hAnsi="Times New Roman" w:cs="Times New Roman"/>
          <w:sz w:val="24"/>
          <w:szCs w:val="24"/>
        </w:rPr>
        <w:t xml:space="preserve">великого поэта </w:t>
      </w:r>
      <w:r w:rsidR="00B33A86" w:rsidRPr="007229FD">
        <w:rPr>
          <w:rFonts w:ascii="Times New Roman" w:hAnsi="Times New Roman" w:cs="Times New Roman"/>
          <w:sz w:val="24"/>
          <w:szCs w:val="24"/>
        </w:rPr>
        <w:t>нашло такой отклик в сердцах людей и стало неотъемлемой частью русской национальной культуры.</w:t>
      </w:r>
      <w:r w:rsidR="009D19FB" w:rsidRPr="007229FD">
        <w:rPr>
          <w:rFonts w:ascii="Times New Roman" w:hAnsi="Times New Roman" w:cs="Times New Roman"/>
          <w:sz w:val="24"/>
          <w:szCs w:val="24"/>
        </w:rPr>
        <w:t xml:space="preserve"> </w:t>
      </w:r>
      <w:r w:rsidR="004F149D">
        <w:rPr>
          <w:rFonts w:ascii="Times New Roman" w:hAnsi="Times New Roman" w:cs="Times New Roman"/>
          <w:sz w:val="24"/>
          <w:szCs w:val="24"/>
        </w:rPr>
        <w:t>Б</w:t>
      </w:r>
      <w:r w:rsidR="009D19FB" w:rsidRPr="007229FD">
        <w:rPr>
          <w:rFonts w:ascii="Times New Roman" w:hAnsi="Times New Roman" w:cs="Times New Roman"/>
          <w:sz w:val="24"/>
          <w:szCs w:val="24"/>
        </w:rPr>
        <w:t>лагодаря подлинному бесстрашию филологов, которые поднимали боевой дух нашим солдатам, теперь и мы понимаем</w:t>
      </w:r>
      <w:r w:rsidR="007229FD">
        <w:rPr>
          <w:rFonts w:ascii="Times New Roman" w:hAnsi="Times New Roman" w:cs="Times New Roman"/>
          <w:sz w:val="24"/>
          <w:szCs w:val="24"/>
        </w:rPr>
        <w:t>,</w:t>
      </w:r>
      <w:r w:rsidR="009D19FB" w:rsidRPr="007229FD">
        <w:rPr>
          <w:rFonts w:ascii="Times New Roman" w:hAnsi="Times New Roman" w:cs="Times New Roman"/>
          <w:sz w:val="24"/>
          <w:szCs w:val="24"/>
        </w:rPr>
        <w:t xml:space="preserve"> насколько стихотворения </w:t>
      </w:r>
      <w:r w:rsidR="004F149D">
        <w:rPr>
          <w:rFonts w:ascii="Times New Roman" w:hAnsi="Times New Roman" w:cs="Times New Roman"/>
          <w:sz w:val="24"/>
          <w:szCs w:val="24"/>
        </w:rPr>
        <w:t xml:space="preserve">А.С. </w:t>
      </w:r>
      <w:r w:rsidR="009D19FB" w:rsidRPr="007229FD">
        <w:rPr>
          <w:rFonts w:ascii="Times New Roman" w:hAnsi="Times New Roman" w:cs="Times New Roman"/>
          <w:sz w:val="24"/>
          <w:szCs w:val="24"/>
        </w:rPr>
        <w:t>Пушкина актуальны и с какой силой каждая строка разжигала силу жизни в наших русских воинах.</w:t>
      </w:r>
    </w:p>
    <w:p w14:paraId="136C13B3" w14:textId="77777777" w:rsidR="00CD00A2" w:rsidRPr="00CD00A2" w:rsidRDefault="00CD00A2" w:rsidP="007229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C2A5BC" w14:textId="77777777" w:rsidR="00152904" w:rsidRPr="00CD00A2" w:rsidRDefault="008B232C" w:rsidP="007229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0A2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1B90307F" w14:textId="7B8DE9CF" w:rsidR="00CD00A2" w:rsidRPr="00CD00A2" w:rsidRDefault="00CD00A2" w:rsidP="00CD00A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0A2">
        <w:rPr>
          <w:rFonts w:ascii="Times New Roman" w:hAnsi="Times New Roman" w:cs="Times New Roman"/>
          <w:sz w:val="24"/>
          <w:szCs w:val="24"/>
        </w:rPr>
        <w:t>1.</w:t>
      </w:r>
      <w:r w:rsidRPr="00CD00A2">
        <w:rPr>
          <w:rFonts w:ascii="Times New Roman" w:hAnsi="Times New Roman" w:cs="Times New Roman"/>
          <w:sz w:val="24"/>
          <w:szCs w:val="24"/>
        </w:rPr>
        <w:tab/>
        <w:t xml:space="preserve">Дневник Московского университета </w:t>
      </w:r>
      <w:r w:rsidRPr="00CD00A2">
        <w:rPr>
          <w:rFonts w:ascii="Times New Roman" w:hAnsi="Times New Roman" w:cs="Times New Roman"/>
          <w:kern w:val="0"/>
          <w:sz w:val="24"/>
          <w:szCs w:val="24"/>
        </w:rPr>
        <w:t xml:space="preserve">[Электронный ресурс]. Режим доступа: </w:t>
      </w:r>
      <w:r w:rsidRPr="00CD00A2">
        <w:rPr>
          <w:rFonts w:ascii="Times New Roman" w:hAnsi="Times New Roman" w:cs="Times New Roman"/>
          <w:sz w:val="24"/>
          <w:szCs w:val="24"/>
        </w:rPr>
        <w:t>https://vk.com/wall-57936260_3764. Дата обращения: 09.04.2025.</w:t>
      </w:r>
    </w:p>
    <w:p w14:paraId="675CEC1F" w14:textId="1DA88CDD" w:rsidR="008B232C" w:rsidRPr="00CD00A2" w:rsidRDefault="00CD00A2" w:rsidP="0072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D00A2">
        <w:rPr>
          <w:rFonts w:ascii="Times New Roman" w:hAnsi="Times New Roman" w:cs="Times New Roman"/>
          <w:kern w:val="0"/>
          <w:sz w:val="24"/>
          <w:szCs w:val="24"/>
        </w:rPr>
        <w:t>2.</w:t>
      </w:r>
      <w:r w:rsidRPr="00CD00A2">
        <w:rPr>
          <w:rFonts w:ascii="Times New Roman" w:hAnsi="Times New Roman" w:cs="Times New Roman"/>
          <w:kern w:val="0"/>
          <w:sz w:val="24"/>
          <w:szCs w:val="24"/>
        </w:rPr>
        <w:tab/>
      </w:r>
      <w:r w:rsidR="008B232C" w:rsidRPr="00CD00A2">
        <w:rPr>
          <w:rFonts w:ascii="Times New Roman" w:hAnsi="Times New Roman" w:cs="Times New Roman"/>
          <w:kern w:val="0"/>
          <w:sz w:val="24"/>
          <w:szCs w:val="24"/>
        </w:rPr>
        <w:t>Инбер В.М. Избранное. М.: Гослитиздат, 1950. 608 с.</w:t>
      </w:r>
    </w:p>
    <w:p w14:paraId="5FF5A06D" w14:textId="6630C80F" w:rsidR="008B232C" w:rsidRPr="00CD00A2" w:rsidRDefault="00CD00A2" w:rsidP="007229FD">
      <w:pPr>
        <w:spacing w:after="0" w:line="240" w:lineRule="auto"/>
        <w:ind w:left="-567" w:firstLine="567"/>
        <w:jc w:val="both"/>
        <w:rPr>
          <w:rStyle w:val="A21"/>
          <w:rFonts w:ascii="Times New Roman" w:hAnsi="Times New Roman" w:cs="Times New Roman"/>
          <w:sz w:val="24"/>
          <w:szCs w:val="24"/>
        </w:rPr>
      </w:pPr>
      <w:r w:rsidRPr="00CD00A2">
        <w:rPr>
          <w:rStyle w:val="A21"/>
          <w:rFonts w:ascii="Times New Roman" w:hAnsi="Times New Roman" w:cs="Times New Roman"/>
          <w:bCs/>
          <w:sz w:val="24"/>
          <w:szCs w:val="24"/>
        </w:rPr>
        <w:t>3.</w:t>
      </w:r>
      <w:r w:rsidRPr="00CD00A2">
        <w:rPr>
          <w:rStyle w:val="A21"/>
          <w:rFonts w:ascii="Times New Roman" w:hAnsi="Times New Roman" w:cs="Times New Roman"/>
          <w:bCs/>
          <w:sz w:val="24"/>
          <w:szCs w:val="24"/>
        </w:rPr>
        <w:tab/>
      </w:r>
      <w:r w:rsidR="008B232C" w:rsidRPr="00CD00A2">
        <w:rPr>
          <w:rStyle w:val="A21"/>
          <w:rFonts w:ascii="Times New Roman" w:hAnsi="Times New Roman" w:cs="Times New Roman"/>
          <w:bCs/>
          <w:sz w:val="24"/>
          <w:szCs w:val="24"/>
        </w:rPr>
        <w:t>Филологический факультет Московского государственного университета имени М.В</w:t>
      </w:r>
      <w:r w:rsidR="00FB26DB" w:rsidRPr="00CD00A2">
        <w:rPr>
          <w:rStyle w:val="A21"/>
          <w:rFonts w:ascii="Times New Roman" w:hAnsi="Times New Roman" w:cs="Times New Roman"/>
          <w:bCs/>
          <w:sz w:val="24"/>
          <w:szCs w:val="24"/>
        </w:rPr>
        <w:t>. </w:t>
      </w:r>
      <w:r w:rsidR="008B232C" w:rsidRPr="00CD00A2">
        <w:rPr>
          <w:rStyle w:val="A21"/>
          <w:rFonts w:ascii="Times New Roman" w:hAnsi="Times New Roman" w:cs="Times New Roman"/>
          <w:bCs/>
          <w:sz w:val="24"/>
          <w:szCs w:val="24"/>
        </w:rPr>
        <w:t>Ломоносова</w:t>
      </w:r>
      <w:r w:rsidR="008B232C" w:rsidRPr="00CD00A2">
        <w:rPr>
          <w:rStyle w:val="A21"/>
          <w:rFonts w:ascii="Times New Roman" w:hAnsi="Times New Roman" w:cs="Times New Roman"/>
          <w:sz w:val="24"/>
          <w:szCs w:val="24"/>
        </w:rPr>
        <w:t>: Очерки истории. 1941–2021. – 4-е изд., испр. и доп. / Под общ. ред. проф. М.Л</w:t>
      </w:r>
      <w:r w:rsidR="00FB26DB" w:rsidRPr="00CD00A2">
        <w:rPr>
          <w:rStyle w:val="A21"/>
          <w:rFonts w:ascii="Times New Roman" w:hAnsi="Times New Roman" w:cs="Times New Roman"/>
          <w:sz w:val="24"/>
          <w:szCs w:val="24"/>
        </w:rPr>
        <w:t>. </w:t>
      </w:r>
      <w:r w:rsidR="008B232C" w:rsidRPr="00CD00A2">
        <w:rPr>
          <w:rStyle w:val="A21"/>
          <w:rFonts w:ascii="Times New Roman" w:hAnsi="Times New Roman" w:cs="Times New Roman"/>
          <w:sz w:val="24"/>
          <w:szCs w:val="24"/>
        </w:rPr>
        <w:t>Ремнёвой. Москва: Издательство Московского университета, 2021. 800 с.</w:t>
      </w:r>
      <w:r w:rsidR="009D19FB" w:rsidRPr="00CD00A2">
        <w:rPr>
          <w:rStyle w:val="A21"/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C54194" w14:textId="3E3BEF95" w:rsidR="0026090C" w:rsidRPr="007229FD" w:rsidRDefault="00CD00A2" w:rsidP="007229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00A2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CD00A2">
        <w:rPr>
          <w:rFonts w:ascii="Times New Roman" w:hAnsi="Times New Roman" w:cs="Times New Roman"/>
          <w:sz w:val="24"/>
          <w:szCs w:val="24"/>
        </w:rPr>
        <w:tab/>
        <w:t>Цыганов Д.М. «</w:t>
      </w:r>
      <w:r w:rsidR="005D259A" w:rsidRPr="00CD00A2">
        <w:rPr>
          <w:rFonts w:ascii="Times New Roman" w:hAnsi="Times New Roman" w:cs="Times New Roman"/>
          <w:sz w:val="24"/>
          <w:szCs w:val="24"/>
        </w:rPr>
        <w:t>И МИРУ ТИХУЮ НЕВОЛЮ В ДАР НЕСЛИ...»: Идеология и прагматика пушкиноведческих работ профессора Д. Д. Благого (1920—1950-е годы)</w:t>
      </w:r>
      <w:r w:rsidRPr="00CD00A2">
        <w:rPr>
          <w:rFonts w:ascii="Times New Roman" w:hAnsi="Times New Roman" w:cs="Times New Roman"/>
          <w:sz w:val="24"/>
          <w:szCs w:val="24"/>
        </w:rPr>
        <w:t xml:space="preserve"> // Временник Пушкинской комиссии. Сборник научных трудов</w:t>
      </w:r>
      <w:r w:rsidRPr="00CD00A2">
        <w:rPr>
          <w:rFonts w:ascii="Times New Roman" w:hAnsi="Times New Roman" w:cs="Times New Roman"/>
        </w:rPr>
        <w:t>. Вып. 38. СПб.: Росток, 2024. С. 193-222.</w:t>
      </w:r>
    </w:p>
    <w:sectPr w:rsidR="0026090C" w:rsidRPr="007229FD" w:rsidSect="004D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323C1" w14:textId="77777777" w:rsidR="00667A1E" w:rsidRDefault="00667A1E" w:rsidP="00EB7593">
      <w:pPr>
        <w:spacing w:after="0" w:line="240" w:lineRule="auto"/>
      </w:pPr>
      <w:r>
        <w:separator/>
      </w:r>
    </w:p>
  </w:endnote>
  <w:endnote w:type="continuationSeparator" w:id="0">
    <w:p w14:paraId="216F21D4" w14:textId="77777777" w:rsidR="00667A1E" w:rsidRDefault="00667A1E" w:rsidP="00EB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3BE65" w14:textId="77777777" w:rsidR="00667A1E" w:rsidRDefault="00667A1E" w:rsidP="00EB7593">
      <w:pPr>
        <w:spacing w:after="0" w:line="240" w:lineRule="auto"/>
      </w:pPr>
      <w:r>
        <w:separator/>
      </w:r>
    </w:p>
  </w:footnote>
  <w:footnote w:type="continuationSeparator" w:id="0">
    <w:p w14:paraId="3F54845B" w14:textId="77777777" w:rsidR="00667A1E" w:rsidRDefault="00667A1E" w:rsidP="00EB7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0D"/>
    <w:rsid w:val="0004594F"/>
    <w:rsid w:val="000568E8"/>
    <w:rsid w:val="000A2B5B"/>
    <w:rsid w:val="000D636F"/>
    <w:rsid w:val="00114687"/>
    <w:rsid w:val="00152904"/>
    <w:rsid w:val="001D52F4"/>
    <w:rsid w:val="002236EC"/>
    <w:rsid w:val="0026090C"/>
    <w:rsid w:val="00295B11"/>
    <w:rsid w:val="0037124A"/>
    <w:rsid w:val="003B2B01"/>
    <w:rsid w:val="0046158D"/>
    <w:rsid w:val="004D65DF"/>
    <w:rsid w:val="004F149D"/>
    <w:rsid w:val="005D259A"/>
    <w:rsid w:val="00625B85"/>
    <w:rsid w:val="00633895"/>
    <w:rsid w:val="006413BD"/>
    <w:rsid w:val="00667A1E"/>
    <w:rsid w:val="00676614"/>
    <w:rsid w:val="0069771A"/>
    <w:rsid w:val="00707088"/>
    <w:rsid w:val="007229FD"/>
    <w:rsid w:val="007E455C"/>
    <w:rsid w:val="0086236B"/>
    <w:rsid w:val="008B232C"/>
    <w:rsid w:val="008E1738"/>
    <w:rsid w:val="0093170D"/>
    <w:rsid w:val="00957343"/>
    <w:rsid w:val="009C37D7"/>
    <w:rsid w:val="009D19FB"/>
    <w:rsid w:val="009E104E"/>
    <w:rsid w:val="00A20738"/>
    <w:rsid w:val="00A82BFB"/>
    <w:rsid w:val="00B07286"/>
    <w:rsid w:val="00B33A86"/>
    <w:rsid w:val="00B756C0"/>
    <w:rsid w:val="00C64AA3"/>
    <w:rsid w:val="00C87121"/>
    <w:rsid w:val="00CD00A2"/>
    <w:rsid w:val="00E115E8"/>
    <w:rsid w:val="00E9500F"/>
    <w:rsid w:val="00EB7593"/>
    <w:rsid w:val="00EC57C6"/>
    <w:rsid w:val="00F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537E"/>
  <w15:docId w15:val="{3A50C74F-7002-4D14-B6BD-09366965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DF"/>
  </w:style>
  <w:style w:type="paragraph" w:styleId="1">
    <w:name w:val="heading 1"/>
    <w:basedOn w:val="a"/>
    <w:next w:val="a"/>
    <w:link w:val="10"/>
    <w:uiPriority w:val="9"/>
    <w:qFormat/>
    <w:rsid w:val="0093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­_1РЕФ_1"/>
    <w:basedOn w:val="a"/>
    <w:link w:val="110"/>
    <w:autoRedefine/>
    <w:qFormat/>
    <w:rsid w:val="006413BD"/>
    <w:pPr>
      <w:spacing w:line="360" w:lineRule="auto"/>
      <w:jc w:val="center"/>
    </w:pPr>
    <w:rPr>
      <w:rFonts w:ascii="Times New Roman" w:eastAsia="Calibri" w:hAnsi="Times New Roman" w:cs="Times New Roman"/>
      <w:b/>
      <w:color w:val="000000" w:themeColor="text1"/>
      <w:kern w:val="0"/>
      <w:sz w:val="28"/>
      <w:szCs w:val="28"/>
    </w:rPr>
  </w:style>
  <w:style w:type="character" w:customStyle="1" w:styleId="110">
    <w:name w:val="ЗАГ­_1РЕФ_1 Знак"/>
    <w:basedOn w:val="a0"/>
    <w:link w:val="11"/>
    <w:rsid w:val="006413BD"/>
    <w:rPr>
      <w:rFonts w:ascii="Times New Roman" w:eastAsia="Calibri" w:hAnsi="Times New Roman" w:cs="Times New Roman"/>
      <w:b/>
      <w:color w:val="000000" w:themeColor="text1"/>
      <w:kern w:val="0"/>
      <w:sz w:val="28"/>
      <w:szCs w:val="28"/>
    </w:rPr>
  </w:style>
  <w:style w:type="paragraph" w:customStyle="1" w:styleId="12">
    <w:name w:val="ОСН­_1РЕФ_ЛУМ"/>
    <w:basedOn w:val="a"/>
    <w:link w:val="13"/>
    <w:autoRedefine/>
    <w:qFormat/>
    <w:rsid w:val="006413BD"/>
    <w:rPr>
      <w:rFonts w:ascii="Times New Roman" w:eastAsia="Calibri" w:hAnsi="Times New Roman" w:cs="Times New Roman"/>
      <w:color w:val="000000" w:themeColor="text1"/>
      <w:kern w:val="0"/>
      <w:sz w:val="24"/>
    </w:rPr>
  </w:style>
  <w:style w:type="character" w:customStyle="1" w:styleId="13">
    <w:name w:val="ОСН­_1РЕФ_ЛУМ Знак"/>
    <w:basedOn w:val="a0"/>
    <w:link w:val="12"/>
    <w:rsid w:val="006413BD"/>
    <w:rPr>
      <w:rFonts w:ascii="Times New Roman" w:eastAsia="Calibri" w:hAnsi="Times New Roman" w:cs="Times New Roman"/>
      <w:color w:val="000000" w:themeColor="text1"/>
      <w:kern w:val="0"/>
      <w:sz w:val="24"/>
    </w:rPr>
  </w:style>
  <w:style w:type="character" w:customStyle="1" w:styleId="10">
    <w:name w:val="Заголовок 1 Знак"/>
    <w:basedOn w:val="a0"/>
    <w:link w:val="1"/>
    <w:uiPriority w:val="9"/>
    <w:rsid w:val="00931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1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7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7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7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7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7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7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17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17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17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1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17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170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5B11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95B11"/>
    <w:rPr>
      <w:color w:val="605E5C"/>
      <w:shd w:val="clear" w:color="auto" w:fill="E1DFDD"/>
    </w:rPr>
  </w:style>
  <w:style w:type="paragraph" w:customStyle="1" w:styleId="Pa17">
    <w:name w:val="Pa17"/>
    <w:basedOn w:val="a"/>
    <w:next w:val="a"/>
    <w:uiPriority w:val="99"/>
    <w:rsid w:val="00C87121"/>
    <w:pPr>
      <w:autoSpaceDE w:val="0"/>
      <w:autoSpaceDN w:val="0"/>
      <w:adjustRightInd w:val="0"/>
      <w:spacing w:after="0" w:line="201" w:lineRule="atLeast"/>
    </w:pPr>
    <w:rPr>
      <w:rFonts w:ascii="Century Schoolbook" w:hAnsi="Century Schoolbook"/>
      <w:kern w:val="0"/>
      <w:sz w:val="24"/>
      <w:szCs w:val="24"/>
    </w:rPr>
  </w:style>
  <w:style w:type="paragraph" w:customStyle="1" w:styleId="Pa26">
    <w:name w:val="Pa26"/>
    <w:basedOn w:val="a"/>
    <w:next w:val="a"/>
    <w:uiPriority w:val="99"/>
    <w:rsid w:val="00C87121"/>
    <w:pPr>
      <w:autoSpaceDE w:val="0"/>
      <w:autoSpaceDN w:val="0"/>
      <w:adjustRightInd w:val="0"/>
      <w:spacing w:after="0" w:line="191" w:lineRule="atLeast"/>
    </w:pPr>
    <w:rPr>
      <w:rFonts w:ascii="Century Schoolbook" w:hAnsi="Century Schoolbook"/>
      <w:kern w:val="0"/>
      <w:sz w:val="24"/>
      <w:szCs w:val="24"/>
    </w:rPr>
  </w:style>
  <w:style w:type="character" w:customStyle="1" w:styleId="A40">
    <w:name w:val="A4"/>
    <w:uiPriority w:val="99"/>
    <w:rsid w:val="00C87121"/>
    <w:rPr>
      <w:rFonts w:cs="Century Schoolbook"/>
      <w:color w:val="000000"/>
      <w:sz w:val="18"/>
      <w:szCs w:val="18"/>
    </w:rPr>
  </w:style>
  <w:style w:type="character" w:customStyle="1" w:styleId="A21">
    <w:name w:val="A2_1"/>
    <w:uiPriority w:val="99"/>
    <w:rsid w:val="008B232C"/>
    <w:rPr>
      <w:rFonts w:cs="Century Schoolbook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E455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E455C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EB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B7593"/>
  </w:style>
  <w:style w:type="paragraph" w:styleId="af0">
    <w:name w:val="footer"/>
    <w:basedOn w:val="a"/>
    <w:link w:val="af1"/>
    <w:uiPriority w:val="99"/>
    <w:unhideWhenUsed/>
    <w:rsid w:val="00EB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B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557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8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761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5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383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270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2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396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23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706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6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3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065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0073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7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2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4923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icheva.ul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44Мо</b:Tag>
    <b:SourceType>JournalArticle</b:SourceType>
    <b:Guid>{C1DF04BE-101D-4BDE-8436-C27D8A4494C6}</b:Guid>
    <b:Year>1944</b:Year>
    <b:JournalName>"Московский Университет"</b:JournalName>
    <b:RefOrder>1</b:RefOrder>
  </b:Source>
</b:Sources>
</file>

<file path=customXml/itemProps1.xml><?xml version="1.0" encoding="utf-8"?>
<ds:datastoreItem xmlns:ds="http://schemas.openxmlformats.org/officeDocument/2006/customXml" ds:itemID="{7DC78B1E-9590-483B-B291-5E350BBD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Лукичева</dc:creator>
  <cp:keywords/>
  <dc:description/>
  <cp:lastModifiedBy>user</cp:lastModifiedBy>
  <cp:revision>6</cp:revision>
  <dcterms:created xsi:type="dcterms:W3CDTF">2025-04-06T11:34:00Z</dcterms:created>
  <dcterms:modified xsi:type="dcterms:W3CDTF">2025-04-09T07:50:00Z</dcterms:modified>
</cp:coreProperties>
</file>