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17A" w:rsidRDefault="0022617A" w:rsidP="00DE6A68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579F">
        <w:rPr>
          <w:rFonts w:ascii="Times New Roman" w:hAnsi="Times New Roman" w:cs="Times New Roman"/>
          <w:b/>
          <w:sz w:val="24"/>
          <w:szCs w:val="24"/>
          <w:lang w:val="ru-RU"/>
        </w:rPr>
        <w:t>Роль образования в подготовке кадров для цифровой экономики</w:t>
      </w:r>
    </w:p>
    <w:p w:rsidR="000D579F" w:rsidRDefault="000D579F" w:rsidP="00DE6A68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Золотарева А.В.</w:t>
      </w:r>
    </w:p>
    <w:p w:rsidR="000D579F" w:rsidRDefault="000D579F" w:rsidP="00DE6A68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Pr="000D579F">
        <w:rPr>
          <w:rFonts w:ascii="Times New Roman" w:hAnsi="Times New Roman" w:cs="Times New Roman"/>
          <w:i/>
          <w:sz w:val="24"/>
          <w:szCs w:val="24"/>
          <w:lang w:val="ru-RU"/>
        </w:rPr>
        <w:t>тудентка 2 курса</w:t>
      </w:r>
    </w:p>
    <w:p w:rsidR="000D579F" w:rsidRDefault="000D579F" w:rsidP="00DE6A68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НАО «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Торайгыров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университет», </w:t>
      </w:r>
      <w:r w:rsidR="00DE6A68">
        <w:rPr>
          <w:rFonts w:ascii="Times New Roman" w:hAnsi="Times New Roman" w:cs="Times New Roman"/>
          <w:i/>
          <w:sz w:val="24"/>
          <w:szCs w:val="24"/>
          <w:lang w:val="ru-RU"/>
        </w:rPr>
        <w:t xml:space="preserve">факультет «Экономика и право», г. Павлодар, Казахстан </w:t>
      </w:r>
    </w:p>
    <w:p w:rsidR="00DE6A68" w:rsidRPr="00DE6A68" w:rsidRDefault="00DE6A68" w:rsidP="00DE6A68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E6A68">
        <w:rPr>
          <w:rStyle w:val="a5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E–mail:</w:t>
      </w:r>
      <w:proofErr w:type="spellStart"/>
      <w:r w:rsidRPr="00DE6A68">
        <w:rPr>
          <w:rFonts w:ascii="Times New Roman" w:hAnsi="Times New Roman" w:cs="Times New Roman"/>
          <w:i/>
          <w:sz w:val="24"/>
          <w:szCs w:val="24"/>
          <w:lang w:val="en-US"/>
        </w:rPr>
        <w:t>vitalangel</w:t>
      </w:r>
      <w:proofErr w:type="spellEnd"/>
      <w:r w:rsidRPr="00DE6A68">
        <w:rPr>
          <w:rFonts w:ascii="Times New Roman" w:hAnsi="Times New Roman" w:cs="Times New Roman"/>
          <w:i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DE6A68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22617A" w:rsidRPr="0022617A" w:rsidRDefault="0022617A" w:rsidP="00DE6A68">
      <w:pPr>
        <w:pStyle w:val="a3"/>
        <w:shd w:val="clear" w:color="auto" w:fill="FBFDFF"/>
        <w:spacing w:before="0" w:beforeAutospacing="0" w:after="0" w:afterAutospacing="0"/>
        <w:ind w:firstLine="397"/>
        <w:jc w:val="both"/>
      </w:pPr>
      <w:r w:rsidRPr="0022617A">
        <w:t>Роль образования в подготовке кадров для цифровой экономики в Казахстане является ключевым фактором, определяющим успешное развитие страны в условиях глобальных изменений. Цифровая трансформация употребляет новые методы работы, что делает необходимо пересмотреть образовательные программы и внедрить инновационные подходы в подготовку специалистов.</w:t>
      </w:r>
      <w:r w:rsidRPr="0022617A">
        <w:rPr>
          <w:lang w:val="ru-RU"/>
        </w:rPr>
        <w:t xml:space="preserve"> </w:t>
      </w:r>
      <w:r w:rsidRPr="0022617A">
        <w:t>Современное образование должно акцентировать внимание на развитии цифровых компетенций, критического мышления и креативности. Важным аспектом является интеграция новых технологий в учебный процесс. Например, использование онлайн-курсов, искусственного интеллекта и больших данных предоставляет возможность студентам получать актуальные знания, необходимые для работы в цифровом пространстве.</w:t>
      </w:r>
      <w:r w:rsidRPr="0022617A">
        <w:rPr>
          <w:lang w:val="ru-RU"/>
        </w:rPr>
        <w:t xml:space="preserve"> </w:t>
      </w:r>
      <w:r w:rsidRPr="0022617A">
        <w:t xml:space="preserve">Кроме того, сотрудничество между университетами и бизнесом играет существенную роль в формировании квалифицированных кадров. </w:t>
      </w:r>
    </w:p>
    <w:p w:rsidR="0022617A" w:rsidRPr="0022617A" w:rsidRDefault="0022617A" w:rsidP="00DE6A6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17A">
        <w:rPr>
          <w:rFonts w:ascii="Times New Roman" w:hAnsi="Times New Roman" w:cs="Times New Roman"/>
          <w:sz w:val="24"/>
          <w:szCs w:val="24"/>
        </w:rPr>
        <w:t>В эпоху стремительных технологических изменений и цифрового преобразования, вопрос эффективного взаимодействия между рынком труда и системой образования в Казахстане становится весьма актуальным и насущным. Существует явная диспропорция между ожиданиями современного рынка и способностью образовательных учреждений предоставить студентам актуальные навыки. Эта проблема затрагивает не только индивидуальные перспективы выпускников, но и конкурентоспособность страны в глобальной экономике [</w:t>
      </w:r>
      <w:r w:rsidRPr="0022617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22617A">
        <w:rPr>
          <w:rFonts w:ascii="Times New Roman" w:hAnsi="Times New Roman" w:cs="Times New Roman"/>
          <w:sz w:val="24"/>
          <w:szCs w:val="24"/>
        </w:rPr>
        <w:t>]</w:t>
      </w:r>
      <w:r w:rsidRPr="002261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2617A" w:rsidRPr="0022617A" w:rsidRDefault="0022617A" w:rsidP="00DE6A6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17A">
        <w:rPr>
          <w:rFonts w:ascii="Times New Roman" w:hAnsi="Times New Roman" w:cs="Times New Roman"/>
          <w:sz w:val="24"/>
          <w:szCs w:val="24"/>
        </w:rPr>
        <w:t>Цифровая экономика приобретает всё большее значение в современном мире, что требует наличия высококвалифицированных специалистов, обладающих глубокими знаниями в области цифровых технологий. В этом контексте роль образования и программ повышения квалификации становится критически важной для успешного развития цифровой экономики</w:t>
      </w:r>
      <w:r w:rsidRPr="0022617A">
        <w:rPr>
          <w:rFonts w:ascii="Times New Roman" w:hAnsi="Times New Roman" w:cs="Times New Roman"/>
          <w:sz w:val="24"/>
          <w:szCs w:val="24"/>
          <w:lang w:val="ru-RU"/>
        </w:rPr>
        <w:t>. На рисунке 1 представлена структура взаимодействия образования в подготовки кадров для цифровой экономики.</w:t>
      </w:r>
    </w:p>
    <w:p w:rsidR="0022617A" w:rsidRPr="0022617A" w:rsidRDefault="0022617A" w:rsidP="00D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17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EE94E36" wp14:editId="776A38D8">
            <wp:extent cx="5955030" cy="2103120"/>
            <wp:effectExtent l="0" t="0" r="7620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22617A" w:rsidRPr="0022617A" w:rsidRDefault="0022617A" w:rsidP="00DE6A68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617A">
        <w:rPr>
          <w:rFonts w:ascii="Times New Roman" w:hAnsi="Times New Roman" w:cs="Times New Roman"/>
          <w:sz w:val="24"/>
          <w:szCs w:val="24"/>
          <w:lang w:val="ru-RU"/>
        </w:rPr>
        <w:t>Рисунок 1 - Структура взаимодействия образования в подготовки кадров для цифровой экономики</w:t>
      </w:r>
    </w:p>
    <w:p w:rsidR="0022617A" w:rsidRPr="0022617A" w:rsidRDefault="0022617A" w:rsidP="00DE6A6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17A">
        <w:rPr>
          <w:rFonts w:ascii="Times New Roman" w:hAnsi="Times New Roman" w:cs="Times New Roman"/>
          <w:sz w:val="24"/>
          <w:szCs w:val="24"/>
          <w:lang w:val="ru-RU"/>
        </w:rPr>
        <w:t>Подготовка кадров для цифровой экономики имеет ряд преимуществ:</w:t>
      </w:r>
    </w:p>
    <w:p w:rsidR="0022617A" w:rsidRPr="0022617A" w:rsidRDefault="0022617A" w:rsidP="00DE6A6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2617A">
        <w:rPr>
          <w:rFonts w:ascii="Times New Roman" w:hAnsi="Times New Roman" w:cs="Times New Roman"/>
          <w:sz w:val="24"/>
          <w:szCs w:val="24"/>
        </w:rPr>
        <w:t xml:space="preserve">1. Образование как основа цифровой экономики: </w:t>
      </w:r>
      <w:r w:rsidRPr="0022617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2617A">
        <w:rPr>
          <w:rFonts w:ascii="Times New Roman" w:hAnsi="Times New Roman" w:cs="Times New Roman"/>
          <w:sz w:val="24"/>
          <w:szCs w:val="24"/>
        </w:rPr>
        <w:t>бразовательные учреждения играют решающую роль в подготовке кадров для цифровой экономики, предоставляя фундаментальные знания и навыки, необходимые для работы в цифровых секторах, таких как программирование, анализ данных, информационная безопасность и управление проектами.</w:t>
      </w:r>
    </w:p>
    <w:p w:rsidR="0022617A" w:rsidRPr="0022617A" w:rsidRDefault="0022617A" w:rsidP="00DE6A6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2617A">
        <w:rPr>
          <w:rFonts w:ascii="Times New Roman" w:hAnsi="Times New Roman" w:cs="Times New Roman"/>
          <w:sz w:val="24"/>
          <w:szCs w:val="24"/>
        </w:rPr>
        <w:t>2.</w:t>
      </w:r>
      <w:r w:rsidRPr="002261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617A">
        <w:rPr>
          <w:rFonts w:ascii="Times New Roman" w:hAnsi="Times New Roman" w:cs="Times New Roman"/>
          <w:sz w:val="24"/>
          <w:szCs w:val="24"/>
        </w:rPr>
        <w:t>Актуализация образовательных программ:</w:t>
      </w:r>
      <w:r w:rsidRPr="0022617A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22617A">
        <w:rPr>
          <w:rFonts w:ascii="Times New Roman" w:hAnsi="Times New Roman" w:cs="Times New Roman"/>
          <w:sz w:val="24"/>
          <w:szCs w:val="24"/>
        </w:rPr>
        <w:t xml:space="preserve"> учётом стремительного развития технологий, образовательные программы должны постоянно обновляться и </w:t>
      </w:r>
      <w:r w:rsidRPr="0022617A">
        <w:rPr>
          <w:rFonts w:ascii="Times New Roman" w:hAnsi="Times New Roman" w:cs="Times New Roman"/>
          <w:sz w:val="24"/>
          <w:szCs w:val="24"/>
        </w:rPr>
        <w:lastRenderedPageBreak/>
        <w:t>актуализироваться. Включение новых курсов по цифровым технологиям, а также практических занятий и проектной работы способствует формированию у студентов не только теоретических знаний, но и практического опыта.</w:t>
      </w:r>
    </w:p>
    <w:p w:rsidR="0022617A" w:rsidRPr="0022617A" w:rsidRDefault="0022617A" w:rsidP="00DE6A6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2617A">
        <w:rPr>
          <w:rFonts w:ascii="Times New Roman" w:hAnsi="Times New Roman" w:cs="Times New Roman"/>
          <w:sz w:val="24"/>
          <w:szCs w:val="24"/>
        </w:rPr>
        <w:t>3.</w:t>
      </w:r>
      <w:r w:rsidRPr="002261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617A">
        <w:rPr>
          <w:rFonts w:ascii="Times New Roman" w:hAnsi="Times New Roman" w:cs="Times New Roman"/>
          <w:sz w:val="24"/>
          <w:szCs w:val="24"/>
        </w:rPr>
        <w:t>Поддержка профессионального развития:</w:t>
      </w:r>
      <w:r w:rsidRPr="0022617A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22617A">
        <w:rPr>
          <w:rFonts w:ascii="Times New Roman" w:hAnsi="Times New Roman" w:cs="Times New Roman"/>
          <w:sz w:val="24"/>
          <w:szCs w:val="24"/>
        </w:rPr>
        <w:t>ажно также обеспечивать условия для профессионального роста уже работающих специалистов. Курсы повышения квалификации, мастер-классы и обучение на рабочем месте помогают специалистам поддерживать свои знания и навыки в соответствии с требованиями цифровой экономики.</w:t>
      </w:r>
    </w:p>
    <w:p w:rsidR="0022617A" w:rsidRPr="0022617A" w:rsidRDefault="0022617A" w:rsidP="00DE6A6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2617A">
        <w:rPr>
          <w:rFonts w:ascii="Times New Roman" w:hAnsi="Times New Roman" w:cs="Times New Roman"/>
          <w:sz w:val="24"/>
          <w:szCs w:val="24"/>
        </w:rPr>
        <w:t>4. Сотрудничество с индустрией:</w:t>
      </w:r>
      <w:r w:rsidRPr="0022617A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22617A">
        <w:rPr>
          <w:rFonts w:ascii="Times New Roman" w:hAnsi="Times New Roman" w:cs="Times New Roman"/>
          <w:sz w:val="24"/>
          <w:szCs w:val="24"/>
        </w:rPr>
        <w:t>лючевым аспектом является сотрудничество образовательных учреждений с компаниями и организациями, работающими в цифровой сфере. Такое партнёрство позволяет адаптировать учебные программы к реальным потребностям рынка труда, обеспечивая выпускников актуальными знаниями и навыками.</w:t>
      </w:r>
    </w:p>
    <w:p w:rsidR="0022617A" w:rsidRPr="0022617A" w:rsidRDefault="0022617A" w:rsidP="00DE6A6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2617A">
        <w:rPr>
          <w:rFonts w:ascii="Times New Roman" w:hAnsi="Times New Roman" w:cs="Times New Roman"/>
          <w:sz w:val="24"/>
          <w:szCs w:val="24"/>
        </w:rPr>
        <w:t>Некоторые образовательные программы остаются устаревшими изза медленного темпа изменений в учебных планах. Введение гибких и обновляемых программ, а также обучение преподавателей современным методам, помогло бы улучшить соответствие между образованием и потребностями рынка труда [</w:t>
      </w:r>
      <w:r w:rsidRPr="0022617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22617A">
        <w:rPr>
          <w:rFonts w:ascii="Times New Roman" w:hAnsi="Times New Roman" w:cs="Times New Roman"/>
          <w:sz w:val="24"/>
          <w:szCs w:val="24"/>
        </w:rPr>
        <w:t xml:space="preserve">]. Помимо вышеупомянутых проблем, взаимодействие рынка труда и системы образования также связано с рядом других актуальных аспектов в современных условиях. Важным элементом этой динамики является роль миграции и мобильности на рынке труда. Казахстан, как страна с разнообразным национальным составом и соседством с разными государствами, сталкивается с потоками мигрантов и мобильностью своих граждан. Это создает необходимость в том, чтобы система образования учитывала потребности разнообразных культур и обеспечивала мобильность выпускников как внутри страны, так и за ее пределами. Кроме того, важным аспектом является устойчивое развитие. В условиях изменения климата и угрозы экологическим кризисом, система образования должна готовить специалистов, способных работать над решением экологических проблем и продвижением устойчивых технологий. </w:t>
      </w:r>
      <w:r w:rsidR="00430566" w:rsidRPr="0022617A">
        <w:rPr>
          <w:rFonts w:ascii="Times New Roman" w:hAnsi="Times New Roman" w:cs="Times New Roman"/>
          <w:sz w:val="24"/>
          <w:szCs w:val="24"/>
        </w:rPr>
        <w:t>С</w:t>
      </w:r>
      <w:r w:rsidRPr="0022617A">
        <w:rPr>
          <w:rFonts w:ascii="Times New Roman" w:hAnsi="Times New Roman" w:cs="Times New Roman"/>
          <w:sz w:val="24"/>
          <w:szCs w:val="24"/>
        </w:rPr>
        <w:t>истема</w:t>
      </w:r>
      <w:r w:rsidR="004305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617A">
        <w:rPr>
          <w:rFonts w:ascii="Times New Roman" w:hAnsi="Times New Roman" w:cs="Times New Roman"/>
          <w:sz w:val="24"/>
          <w:szCs w:val="24"/>
        </w:rPr>
        <w:t>образования готовить выпускников не только к традиционным, но и к новым профессиям и специализациям, чтобы они могли успешно адаптироваться к быстро меняющейся экономической среде [</w:t>
      </w:r>
      <w:r w:rsidRPr="0022617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22617A">
        <w:rPr>
          <w:rFonts w:ascii="Times New Roman" w:hAnsi="Times New Roman" w:cs="Times New Roman"/>
          <w:sz w:val="24"/>
          <w:szCs w:val="24"/>
        </w:rPr>
        <w:t>].</w:t>
      </w:r>
    </w:p>
    <w:p w:rsidR="0022617A" w:rsidRPr="0022617A" w:rsidRDefault="0022617A" w:rsidP="00DE6A6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2617A">
        <w:rPr>
          <w:rFonts w:ascii="Times New Roman" w:hAnsi="Times New Roman" w:cs="Times New Roman"/>
          <w:sz w:val="24"/>
          <w:szCs w:val="24"/>
        </w:rPr>
        <w:t xml:space="preserve">В условиях цифровой трансформации многие профессии претерпевают изменения, и необходимы программы переподготовки и повышения квалификации, которые позволят работникам овладеть новыми навыками и оставаться конкурентоспособными. </w:t>
      </w:r>
      <w:r w:rsidRPr="0022617A">
        <w:rPr>
          <w:rFonts w:ascii="Times New Roman" w:hAnsi="Times New Roman" w:cs="Times New Roman"/>
          <w:sz w:val="24"/>
          <w:szCs w:val="24"/>
          <w:lang w:val="ru-RU"/>
        </w:rPr>
        <w:t xml:space="preserve">Сегодня </w:t>
      </w:r>
      <w:r w:rsidRPr="0022617A">
        <w:rPr>
          <w:rFonts w:ascii="Times New Roman" w:hAnsi="Times New Roman" w:cs="Times New Roman"/>
          <w:sz w:val="24"/>
          <w:szCs w:val="24"/>
        </w:rPr>
        <w:t xml:space="preserve">рынок труда является важным элементом экономической системы любого государства, включая Республику Казахстан. </w:t>
      </w:r>
    </w:p>
    <w:p w:rsidR="0022617A" w:rsidRPr="0022617A" w:rsidRDefault="0022617A" w:rsidP="00DE6A6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2617A">
        <w:rPr>
          <w:rFonts w:ascii="Times New Roman" w:hAnsi="Times New Roman" w:cs="Times New Roman"/>
          <w:sz w:val="24"/>
          <w:szCs w:val="24"/>
        </w:rPr>
        <w:t>Однако рынок труда Казахстана также остается подвержен внешним и внутренним факторам, таким как мировые экономические кризисы, изменения в структуре экономики, демографические изменения и технологические инновации. Эти факторы оказывают влияние на уровень безработицы, занятость, адаптивные возможности рынка труда и потребности в квалифицированных кадрах.</w:t>
      </w:r>
    </w:p>
    <w:p w:rsidR="004851F6" w:rsidRPr="00430566" w:rsidRDefault="00DE6A68" w:rsidP="00430566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430566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Литература </w:t>
      </w:r>
    </w:p>
    <w:p w:rsidR="00DE6A68" w:rsidRPr="00430566" w:rsidRDefault="00DE6A68" w:rsidP="00430566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30566">
        <w:rPr>
          <w:rFonts w:ascii="Times New Roman" w:hAnsi="Times New Roman" w:cs="Times New Roman"/>
          <w:sz w:val="24"/>
          <w:szCs w:val="24"/>
        </w:rPr>
        <w:t>Kurmanov N. A., Mutaliyeva L. M., Aliyeva Zh. Zh. The interaction of the labor market and the higher education system in c</w:t>
      </w:r>
      <w:bookmarkStart w:id="0" w:name="_GoBack"/>
      <w:bookmarkEnd w:id="0"/>
      <w:r w:rsidRPr="00430566">
        <w:rPr>
          <w:rFonts w:ascii="Times New Roman" w:hAnsi="Times New Roman" w:cs="Times New Roman"/>
          <w:sz w:val="24"/>
          <w:szCs w:val="24"/>
        </w:rPr>
        <w:t>ontemporary conditions // Bulletin of the L.N. Gumilyov Eurasian National University. Economic Issue. – 2019. – P. 93–99</w:t>
      </w:r>
    </w:p>
    <w:p w:rsidR="00DE6A68" w:rsidRPr="00430566" w:rsidRDefault="00DE6A68" w:rsidP="00430566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30566">
        <w:rPr>
          <w:rFonts w:ascii="Times New Roman" w:hAnsi="Times New Roman" w:cs="Times New Roman"/>
          <w:sz w:val="24"/>
          <w:szCs w:val="24"/>
        </w:rPr>
        <w:t>Александрова, Т. Я. Современные технологии подготовки кадров для цифровой экономики [Текст] / Т. Я. Александрова, Н. Б. Новикова // Наука и образование: хозяйство и экономика; предпринимательство; право и управление. – 2019. – № 8 (111). – С. 19–23.</w:t>
      </w:r>
    </w:p>
    <w:p w:rsidR="00DE6A68" w:rsidRPr="00430566" w:rsidRDefault="00DE6A68" w:rsidP="00430566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30566">
        <w:rPr>
          <w:rFonts w:ascii="Times New Roman" w:hAnsi="Times New Roman" w:cs="Times New Roman"/>
          <w:sz w:val="24"/>
          <w:szCs w:val="24"/>
        </w:rPr>
        <w:t>Sancho, T., de Vries, F. Virtual Learning Environments, Social Media and MOOCs: key elements in the conceptualisation of new scenarios in higher education // Special Issue: Opening Up Education: the challenges for institutions offering online and blended learning. Research Papers from the EADTU conference. – 2013. Open Learning. –Vol. 28. – No. 3. – P. 166–170.</w:t>
      </w:r>
    </w:p>
    <w:p w:rsidR="00DE6A68" w:rsidRPr="00DE6A68" w:rsidRDefault="00DE6A68" w:rsidP="00DE6A68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sectPr w:rsidR="00DE6A68" w:rsidRPr="00DE6A68" w:rsidSect="0022617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D1CC7"/>
    <w:multiLevelType w:val="multilevel"/>
    <w:tmpl w:val="90267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F85C28"/>
    <w:multiLevelType w:val="hybridMultilevel"/>
    <w:tmpl w:val="51DA7FFC"/>
    <w:lvl w:ilvl="0" w:tplc="7584D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7A"/>
    <w:rsid w:val="000D579F"/>
    <w:rsid w:val="0022617A"/>
    <w:rsid w:val="00430566"/>
    <w:rsid w:val="004851F6"/>
    <w:rsid w:val="00525005"/>
    <w:rsid w:val="00C624E9"/>
    <w:rsid w:val="00D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C21DA-6DC2-463D-B494-AE82E274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17A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4">
    <w:name w:val="List Paragraph"/>
    <w:basedOn w:val="a"/>
    <w:uiPriority w:val="34"/>
    <w:qFormat/>
    <w:rsid w:val="0022617A"/>
    <w:pPr>
      <w:ind w:left="720"/>
      <w:contextualSpacing/>
    </w:pPr>
  </w:style>
  <w:style w:type="character" w:styleId="a5">
    <w:name w:val="Emphasis"/>
    <w:basedOn w:val="a0"/>
    <w:uiPriority w:val="20"/>
    <w:qFormat/>
    <w:rsid w:val="00DE6A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843D21-A6FC-44D8-95A9-CBDE48881960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KZ"/>
        </a:p>
      </dgm:t>
    </dgm:pt>
    <dgm:pt modelId="{2D7548B7-C4C8-4856-BE4A-B8AA7362C3D3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C0D42E-BA96-4158-BE2E-B17870831EED}" type="parTrans" cxnId="{844D3438-25F2-4B05-B281-9C270F9372CA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4666442-76E7-4ACA-94F6-82C6CF436E3B}" type="sibTrans" cxnId="{844D3438-25F2-4B05-B281-9C270F9372CA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D596BD0-4148-4079-A392-68A6D3468ED4}">
      <dgm:prSet phldrT="[Текст]" custT="1"/>
      <dgm:spPr/>
      <dgm:t>
        <a:bodyPr/>
        <a:lstStyle/>
        <a:p>
          <a:r>
            <a:rPr lang="ru-KZ" sz="1000">
              <a:latin typeface="Times New Roman" panose="02020603050405020304" pitchFamily="18" charset="0"/>
              <a:cs typeface="Times New Roman" panose="02020603050405020304" pitchFamily="18" charset="0"/>
            </a:rPr>
            <a:t>Образование как основа цифровой экономики</a:t>
          </a:r>
        </a:p>
      </dgm:t>
    </dgm:pt>
    <dgm:pt modelId="{D21DCB8E-B8DC-4029-BD12-19967611E4F6}" type="parTrans" cxnId="{121D8884-F00F-4104-A2DE-B7F2FDBAA361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CB00DD9-6EF3-48D9-B39F-0D15F510637B}" type="sibTrans" cxnId="{121D8884-F00F-4104-A2DE-B7F2FDBAA361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A29CED-3926-49EE-ADD8-2DE4F68E216C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073449-805B-4AE0-88A6-6EA45EFC0245}" type="parTrans" cxnId="{ECC62E6D-D9C5-47BE-9E44-DFAE675309E4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67B3DB-76E8-4A9C-AFC0-901306934FD8}" type="sibTrans" cxnId="{ECC62E6D-D9C5-47BE-9E44-DFAE675309E4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0662ED-E1E2-445E-9D2C-893C270EE9F1}">
      <dgm:prSet phldrT="[Текст]" custT="1"/>
      <dgm:spPr/>
      <dgm:t>
        <a:bodyPr/>
        <a:lstStyle/>
        <a:p>
          <a:r>
            <a:rPr lang="ru-KZ" sz="1000">
              <a:latin typeface="Times New Roman" panose="02020603050405020304" pitchFamily="18" charset="0"/>
              <a:cs typeface="Times New Roman" panose="02020603050405020304" pitchFamily="18" charset="0"/>
            </a:rPr>
            <a:t>Актуализация образовательных программ</a:t>
          </a:r>
        </a:p>
      </dgm:t>
    </dgm:pt>
    <dgm:pt modelId="{0466C1E4-6A10-46A9-813A-0D4682F9DDA8}" type="parTrans" cxnId="{BAB67EC7-103B-4270-83C8-2B9DA7B8341E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3DF5B3A-885C-4427-B9E4-B8A27C9C7AA8}" type="sibTrans" cxnId="{BAB67EC7-103B-4270-83C8-2B9DA7B8341E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041D39B-285D-4676-B610-04DA6D11855E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8C74227-E262-41CC-B7A5-DE3A1C23EA5E}" type="parTrans" cxnId="{D0A7EDC5-580F-41AF-8736-C1B39992A467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A579D7-8DF7-4F51-BB79-168389747E72}" type="sibTrans" cxnId="{D0A7EDC5-580F-41AF-8736-C1B39992A467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C634EE-F298-4DFF-BCA8-2841E12B4C0D}">
      <dgm:prSet phldrT="[Текст]" custT="1"/>
      <dgm:spPr/>
      <dgm:t>
        <a:bodyPr/>
        <a:lstStyle/>
        <a:p>
          <a:r>
            <a:rPr lang="ru-KZ" sz="1000">
              <a:latin typeface="Times New Roman" panose="02020603050405020304" pitchFamily="18" charset="0"/>
              <a:cs typeface="Times New Roman" panose="02020603050405020304" pitchFamily="18" charset="0"/>
            </a:rPr>
            <a:t>Поддержка профессионального развития</a:t>
          </a:r>
        </a:p>
      </dgm:t>
    </dgm:pt>
    <dgm:pt modelId="{2612936A-0370-4F99-93D1-5C9B55BACAE2}" type="parTrans" cxnId="{FCDEEB59-162B-44DF-A60B-F35431A4B2BF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2426DE8-B4B9-4CCF-A809-9D46CABF3D0E}" type="sibTrans" cxnId="{FCDEEB59-162B-44DF-A60B-F35431A4B2BF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2871A36-524C-40F2-9B9E-752949984FFD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FFF75A-D2FC-4E5E-889A-634C3346C7C4}" type="parTrans" cxnId="{AF117C46-D052-4A93-83C9-FF8E990EE550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466C7A-B95B-46DC-9C0C-61BC93DFAA30}" type="sibTrans" cxnId="{AF117C46-D052-4A93-83C9-FF8E990EE550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973D504-5B3D-47CC-BEE3-6472D88A3199}">
      <dgm:prSet custT="1"/>
      <dgm:spPr/>
      <dgm:t>
        <a:bodyPr/>
        <a:lstStyle/>
        <a:p>
          <a:r>
            <a:rPr lang="ru-KZ" sz="1000">
              <a:latin typeface="Times New Roman" panose="02020603050405020304" pitchFamily="18" charset="0"/>
              <a:cs typeface="Times New Roman" panose="02020603050405020304" pitchFamily="18" charset="0"/>
            </a:rPr>
            <a:t>Сотрудничество с индустрией</a:t>
          </a:r>
        </a:p>
      </dgm:t>
    </dgm:pt>
    <dgm:pt modelId="{5353396F-0372-4F61-86A8-3ED9A86D2D8A}" type="parTrans" cxnId="{AAD48FDA-97F3-448D-9C83-C9C8285E9DE0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CC071D4-0C39-493C-98C3-E86566EF33D3}" type="sibTrans" cxnId="{AAD48FDA-97F3-448D-9C83-C9C8285E9DE0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EBD94C-2AC3-40C8-9633-3F4813A1E5C7}" type="pres">
      <dgm:prSet presAssocID="{91843D21-A6FC-44D8-95A9-CBDE4888196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4211D45-ECC2-4DA1-B764-A4820906D4E8}" type="pres">
      <dgm:prSet presAssocID="{91843D21-A6FC-44D8-95A9-CBDE48881960}" presName="tSp" presStyleCnt="0"/>
      <dgm:spPr/>
    </dgm:pt>
    <dgm:pt modelId="{4AFD7A8B-96BE-44B2-8D4F-056DD7239FA8}" type="pres">
      <dgm:prSet presAssocID="{91843D21-A6FC-44D8-95A9-CBDE48881960}" presName="bSp" presStyleCnt="0"/>
      <dgm:spPr/>
    </dgm:pt>
    <dgm:pt modelId="{52AE49E5-ED09-476F-B18D-0C6145679DB3}" type="pres">
      <dgm:prSet presAssocID="{91843D21-A6FC-44D8-95A9-CBDE48881960}" presName="process" presStyleCnt="0"/>
      <dgm:spPr/>
    </dgm:pt>
    <dgm:pt modelId="{E80D7EFE-9D74-4CC8-A57A-4B122E1D6631}" type="pres">
      <dgm:prSet presAssocID="{2D7548B7-C4C8-4856-BE4A-B8AA7362C3D3}" presName="composite1" presStyleCnt="0"/>
      <dgm:spPr/>
    </dgm:pt>
    <dgm:pt modelId="{4A1D8D22-312F-4A35-9981-4F911192B329}" type="pres">
      <dgm:prSet presAssocID="{2D7548B7-C4C8-4856-BE4A-B8AA7362C3D3}" presName="dummyNode1" presStyleLbl="node1" presStyleIdx="0" presStyleCnt="4"/>
      <dgm:spPr/>
    </dgm:pt>
    <dgm:pt modelId="{70F76936-C04C-4E4E-9303-9FBEBCD9B19B}" type="pres">
      <dgm:prSet presAssocID="{2D7548B7-C4C8-4856-BE4A-B8AA7362C3D3}" presName="childNode1" presStyleLbl="bgAcc1" presStyleIdx="0" presStyleCnt="4" custScaleX="137772" custScaleY="12958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D1FF62-03ED-4540-87AB-F4135F7FE4A6}" type="pres">
      <dgm:prSet presAssocID="{2D7548B7-C4C8-4856-BE4A-B8AA7362C3D3}" presName="childNode1tx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99543E-6324-4348-B457-C0DF59E247E0}" type="pres">
      <dgm:prSet presAssocID="{2D7548B7-C4C8-4856-BE4A-B8AA7362C3D3}" presName="parentNode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62ABEE-2EC3-4F98-916E-F4CE3B08A6F9}" type="pres">
      <dgm:prSet presAssocID="{2D7548B7-C4C8-4856-BE4A-B8AA7362C3D3}" presName="connSite1" presStyleCnt="0"/>
      <dgm:spPr/>
    </dgm:pt>
    <dgm:pt modelId="{B6BA27CD-39CD-498D-9107-DEF47035413B}" type="pres">
      <dgm:prSet presAssocID="{C4666442-76E7-4ACA-94F6-82C6CF436E3B}" presName="Name9" presStyleLbl="sibTrans2D1" presStyleIdx="0" presStyleCnt="3"/>
      <dgm:spPr/>
      <dgm:t>
        <a:bodyPr/>
        <a:lstStyle/>
        <a:p>
          <a:endParaRPr lang="ru-RU"/>
        </a:p>
      </dgm:t>
    </dgm:pt>
    <dgm:pt modelId="{5A24D9AE-80B6-4EF2-8DF9-6919DC4C9484}" type="pres">
      <dgm:prSet presAssocID="{22A29CED-3926-49EE-ADD8-2DE4F68E216C}" presName="composite2" presStyleCnt="0"/>
      <dgm:spPr/>
    </dgm:pt>
    <dgm:pt modelId="{4ADF9CEA-ADF9-4E25-BCDF-A7E817A7E7F5}" type="pres">
      <dgm:prSet presAssocID="{22A29CED-3926-49EE-ADD8-2DE4F68E216C}" presName="dummyNode2" presStyleLbl="node1" presStyleIdx="0" presStyleCnt="4"/>
      <dgm:spPr/>
    </dgm:pt>
    <dgm:pt modelId="{4141C287-D72A-48D2-9ACD-E2006AC6502A}" type="pres">
      <dgm:prSet presAssocID="{22A29CED-3926-49EE-ADD8-2DE4F68E216C}" presName="childNode2" presStyleLbl="bgAcc1" presStyleIdx="1" presStyleCnt="4" custScaleX="145008" custScaleY="1256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D57B57-460C-4162-BF24-95E671DA6A9C}" type="pres">
      <dgm:prSet presAssocID="{22A29CED-3926-49EE-ADD8-2DE4F68E216C}" presName="childNode2tx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09556C-B65B-4D94-A7F9-599FA72A82C6}" type="pres">
      <dgm:prSet presAssocID="{22A29CED-3926-49EE-ADD8-2DE4F68E216C}" presName="parentNode2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A3F62D-26B8-483C-A64B-E8764FD8B825}" type="pres">
      <dgm:prSet presAssocID="{22A29CED-3926-49EE-ADD8-2DE4F68E216C}" presName="connSite2" presStyleCnt="0"/>
      <dgm:spPr/>
    </dgm:pt>
    <dgm:pt modelId="{8ACF0F1E-66CD-4860-8811-815E7F151CFE}" type="pres">
      <dgm:prSet presAssocID="{0167B3DB-76E8-4A9C-AFC0-901306934FD8}" presName="Name18" presStyleLbl="sibTrans2D1" presStyleIdx="1" presStyleCnt="3"/>
      <dgm:spPr/>
      <dgm:t>
        <a:bodyPr/>
        <a:lstStyle/>
        <a:p>
          <a:endParaRPr lang="ru-RU"/>
        </a:p>
      </dgm:t>
    </dgm:pt>
    <dgm:pt modelId="{2307F0B9-1B2C-4E05-83AD-09FC8ECB5C09}" type="pres">
      <dgm:prSet presAssocID="{7041D39B-285D-4676-B610-04DA6D11855E}" presName="composite1" presStyleCnt="0"/>
      <dgm:spPr/>
    </dgm:pt>
    <dgm:pt modelId="{444361F0-8B5A-4E2D-871C-6924B1D60461}" type="pres">
      <dgm:prSet presAssocID="{7041D39B-285D-4676-B610-04DA6D11855E}" presName="dummyNode1" presStyleLbl="node1" presStyleIdx="1" presStyleCnt="4"/>
      <dgm:spPr/>
    </dgm:pt>
    <dgm:pt modelId="{091F44C4-A5CB-4632-BCF1-741328881E64}" type="pres">
      <dgm:prSet presAssocID="{7041D39B-285D-4676-B610-04DA6D11855E}" presName="childNode1" presStyleLbl="bgAcc1" presStyleIdx="2" presStyleCnt="4" custScaleX="141183" custScaleY="1256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719A6F-6CCD-4CE3-A9DB-6C1CF74E6224}" type="pres">
      <dgm:prSet presAssocID="{7041D39B-285D-4676-B610-04DA6D11855E}" presName="childNode1tx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1C6F4AC-01D1-4540-852B-2B8E90A79DB7}" type="pres">
      <dgm:prSet presAssocID="{7041D39B-285D-4676-B610-04DA6D11855E}" presName="parentNode1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C1D4DF-6CB9-4116-AECD-C3C5E6B44AD3}" type="pres">
      <dgm:prSet presAssocID="{7041D39B-285D-4676-B610-04DA6D11855E}" presName="connSite1" presStyleCnt="0"/>
      <dgm:spPr/>
    </dgm:pt>
    <dgm:pt modelId="{F3CAE42D-622E-453E-B8BA-D2B6F2D1A310}" type="pres">
      <dgm:prSet presAssocID="{E5A579D7-8DF7-4F51-BB79-168389747E72}" presName="Name9" presStyleLbl="sibTrans2D1" presStyleIdx="2" presStyleCnt="3"/>
      <dgm:spPr/>
      <dgm:t>
        <a:bodyPr/>
        <a:lstStyle/>
        <a:p>
          <a:endParaRPr lang="ru-RU"/>
        </a:p>
      </dgm:t>
    </dgm:pt>
    <dgm:pt modelId="{1A795A03-D6A9-456B-B1B2-27CD3494DDFC}" type="pres">
      <dgm:prSet presAssocID="{72871A36-524C-40F2-9B9E-752949984FFD}" presName="composite2" presStyleCnt="0"/>
      <dgm:spPr/>
    </dgm:pt>
    <dgm:pt modelId="{1205B682-4A1E-442C-A749-EDC74CD22E75}" type="pres">
      <dgm:prSet presAssocID="{72871A36-524C-40F2-9B9E-752949984FFD}" presName="dummyNode2" presStyleLbl="node1" presStyleIdx="2" presStyleCnt="4"/>
      <dgm:spPr/>
    </dgm:pt>
    <dgm:pt modelId="{57205622-ED46-450E-9563-706A19DBC9DD}" type="pres">
      <dgm:prSet presAssocID="{72871A36-524C-40F2-9B9E-752949984FFD}" presName="childNode2" presStyleLbl="bgAcc1" presStyleIdx="3" presStyleCnt="4" custScaleX="144562" custScaleY="12334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B44C81-91A2-4AD7-831C-FAECCB5B7424}" type="pres">
      <dgm:prSet presAssocID="{72871A36-524C-40F2-9B9E-752949984FFD}" presName="childNode2tx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629C1C-4D90-43FF-9D44-41F9C120ADB8}" type="pres">
      <dgm:prSet presAssocID="{72871A36-524C-40F2-9B9E-752949984FFD}" presName="parentNode2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29E29C9-C2BE-4BD4-8DCC-51E551F37384}" type="pres">
      <dgm:prSet presAssocID="{72871A36-524C-40F2-9B9E-752949984FFD}" presName="connSite2" presStyleCnt="0"/>
      <dgm:spPr/>
    </dgm:pt>
  </dgm:ptLst>
  <dgm:cxnLst>
    <dgm:cxn modelId="{23F14AF3-65EE-4B79-8472-39F3D8CC8DFB}" type="presOf" srcId="{91843D21-A6FC-44D8-95A9-CBDE48881960}" destId="{BBEBD94C-2AC3-40C8-9633-3F4813A1E5C7}" srcOrd="0" destOrd="0" presId="urn:microsoft.com/office/officeart/2005/8/layout/hProcess4"/>
    <dgm:cxn modelId="{B8974C5C-E0BE-4F2B-B492-E762E2B2772D}" type="presOf" srcId="{E5A579D7-8DF7-4F51-BB79-168389747E72}" destId="{F3CAE42D-622E-453E-B8BA-D2B6F2D1A310}" srcOrd="0" destOrd="0" presId="urn:microsoft.com/office/officeart/2005/8/layout/hProcess4"/>
    <dgm:cxn modelId="{D613B084-3292-4A5B-8635-B1B4932BDD0F}" type="presOf" srcId="{C4666442-76E7-4ACA-94F6-82C6CF436E3B}" destId="{B6BA27CD-39CD-498D-9107-DEF47035413B}" srcOrd="0" destOrd="0" presId="urn:microsoft.com/office/officeart/2005/8/layout/hProcess4"/>
    <dgm:cxn modelId="{0E3C7D66-CE35-4540-B36E-1C241B097EE7}" type="presOf" srcId="{E973D504-5B3D-47CC-BEE3-6472D88A3199}" destId="{66B44C81-91A2-4AD7-831C-FAECCB5B7424}" srcOrd="1" destOrd="0" presId="urn:microsoft.com/office/officeart/2005/8/layout/hProcess4"/>
    <dgm:cxn modelId="{121D8884-F00F-4104-A2DE-B7F2FDBAA361}" srcId="{2D7548B7-C4C8-4856-BE4A-B8AA7362C3D3}" destId="{2D596BD0-4148-4079-A392-68A6D3468ED4}" srcOrd="0" destOrd="0" parTransId="{D21DCB8E-B8DC-4029-BD12-19967611E4F6}" sibTransId="{6CB00DD9-6EF3-48D9-B39F-0D15F510637B}"/>
    <dgm:cxn modelId="{EEDB1F81-2944-47A0-A3E3-6058F2AD4489}" type="presOf" srcId="{2D7548B7-C4C8-4856-BE4A-B8AA7362C3D3}" destId="{8D99543E-6324-4348-B457-C0DF59E247E0}" srcOrd="0" destOrd="0" presId="urn:microsoft.com/office/officeart/2005/8/layout/hProcess4"/>
    <dgm:cxn modelId="{D0A7EDC5-580F-41AF-8736-C1B39992A467}" srcId="{91843D21-A6FC-44D8-95A9-CBDE48881960}" destId="{7041D39B-285D-4676-B610-04DA6D11855E}" srcOrd="2" destOrd="0" parTransId="{28C74227-E262-41CC-B7A5-DE3A1C23EA5E}" sibTransId="{E5A579D7-8DF7-4F51-BB79-168389747E72}"/>
    <dgm:cxn modelId="{8A7C7879-42B4-417E-AED0-9FBD4FC11CFB}" type="presOf" srcId="{7041D39B-285D-4676-B610-04DA6D11855E}" destId="{81C6F4AC-01D1-4540-852B-2B8E90A79DB7}" srcOrd="0" destOrd="0" presId="urn:microsoft.com/office/officeart/2005/8/layout/hProcess4"/>
    <dgm:cxn modelId="{844D3438-25F2-4B05-B281-9C270F9372CA}" srcId="{91843D21-A6FC-44D8-95A9-CBDE48881960}" destId="{2D7548B7-C4C8-4856-BE4A-B8AA7362C3D3}" srcOrd="0" destOrd="0" parTransId="{15C0D42E-BA96-4158-BE2E-B17870831EED}" sibTransId="{C4666442-76E7-4ACA-94F6-82C6CF436E3B}"/>
    <dgm:cxn modelId="{8E9A225C-AE18-48CB-8C74-2AFDC1998C25}" type="presOf" srcId="{2D596BD0-4148-4079-A392-68A6D3468ED4}" destId="{70F76936-C04C-4E4E-9303-9FBEBCD9B19B}" srcOrd="0" destOrd="0" presId="urn:microsoft.com/office/officeart/2005/8/layout/hProcess4"/>
    <dgm:cxn modelId="{9332B99A-4BF1-46B8-ACEA-9B8F2F0B7C8D}" type="presOf" srcId="{22A29CED-3926-49EE-ADD8-2DE4F68E216C}" destId="{5309556C-B65B-4D94-A7F9-599FA72A82C6}" srcOrd="0" destOrd="0" presId="urn:microsoft.com/office/officeart/2005/8/layout/hProcess4"/>
    <dgm:cxn modelId="{E6945AC7-5848-4140-AC82-E6FA05C1C683}" type="presOf" srcId="{0167B3DB-76E8-4A9C-AFC0-901306934FD8}" destId="{8ACF0F1E-66CD-4860-8811-815E7F151CFE}" srcOrd="0" destOrd="0" presId="urn:microsoft.com/office/officeart/2005/8/layout/hProcess4"/>
    <dgm:cxn modelId="{B77AEE77-5C16-4F66-8B15-4584025064CA}" type="presOf" srcId="{2D596BD0-4148-4079-A392-68A6D3468ED4}" destId="{C1D1FF62-03ED-4540-87AB-F4135F7FE4A6}" srcOrd="1" destOrd="0" presId="urn:microsoft.com/office/officeart/2005/8/layout/hProcess4"/>
    <dgm:cxn modelId="{AAD48FDA-97F3-448D-9C83-C9C8285E9DE0}" srcId="{72871A36-524C-40F2-9B9E-752949984FFD}" destId="{E973D504-5B3D-47CC-BEE3-6472D88A3199}" srcOrd="0" destOrd="0" parTransId="{5353396F-0372-4F61-86A8-3ED9A86D2D8A}" sibTransId="{6CC071D4-0C39-493C-98C3-E86566EF33D3}"/>
    <dgm:cxn modelId="{ECC62E6D-D9C5-47BE-9E44-DFAE675309E4}" srcId="{91843D21-A6FC-44D8-95A9-CBDE48881960}" destId="{22A29CED-3926-49EE-ADD8-2DE4F68E216C}" srcOrd="1" destOrd="0" parTransId="{E4073449-805B-4AE0-88A6-6EA45EFC0245}" sibTransId="{0167B3DB-76E8-4A9C-AFC0-901306934FD8}"/>
    <dgm:cxn modelId="{F81374D1-EBFB-48F6-9FF7-9DFE3D385787}" type="presOf" srcId="{B70662ED-E1E2-445E-9D2C-893C270EE9F1}" destId="{4141C287-D72A-48D2-9ACD-E2006AC6502A}" srcOrd="0" destOrd="0" presId="urn:microsoft.com/office/officeart/2005/8/layout/hProcess4"/>
    <dgm:cxn modelId="{BAB67EC7-103B-4270-83C8-2B9DA7B8341E}" srcId="{22A29CED-3926-49EE-ADD8-2DE4F68E216C}" destId="{B70662ED-E1E2-445E-9D2C-893C270EE9F1}" srcOrd="0" destOrd="0" parTransId="{0466C1E4-6A10-46A9-813A-0D4682F9DDA8}" sibTransId="{F3DF5B3A-885C-4427-B9E4-B8A27C9C7AA8}"/>
    <dgm:cxn modelId="{3A964014-1F3E-479C-91F9-E9FF5E3DD851}" type="presOf" srcId="{2AC634EE-F298-4DFF-BCA8-2841E12B4C0D}" destId="{091F44C4-A5CB-4632-BCF1-741328881E64}" srcOrd="0" destOrd="0" presId="urn:microsoft.com/office/officeart/2005/8/layout/hProcess4"/>
    <dgm:cxn modelId="{AF117C46-D052-4A93-83C9-FF8E990EE550}" srcId="{91843D21-A6FC-44D8-95A9-CBDE48881960}" destId="{72871A36-524C-40F2-9B9E-752949984FFD}" srcOrd="3" destOrd="0" parTransId="{5AFFF75A-D2FC-4E5E-889A-634C3346C7C4}" sibTransId="{34466C7A-B95B-46DC-9C0C-61BC93DFAA30}"/>
    <dgm:cxn modelId="{FCDEEB59-162B-44DF-A60B-F35431A4B2BF}" srcId="{7041D39B-285D-4676-B610-04DA6D11855E}" destId="{2AC634EE-F298-4DFF-BCA8-2841E12B4C0D}" srcOrd="0" destOrd="0" parTransId="{2612936A-0370-4F99-93D1-5C9B55BACAE2}" sibTransId="{32426DE8-B4B9-4CCF-A809-9D46CABF3D0E}"/>
    <dgm:cxn modelId="{948A2460-DF8E-4570-8DB8-0089CE97C7E6}" type="presOf" srcId="{72871A36-524C-40F2-9B9E-752949984FFD}" destId="{69629C1C-4D90-43FF-9D44-41F9C120ADB8}" srcOrd="0" destOrd="0" presId="urn:microsoft.com/office/officeart/2005/8/layout/hProcess4"/>
    <dgm:cxn modelId="{DA3DDE80-F72E-4949-A18D-7CAA61D1923B}" type="presOf" srcId="{E973D504-5B3D-47CC-BEE3-6472D88A3199}" destId="{57205622-ED46-450E-9563-706A19DBC9DD}" srcOrd="0" destOrd="0" presId="urn:microsoft.com/office/officeart/2005/8/layout/hProcess4"/>
    <dgm:cxn modelId="{6EFF9F49-FC21-4B6D-9D1E-8CA41A22E85C}" type="presOf" srcId="{2AC634EE-F298-4DFF-BCA8-2841E12B4C0D}" destId="{C3719A6F-6CCD-4CE3-A9DB-6C1CF74E6224}" srcOrd="1" destOrd="0" presId="urn:microsoft.com/office/officeart/2005/8/layout/hProcess4"/>
    <dgm:cxn modelId="{2FC79161-F0BD-4E60-A524-4794ACC161B8}" type="presOf" srcId="{B70662ED-E1E2-445E-9D2C-893C270EE9F1}" destId="{BDD57B57-460C-4162-BF24-95E671DA6A9C}" srcOrd="1" destOrd="0" presId="urn:microsoft.com/office/officeart/2005/8/layout/hProcess4"/>
    <dgm:cxn modelId="{E0A8FE00-1A90-4BE8-A3A3-49CB9090B4E5}" type="presParOf" srcId="{BBEBD94C-2AC3-40C8-9633-3F4813A1E5C7}" destId="{D4211D45-ECC2-4DA1-B764-A4820906D4E8}" srcOrd="0" destOrd="0" presId="urn:microsoft.com/office/officeart/2005/8/layout/hProcess4"/>
    <dgm:cxn modelId="{F230F501-B59B-48EB-9D06-992F9981893A}" type="presParOf" srcId="{BBEBD94C-2AC3-40C8-9633-3F4813A1E5C7}" destId="{4AFD7A8B-96BE-44B2-8D4F-056DD7239FA8}" srcOrd="1" destOrd="0" presId="urn:microsoft.com/office/officeart/2005/8/layout/hProcess4"/>
    <dgm:cxn modelId="{1C2FDA37-5A7F-4359-B07F-AF9EE80BA3D7}" type="presParOf" srcId="{BBEBD94C-2AC3-40C8-9633-3F4813A1E5C7}" destId="{52AE49E5-ED09-476F-B18D-0C6145679DB3}" srcOrd="2" destOrd="0" presId="urn:microsoft.com/office/officeart/2005/8/layout/hProcess4"/>
    <dgm:cxn modelId="{3B6CF3E5-BB06-4897-9631-82AF46C6F0CD}" type="presParOf" srcId="{52AE49E5-ED09-476F-B18D-0C6145679DB3}" destId="{E80D7EFE-9D74-4CC8-A57A-4B122E1D6631}" srcOrd="0" destOrd="0" presId="urn:microsoft.com/office/officeart/2005/8/layout/hProcess4"/>
    <dgm:cxn modelId="{AFD17ACE-822D-4881-837D-FBCCCB00D819}" type="presParOf" srcId="{E80D7EFE-9D74-4CC8-A57A-4B122E1D6631}" destId="{4A1D8D22-312F-4A35-9981-4F911192B329}" srcOrd="0" destOrd="0" presId="urn:microsoft.com/office/officeart/2005/8/layout/hProcess4"/>
    <dgm:cxn modelId="{2DC6C602-E1CA-4E03-82E8-4D1411AB9E2D}" type="presParOf" srcId="{E80D7EFE-9D74-4CC8-A57A-4B122E1D6631}" destId="{70F76936-C04C-4E4E-9303-9FBEBCD9B19B}" srcOrd="1" destOrd="0" presId="urn:microsoft.com/office/officeart/2005/8/layout/hProcess4"/>
    <dgm:cxn modelId="{E7052B82-D7A3-4D8A-B42D-CE8DF3CD3049}" type="presParOf" srcId="{E80D7EFE-9D74-4CC8-A57A-4B122E1D6631}" destId="{C1D1FF62-03ED-4540-87AB-F4135F7FE4A6}" srcOrd="2" destOrd="0" presId="urn:microsoft.com/office/officeart/2005/8/layout/hProcess4"/>
    <dgm:cxn modelId="{66A42560-87AF-4C33-9100-F6A2222ED318}" type="presParOf" srcId="{E80D7EFE-9D74-4CC8-A57A-4B122E1D6631}" destId="{8D99543E-6324-4348-B457-C0DF59E247E0}" srcOrd="3" destOrd="0" presId="urn:microsoft.com/office/officeart/2005/8/layout/hProcess4"/>
    <dgm:cxn modelId="{4400917C-607E-4125-BFB2-DCF9A22A2F32}" type="presParOf" srcId="{E80D7EFE-9D74-4CC8-A57A-4B122E1D6631}" destId="{FF62ABEE-2EC3-4F98-916E-F4CE3B08A6F9}" srcOrd="4" destOrd="0" presId="urn:microsoft.com/office/officeart/2005/8/layout/hProcess4"/>
    <dgm:cxn modelId="{05FF2AEB-1876-4353-9BDB-1D74EBA0E852}" type="presParOf" srcId="{52AE49E5-ED09-476F-B18D-0C6145679DB3}" destId="{B6BA27CD-39CD-498D-9107-DEF47035413B}" srcOrd="1" destOrd="0" presId="urn:microsoft.com/office/officeart/2005/8/layout/hProcess4"/>
    <dgm:cxn modelId="{AB58BDD2-994A-4B59-A2BD-79D0769E8CC1}" type="presParOf" srcId="{52AE49E5-ED09-476F-B18D-0C6145679DB3}" destId="{5A24D9AE-80B6-4EF2-8DF9-6919DC4C9484}" srcOrd="2" destOrd="0" presId="urn:microsoft.com/office/officeart/2005/8/layout/hProcess4"/>
    <dgm:cxn modelId="{CEB1D10E-7D55-4C74-853F-3FC2B5F2D8C4}" type="presParOf" srcId="{5A24D9AE-80B6-4EF2-8DF9-6919DC4C9484}" destId="{4ADF9CEA-ADF9-4E25-BCDF-A7E817A7E7F5}" srcOrd="0" destOrd="0" presId="urn:microsoft.com/office/officeart/2005/8/layout/hProcess4"/>
    <dgm:cxn modelId="{709FEFF9-4D8B-4AD2-9786-603586EAE2FA}" type="presParOf" srcId="{5A24D9AE-80B6-4EF2-8DF9-6919DC4C9484}" destId="{4141C287-D72A-48D2-9ACD-E2006AC6502A}" srcOrd="1" destOrd="0" presId="urn:microsoft.com/office/officeart/2005/8/layout/hProcess4"/>
    <dgm:cxn modelId="{F0C783A0-4959-4271-8615-1F0C26FCDEA4}" type="presParOf" srcId="{5A24D9AE-80B6-4EF2-8DF9-6919DC4C9484}" destId="{BDD57B57-460C-4162-BF24-95E671DA6A9C}" srcOrd="2" destOrd="0" presId="urn:microsoft.com/office/officeart/2005/8/layout/hProcess4"/>
    <dgm:cxn modelId="{B5B31232-186B-45A0-83BA-ECA935D34C2D}" type="presParOf" srcId="{5A24D9AE-80B6-4EF2-8DF9-6919DC4C9484}" destId="{5309556C-B65B-4D94-A7F9-599FA72A82C6}" srcOrd="3" destOrd="0" presId="urn:microsoft.com/office/officeart/2005/8/layout/hProcess4"/>
    <dgm:cxn modelId="{E30A1205-3F84-4A45-AD04-505B2CF9D698}" type="presParOf" srcId="{5A24D9AE-80B6-4EF2-8DF9-6919DC4C9484}" destId="{FDA3F62D-26B8-483C-A64B-E8764FD8B825}" srcOrd="4" destOrd="0" presId="urn:microsoft.com/office/officeart/2005/8/layout/hProcess4"/>
    <dgm:cxn modelId="{BE89F8B4-8551-4E9D-B906-BD5A4DB441CD}" type="presParOf" srcId="{52AE49E5-ED09-476F-B18D-0C6145679DB3}" destId="{8ACF0F1E-66CD-4860-8811-815E7F151CFE}" srcOrd="3" destOrd="0" presId="urn:microsoft.com/office/officeart/2005/8/layout/hProcess4"/>
    <dgm:cxn modelId="{549ABABE-4728-4E82-BC6C-EB384E53A0D7}" type="presParOf" srcId="{52AE49E5-ED09-476F-B18D-0C6145679DB3}" destId="{2307F0B9-1B2C-4E05-83AD-09FC8ECB5C09}" srcOrd="4" destOrd="0" presId="urn:microsoft.com/office/officeart/2005/8/layout/hProcess4"/>
    <dgm:cxn modelId="{512B3BA2-C1ED-49B1-BDFD-B27984BDD2D3}" type="presParOf" srcId="{2307F0B9-1B2C-4E05-83AD-09FC8ECB5C09}" destId="{444361F0-8B5A-4E2D-871C-6924B1D60461}" srcOrd="0" destOrd="0" presId="urn:microsoft.com/office/officeart/2005/8/layout/hProcess4"/>
    <dgm:cxn modelId="{09284120-A9F6-4F14-9104-858C2CCA7477}" type="presParOf" srcId="{2307F0B9-1B2C-4E05-83AD-09FC8ECB5C09}" destId="{091F44C4-A5CB-4632-BCF1-741328881E64}" srcOrd="1" destOrd="0" presId="urn:microsoft.com/office/officeart/2005/8/layout/hProcess4"/>
    <dgm:cxn modelId="{45A66A9A-8C4B-440E-B3FA-70F02EA6D96C}" type="presParOf" srcId="{2307F0B9-1B2C-4E05-83AD-09FC8ECB5C09}" destId="{C3719A6F-6CCD-4CE3-A9DB-6C1CF74E6224}" srcOrd="2" destOrd="0" presId="urn:microsoft.com/office/officeart/2005/8/layout/hProcess4"/>
    <dgm:cxn modelId="{11B12C03-BAC1-41A3-A3A2-D3FEFF8DB1B0}" type="presParOf" srcId="{2307F0B9-1B2C-4E05-83AD-09FC8ECB5C09}" destId="{81C6F4AC-01D1-4540-852B-2B8E90A79DB7}" srcOrd="3" destOrd="0" presId="urn:microsoft.com/office/officeart/2005/8/layout/hProcess4"/>
    <dgm:cxn modelId="{FFCA0727-19B4-4936-9CF2-ABE8C2D83997}" type="presParOf" srcId="{2307F0B9-1B2C-4E05-83AD-09FC8ECB5C09}" destId="{5DC1D4DF-6CB9-4116-AECD-C3C5E6B44AD3}" srcOrd="4" destOrd="0" presId="urn:microsoft.com/office/officeart/2005/8/layout/hProcess4"/>
    <dgm:cxn modelId="{4E74ABD5-B1BD-4564-A543-723223451F35}" type="presParOf" srcId="{52AE49E5-ED09-476F-B18D-0C6145679DB3}" destId="{F3CAE42D-622E-453E-B8BA-D2B6F2D1A310}" srcOrd="5" destOrd="0" presId="urn:microsoft.com/office/officeart/2005/8/layout/hProcess4"/>
    <dgm:cxn modelId="{4E4EFB9E-415B-49F7-B720-EB4041A67C00}" type="presParOf" srcId="{52AE49E5-ED09-476F-B18D-0C6145679DB3}" destId="{1A795A03-D6A9-456B-B1B2-27CD3494DDFC}" srcOrd="6" destOrd="0" presId="urn:microsoft.com/office/officeart/2005/8/layout/hProcess4"/>
    <dgm:cxn modelId="{219E07E6-39CA-4A51-82F6-6F307DD46BFB}" type="presParOf" srcId="{1A795A03-D6A9-456B-B1B2-27CD3494DDFC}" destId="{1205B682-4A1E-442C-A749-EDC74CD22E75}" srcOrd="0" destOrd="0" presId="urn:microsoft.com/office/officeart/2005/8/layout/hProcess4"/>
    <dgm:cxn modelId="{93DFE290-F97F-469D-8E13-FC5B1ADF3F53}" type="presParOf" srcId="{1A795A03-D6A9-456B-B1B2-27CD3494DDFC}" destId="{57205622-ED46-450E-9563-706A19DBC9DD}" srcOrd="1" destOrd="0" presId="urn:microsoft.com/office/officeart/2005/8/layout/hProcess4"/>
    <dgm:cxn modelId="{DB818239-72F4-493C-8486-FC2F5F18A881}" type="presParOf" srcId="{1A795A03-D6A9-456B-B1B2-27CD3494DDFC}" destId="{66B44C81-91A2-4AD7-831C-FAECCB5B7424}" srcOrd="2" destOrd="0" presId="urn:microsoft.com/office/officeart/2005/8/layout/hProcess4"/>
    <dgm:cxn modelId="{7991ED9A-A4AF-420A-BA85-1ADDD689C9A0}" type="presParOf" srcId="{1A795A03-D6A9-456B-B1B2-27CD3494DDFC}" destId="{69629C1C-4D90-43FF-9D44-41F9C120ADB8}" srcOrd="3" destOrd="0" presId="urn:microsoft.com/office/officeart/2005/8/layout/hProcess4"/>
    <dgm:cxn modelId="{21881DF3-1833-486B-BC5A-B6E711EF7AB9}" type="presParOf" srcId="{1A795A03-D6A9-456B-B1B2-27CD3494DDFC}" destId="{229E29C9-C2BE-4BD4-8DCC-51E551F37384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F76936-C04C-4E4E-9303-9FBEBCD9B19B}">
      <dsp:nvSpPr>
        <dsp:cNvPr id="0" name=""/>
        <dsp:cNvSpPr/>
      </dsp:nvSpPr>
      <dsp:spPr>
        <a:xfrm>
          <a:off x="2199" y="555507"/>
          <a:ext cx="1280950" cy="9937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KZ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Образование как основа цифровой экономики</a:t>
          </a:r>
        </a:p>
      </dsp:txBody>
      <dsp:txXfrm>
        <a:off x="25067" y="578375"/>
        <a:ext cx="1235214" cy="735048"/>
      </dsp:txXfrm>
    </dsp:sp>
    <dsp:sp modelId="{B6BA27CD-39CD-498D-9107-DEF47035413B}">
      <dsp:nvSpPr>
        <dsp:cNvPr id="0" name=""/>
        <dsp:cNvSpPr/>
      </dsp:nvSpPr>
      <dsp:spPr>
        <a:xfrm>
          <a:off x="658716" y="536325"/>
          <a:ext cx="1457525" cy="1457525"/>
        </a:xfrm>
        <a:prstGeom prst="leftCircularArrow">
          <a:avLst>
            <a:gd name="adj1" fmla="val 3192"/>
            <a:gd name="adj2" fmla="val 393215"/>
            <a:gd name="adj3" fmla="val 2168414"/>
            <a:gd name="adj4" fmla="val 9024177"/>
            <a:gd name="adj5" fmla="val 372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99543E-6324-4348-B457-C0DF59E247E0}">
      <dsp:nvSpPr>
        <dsp:cNvPr id="0" name=""/>
        <dsp:cNvSpPr/>
      </dsp:nvSpPr>
      <dsp:spPr>
        <a:xfrm>
          <a:off x="384407" y="1271472"/>
          <a:ext cx="826454" cy="3286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endParaRPr lang="ru-KZ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4033" y="1281098"/>
        <a:ext cx="807202" cy="309401"/>
      </dsp:txXfrm>
    </dsp:sp>
    <dsp:sp modelId="{4141C287-D72A-48D2-9ACD-E2006AC6502A}">
      <dsp:nvSpPr>
        <dsp:cNvPr id="0" name=""/>
        <dsp:cNvSpPr/>
      </dsp:nvSpPr>
      <dsp:spPr>
        <a:xfrm>
          <a:off x="1504719" y="568982"/>
          <a:ext cx="1348227" cy="9637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KZ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Актуализация образовательных программ</a:t>
          </a:r>
        </a:p>
      </dsp:txBody>
      <dsp:txXfrm>
        <a:off x="1526898" y="797678"/>
        <a:ext cx="1303869" cy="712873"/>
      </dsp:txXfrm>
    </dsp:sp>
    <dsp:sp modelId="{8ACF0F1E-66CD-4860-8811-815E7F151CFE}">
      <dsp:nvSpPr>
        <dsp:cNvPr id="0" name=""/>
        <dsp:cNvSpPr/>
      </dsp:nvSpPr>
      <dsp:spPr>
        <a:xfrm>
          <a:off x="2185967" y="74638"/>
          <a:ext cx="1594564" cy="1594564"/>
        </a:xfrm>
        <a:prstGeom prst="circularArrow">
          <a:avLst>
            <a:gd name="adj1" fmla="val 2918"/>
            <a:gd name="adj2" fmla="val 357107"/>
            <a:gd name="adj3" fmla="val 19467381"/>
            <a:gd name="adj4" fmla="val 12575509"/>
            <a:gd name="adj5" fmla="val 340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09556C-B65B-4D94-A7F9-599FA72A82C6}">
      <dsp:nvSpPr>
        <dsp:cNvPr id="0" name=""/>
        <dsp:cNvSpPr/>
      </dsp:nvSpPr>
      <dsp:spPr>
        <a:xfrm>
          <a:off x="1920565" y="503100"/>
          <a:ext cx="826454" cy="3286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endParaRPr lang="ru-KZ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30191" y="512726"/>
        <a:ext cx="807202" cy="309401"/>
      </dsp:txXfrm>
    </dsp:sp>
    <dsp:sp modelId="{091F44C4-A5CB-4632-BCF1-741328881E64}">
      <dsp:nvSpPr>
        <dsp:cNvPr id="0" name=""/>
        <dsp:cNvSpPr/>
      </dsp:nvSpPr>
      <dsp:spPr>
        <a:xfrm>
          <a:off x="3074515" y="570320"/>
          <a:ext cx="1312664" cy="9638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KZ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Поддержка профессионального развития</a:t>
          </a:r>
        </a:p>
      </dsp:txBody>
      <dsp:txXfrm>
        <a:off x="3096697" y="592502"/>
        <a:ext cx="1268300" cy="712975"/>
      </dsp:txXfrm>
    </dsp:sp>
    <dsp:sp modelId="{F3CAE42D-622E-453E-B8BA-D2B6F2D1A310}">
      <dsp:nvSpPr>
        <dsp:cNvPr id="0" name=""/>
        <dsp:cNvSpPr/>
      </dsp:nvSpPr>
      <dsp:spPr>
        <a:xfrm>
          <a:off x="3745867" y="524400"/>
          <a:ext cx="1473377" cy="1473377"/>
        </a:xfrm>
        <a:prstGeom prst="leftCircularArrow">
          <a:avLst>
            <a:gd name="adj1" fmla="val 3158"/>
            <a:gd name="adj2" fmla="val 388669"/>
            <a:gd name="adj3" fmla="val 2163995"/>
            <a:gd name="adj4" fmla="val 9024304"/>
            <a:gd name="adj5" fmla="val 368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C6F4AC-01D1-4540-852B-2B8E90A79DB7}">
      <dsp:nvSpPr>
        <dsp:cNvPr id="0" name=""/>
        <dsp:cNvSpPr/>
      </dsp:nvSpPr>
      <dsp:spPr>
        <a:xfrm>
          <a:off x="3472581" y="1271366"/>
          <a:ext cx="826454" cy="3286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  <a:endParaRPr lang="ru-KZ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482207" y="1280992"/>
        <a:ext cx="807202" cy="309401"/>
      </dsp:txXfrm>
    </dsp:sp>
    <dsp:sp modelId="{57205622-ED46-450E-9563-706A19DBC9DD}">
      <dsp:nvSpPr>
        <dsp:cNvPr id="0" name=""/>
        <dsp:cNvSpPr/>
      </dsp:nvSpPr>
      <dsp:spPr>
        <a:xfrm>
          <a:off x="4608749" y="577976"/>
          <a:ext cx="1344081" cy="9458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KZ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Сотрудничество с индустрией</a:t>
          </a:r>
        </a:p>
      </dsp:txBody>
      <dsp:txXfrm>
        <a:off x="4630517" y="802434"/>
        <a:ext cx="1300545" cy="699662"/>
      </dsp:txXfrm>
    </dsp:sp>
    <dsp:sp modelId="{69629C1C-4D90-43FF-9D44-41F9C120ADB8}">
      <dsp:nvSpPr>
        <dsp:cNvPr id="0" name=""/>
        <dsp:cNvSpPr/>
      </dsp:nvSpPr>
      <dsp:spPr>
        <a:xfrm>
          <a:off x="5022522" y="503164"/>
          <a:ext cx="826454" cy="3286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  <a:endParaRPr lang="ru-KZ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032148" y="512790"/>
        <a:ext cx="807202" cy="3094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2025-03-09T11:02:00Z</dcterms:created>
  <dcterms:modified xsi:type="dcterms:W3CDTF">2025-03-09T11:38:00Z</dcterms:modified>
</cp:coreProperties>
</file>