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C91E" w14:textId="77777777" w:rsidR="00F468ED" w:rsidRPr="00AE7E18" w:rsidRDefault="00F468ED" w:rsidP="00AE7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7E18">
        <w:rPr>
          <w:rFonts w:ascii="Times New Roman" w:hAnsi="Times New Roman" w:cs="Times New Roman"/>
          <w:b/>
          <w:bCs/>
          <w:sz w:val="24"/>
          <w:szCs w:val="24"/>
        </w:rPr>
        <w:t>Социальный</w:t>
      </w:r>
      <w:proofErr w:type="spellEnd"/>
      <w:r w:rsidRPr="00AE7E18">
        <w:rPr>
          <w:rFonts w:ascii="Times New Roman" w:hAnsi="Times New Roman" w:cs="Times New Roman"/>
          <w:b/>
          <w:bCs/>
          <w:sz w:val="24"/>
          <w:szCs w:val="24"/>
        </w:rPr>
        <w:t xml:space="preserve"> интеллект </w:t>
      </w:r>
      <w:proofErr w:type="spellStart"/>
      <w:r w:rsidRPr="00AE7E18">
        <w:rPr>
          <w:rFonts w:ascii="Times New Roman" w:hAnsi="Times New Roman" w:cs="Times New Roman"/>
          <w:b/>
          <w:bCs/>
          <w:sz w:val="24"/>
          <w:szCs w:val="24"/>
        </w:rPr>
        <w:t>школьников</w:t>
      </w:r>
      <w:proofErr w:type="spellEnd"/>
      <w:r w:rsidRPr="00AE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b/>
          <w:bCs/>
          <w:sz w:val="24"/>
          <w:szCs w:val="24"/>
        </w:rPr>
        <w:t>как</w:t>
      </w:r>
      <w:proofErr w:type="spellEnd"/>
      <w:r w:rsidRPr="00AE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b/>
          <w:bCs/>
          <w:sz w:val="24"/>
          <w:szCs w:val="24"/>
        </w:rPr>
        <w:t>основа</w:t>
      </w:r>
      <w:proofErr w:type="spellEnd"/>
      <w:r w:rsidRPr="00AE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b/>
          <w:bCs/>
          <w:sz w:val="24"/>
          <w:szCs w:val="24"/>
        </w:rPr>
        <w:t>укрепления</w:t>
      </w:r>
      <w:proofErr w:type="spellEnd"/>
      <w:r w:rsidRPr="00AE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b/>
          <w:bCs/>
          <w:sz w:val="24"/>
          <w:szCs w:val="24"/>
        </w:rPr>
        <w:t>инклюзивной</w:t>
      </w:r>
      <w:proofErr w:type="spellEnd"/>
      <w:r w:rsidRPr="00AE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b/>
          <w:bCs/>
          <w:sz w:val="24"/>
          <w:szCs w:val="24"/>
        </w:rPr>
        <w:t>культуры</w:t>
      </w:r>
      <w:proofErr w:type="spellEnd"/>
      <w:r w:rsidRPr="00AE7E18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AE7E18">
        <w:rPr>
          <w:rFonts w:ascii="Times New Roman" w:hAnsi="Times New Roman" w:cs="Times New Roman"/>
          <w:b/>
          <w:bCs/>
          <w:sz w:val="24"/>
          <w:szCs w:val="24"/>
        </w:rPr>
        <w:t>условиях</w:t>
      </w:r>
      <w:proofErr w:type="spellEnd"/>
      <w:r w:rsidRPr="00AE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b/>
          <w:bCs/>
          <w:sz w:val="24"/>
          <w:szCs w:val="24"/>
        </w:rPr>
        <w:t>комфортной</w:t>
      </w:r>
      <w:proofErr w:type="spellEnd"/>
      <w:r w:rsidRPr="00AE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proofErr w:type="spellEnd"/>
    </w:p>
    <w:p w14:paraId="03D60EAD" w14:textId="77777777" w:rsidR="00AE7E18" w:rsidRPr="00AE7E18" w:rsidRDefault="00AE7E18" w:rsidP="00AE7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3FB7F" w14:textId="27A86FCF" w:rsidR="00AE7E18" w:rsidRPr="00AE7E18" w:rsidRDefault="00AE7E18" w:rsidP="00AE7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7E18">
        <w:rPr>
          <w:rFonts w:ascii="Times New Roman" w:hAnsi="Times New Roman" w:cs="Times New Roman"/>
          <w:b/>
          <w:bCs/>
          <w:sz w:val="24"/>
          <w:szCs w:val="24"/>
        </w:rPr>
        <w:t>Кожахметов</w:t>
      </w:r>
      <w:proofErr w:type="spellEnd"/>
      <w:r w:rsidRPr="00AE7E18">
        <w:rPr>
          <w:rFonts w:ascii="Times New Roman" w:hAnsi="Times New Roman" w:cs="Times New Roman"/>
          <w:b/>
          <w:bCs/>
          <w:sz w:val="24"/>
          <w:szCs w:val="24"/>
        </w:rPr>
        <w:t xml:space="preserve"> Н.С.</w:t>
      </w:r>
    </w:p>
    <w:p w14:paraId="2438025E" w14:textId="37EC82FC" w:rsidR="00AE7E18" w:rsidRPr="00AE7E18" w:rsidRDefault="00AE7E18" w:rsidP="00AE7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g-Cyrl-TJ"/>
        </w:rPr>
      </w:pPr>
      <w:r w:rsidRPr="00AE7E18">
        <w:rPr>
          <w:rFonts w:ascii="Times New Roman" w:hAnsi="Times New Roman" w:cs="Times New Roman"/>
          <w:i/>
          <w:sz w:val="24"/>
          <w:szCs w:val="24"/>
          <w:lang w:val="tg-Cyrl-TJ"/>
        </w:rPr>
        <w:t>Соискатель</w:t>
      </w:r>
    </w:p>
    <w:p w14:paraId="0C7C3796" w14:textId="0769C69B" w:rsidR="00AE7E18" w:rsidRPr="00AE7E18" w:rsidRDefault="00AE7E18" w:rsidP="00AE7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g-Cyrl-TJ"/>
        </w:rPr>
      </w:pPr>
      <w:r w:rsidRPr="00AE7E18">
        <w:rPr>
          <w:rFonts w:ascii="Times New Roman" w:hAnsi="Times New Roman" w:cs="Times New Roman"/>
          <w:i/>
          <w:sz w:val="24"/>
          <w:szCs w:val="24"/>
          <w:lang w:val="tg-Cyrl-TJ"/>
        </w:rPr>
        <w:t>Институт развития образования им</w:t>
      </w:r>
      <w:r w:rsidRPr="00AE7E18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AE7E18">
        <w:rPr>
          <w:rFonts w:ascii="Times New Roman" w:hAnsi="Times New Roman" w:cs="Times New Roman"/>
          <w:i/>
          <w:sz w:val="24"/>
          <w:szCs w:val="24"/>
          <w:lang w:val="tg-Cyrl-TJ"/>
        </w:rPr>
        <w:t xml:space="preserve">А. Джоми </w:t>
      </w:r>
    </w:p>
    <w:p w14:paraId="11C640BC" w14:textId="3BDCFB7B" w:rsidR="00F468ED" w:rsidRPr="00AE7E18" w:rsidRDefault="00AE7E18" w:rsidP="00AE7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E18">
        <w:rPr>
          <w:rFonts w:ascii="Times New Roman" w:hAnsi="Times New Roman" w:cs="Times New Roman"/>
          <w:i/>
          <w:sz w:val="24"/>
          <w:szCs w:val="24"/>
          <w:lang w:val="tg-Cyrl-TJ"/>
        </w:rPr>
        <w:t>Академии образования Таджикистана, Душанбе, Таджикистан</w:t>
      </w:r>
    </w:p>
    <w:p w14:paraId="1B08CBFC" w14:textId="4D699FA9" w:rsidR="00F468ED" w:rsidRDefault="00AE7E18" w:rsidP="00AE7E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5" w:history="1">
        <w:r w:rsidRPr="00E057BF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ns.kozhakhmetov@gmail.com</w:t>
        </w:r>
      </w:hyperlink>
    </w:p>
    <w:p w14:paraId="1D892EC0" w14:textId="77777777" w:rsidR="00AE7E18" w:rsidRDefault="00AE7E18" w:rsidP="00AE7E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5DFD287" w14:textId="311AF87E" w:rsidR="009740BD" w:rsidRDefault="00AE7E18" w:rsidP="0097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7E1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современных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системах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создание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комфортной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школьной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среды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одним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ключевых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приоритетов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Инклюзивная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культура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ограничивается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доступностью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инфраструктуры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адаптированными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учебными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программами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требует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ценностей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уважения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принятия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сотрудничества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всеми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участниками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Одним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важнейших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факторов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укрепления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социального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интеллекта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E7E18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Pr="00AE7E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2A370" w14:textId="596B0F2B" w:rsidR="009740BD" w:rsidRDefault="009740BD" w:rsidP="0097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40B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Концепции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дошкольного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среднего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технического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Казахстан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2023-2029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годы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подчеркивается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важность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создания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среды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гарантирующей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равные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возможности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независимо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индивидуальных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особенностей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потребностей</w:t>
      </w:r>
      <w:proofErr w:type="spellEnd"/>
      <w:r w:rsidR="00D06A6D">
        <w:rPr>
          <w:rFonts w:ascii="Times New Roman" w:hAnsi="Times New Roman" w:cs="Times New Roman"/>
          <w:sz w:val="24"/>
          <w:szCs w:val="24"/>
        </w:rPr>
        <w:t xml:space="preserve"> </w:t>
      </w:r>
      <w:r w:rsidR="00D06A6D" w:rsidRPr="00D06A6D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Одним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ключевых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приоритетов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национальной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социальных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компетенций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включая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социальный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интеллект,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позволяет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учащимся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строить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эффективные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межличностные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проявлять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уважение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разнообразию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Эти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компетенции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крайне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важны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укрепления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школах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ученики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учатся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принимать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различия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участвуют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создании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комфортной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психологически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безопасной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школьной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среды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подчеркивается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Концепции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воспитание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толерантности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ответственности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личностного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успешной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адаптации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40DBCC" w14:textId="7B473694" w:rsidR="009740BD" w:rsidRPr="009740BD" w:rsidRDefault="009740BD" w:rsidP="0097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Понятие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интеллекта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впервые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введено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Эдвардом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Торндайком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определил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способность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понимать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людей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управлять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ими, а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мудро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действовать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человеческих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отношениях</w:t>
      </w:r>
      <w:proofErr w:type="spellEnd"/>
      <w:r w:rsidR="00D06A6D" w:rsidRPr="00D06A6D">
        <w:rPr>
          <w:rFonts w:ascii="Times New Roman" w:hAnsi="Times New Roman" w:cs="Times New Roman"/>
          <w:sz w:val="24"/>
          <w:szCs w:val="24"/>
          <w:lang w:val="ru-RU"/>
        </w:rPr>
        <w:t xml:space="preserve"> [2]</w:t>
      </w:r>
      <w:r w:rsidRPr="009740BD">
        <w:rPr>
          <w:rFonts w:ascii="Times New Roman" w:hAnsi="Times New Roman" w:cs="Times New Roman"/>
          <w:sz w:val="24"/>
          <w:szCs w:val="24"/>
        </w:rPr>
        <w:t xml:space="preserve">. Со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временем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определение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расширилось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стало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включать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себя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способность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воспринимать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эмоции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понимать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социальные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сигналы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адаптировать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поведение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различным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социальным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условиям</w:t>
      </w:r>
      <w:proofErr w:type="spellEnd"/>
      <w:r w:rsidR="00D06A6D" w:rsidRPr="00D06A6D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Pr="009740BD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школьном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контексте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социальный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интеллект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играет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важную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роль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формировании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позитивных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отношений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сверстниками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разрешении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конфликтов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совместном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поведении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различных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учебных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заведениях</w:t>
      </w:r>
      <w:proofErr w:type="spellEnd"/>
      <w:r w:rsidR="00D06A6D" w:rsidRPr="00D06A6D">
        <w:rPr>
          <w:rFonts w:ascii="Times New Roman" w:hAnsi="Times New Roman" w:cs="Times New Roman"/>
          <w:sz w:val="24"/>
          <w:szCs w:val="24"/>
          <w:lang w:val="ru-RU"/>
        </w:rPr>
        <w:t xml:space="preserve"> [4]</w:t>
      </w:r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интеллекта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имеет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особое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среде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учащиеся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взаимодействуют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сверстниками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разными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способностями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происхождением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потребностями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Социальный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интеллект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способствует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развитию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осведомленности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адаптивной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коммуникации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необходимы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создания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атмосферы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уважения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сотрудничества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комфортной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школьной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среде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>.</w:t>
      </w:r>
    </w:p>
    <w:p w14:paraId="4684CAA5" w14:textId="4D8DB9C5" w:rsidR="009740BD" w:rsidRPr="009740BD" w:rsidRDefault="009740BD" w:rsidP="0097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культура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концепции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Бута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Эйнскоу</w:t>
      </w:r>
      <w:proofErr w:type="spellEnd"/>
      <w:r w:rsidR="00D06A6D" w:rsidRPr="00D06A6D">
        <w:rPr>
          <w:rFonts w:ascii="Times New Roman" w:hAnsi="Times New Roman" w:cs="Times New Roman"/>
          <w:sz w:val="24"/>
          <w:szCs w:val="24"/>
          <w:lang w:val="ru-RU"/>
        </w:rPr>
        <w:t xml:space="preserve"> [5]</w:t>
      </w:r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относится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ценностям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практике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обеспечивают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всем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учащимся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включая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особыми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образовательными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потребностями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(ООП),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полноценное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принятие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школьной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Недавние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казахстанские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подчеркивают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важность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коммуникативной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педагогов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специального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ключевого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элемента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укреплении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</w:t>
      </w:r>
      <w:proofErr w:type="spellEnd"/>
      <w:r w:rsidR="00D06A6D" w:rsidRPr="00D06A6D">
        <w:rPr>
          <w:rFonts w:ascii="Times New Roman" w:hAnsi="Times New Roman" w:cs="Times New Roman"/>
          <w:sz w:val="24"/>
          <w:szCs w:val="24"/>
          <w:lang w:val="ru-RU"/>
        </w:rPr>
        <w:t xml:space="preserve"> [6]</w:t>
      </w:r>
      <w:r w:rsidRPr="009740BD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работе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подчеркивается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навыки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коммуникации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напрямую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влияют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восприятие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учащимися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разнообразия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готовность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участвовать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инклюзивных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отношениях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сверстниками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демонстрирует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взаимосвязь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профессионализмом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развитием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интеллекта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формированием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lastRenderedPageBreak/>
        <w:t>инклюзивной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Кроме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того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Есенгулова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r w:rsidR="00D06A6D" w:rsidRPr="00D06A6D">
        <w:rPr>
          <w:rFonts w:ascii="Times New Roman" w:hAnsi="Times New Roman" w:cs="Times New Roman"/>
          <w:sz w:val="24"/>
          <w:szCs w:val="24"/>
          <w:lang w:val="ru-RU"/>
        </w:rPr>
        <w:t>[7]</w:t>
      </w:r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подчеркивают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толерантности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основополагающего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элемента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высокого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уровня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обществе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свою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очередь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согласуется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развитием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интеллекта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способствующего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пониманию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уважению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принятию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различий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>.</w:t>
      </w:r>
    </w:p>
    <w:p w14:paraId="6C54F54C" w14:textId="2695EF0B" w:rsidR="009740BD" w:rsidRDefault="009740BD" w:rsidP="0097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Взаимосвязи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социальным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интеллектом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культурой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уделяется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исследованиях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посвященных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психологическим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основам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общеобразовательных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школах</w:t>
      </w:r>
      <w:proofErr w:type="spellEnd"/>
      <w:r w:rsidR="00D06A6D" w:rsidRPr="00D06A6D">
        <w:rPr>
          <w:rFonts w:ascii="Times New Roman" w:hAnsi="Times New Roman" w:cs="Times New Roman"/>
          <w:sz w:val="24"/>
          <w:szCs w:val="24"/>
          <w:lang w:val="ru-RU"/>
        </w:rPr>
        <w:t xml:space="preserve"> [8]</w:t>
      </w:r>
      <w:r w:rsidRPr="009740BD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исследовании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подчеркивается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психологически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безопасная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комфортная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способствующая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открытому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общению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взаимной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поддержке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повышает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интеллекта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общую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инклюзивную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атмосферу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79F13E" w14:textId="72BBB830" w:rsidR="009740BD" w:rsidRDefault="009740BD" w:rsidP="0097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культура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отражает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политику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практику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поддерживающие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многообразие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ценности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отношение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разделяемые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всеми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членами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сообщества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Комфортная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школьная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построенная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уважении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принятии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взаимной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поддержке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достигнута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активного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участия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самих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учеников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Благодаря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социальному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взаимодействию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совместным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проектам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наставничества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сверстников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инициативам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социально-эмоциональному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обучению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(SEL)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могут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целенаправленно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развивать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социальный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интеллект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одновременно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укреплять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инклюзивные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ценности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>.</w:t>
      </w:r>
    </w:p>
    <w:p w14:paraId="387A8375" w14:textId="332C878D" w:rsidR="00AE7E18" w:rsidRPr="00AE7E18" w:rsidRDefault="009740BD" w:rsidP="009740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9740BD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интеллекта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цель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и инструмент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укрепления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комфортной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школьной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среде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ученики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учатся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понимать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уважать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эмоции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происхождение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опыт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способствуют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созданию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атмосферы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которой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чувствует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свою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значимость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поддержку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Развивая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социальный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интеллект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наряду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академическими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знаниями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закладывают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фундамент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инклюзивного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эмоционально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безопасного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социально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сплоченного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пространства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обеспечивая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успешную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интеграцию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личностное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0BD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9740BD">
        <w:rPr>
          <w:rFonts w:ascii="Times New Roman" w:hAnsi="Times New Roman" w:cs="Times New Roman"/>
          <w:sz w:val="24"/>
          <w:szCs w:val="24"/>
        </w:rPr>
        <w:t>.</w:t>
      </w:r>
    </w:p>
    <w:p w14:paraId="0AC3C5DC" w14:textId="77777777" w:rsidR="00AE7E18" w:rsidRDefault="00AE7E18" w:rsidP="00AE7E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972782A" w14:textId="0BCC5FB3" w:rsidR="009740BD" w:rsidRDefault="009740BD" w:rsidP="00AE7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740B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proofErr w:type="spellEnd"/>
      <w:r w:rsidRPr="009740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9FCD03" w14:textId="77777777" w:rsidR="009740BD" w:rsidRDefault="009740BD" w:rsidP="00AE7E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2EB356E" w14:textId="77777777" w:rsidR="00D06A6D" w:rsidRPr="00D06A6D" w:rsidRDefault="00D06A6D" w:rsidP="00192A7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утверждении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Концепции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дошкольного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среднего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технического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Казахстан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2023 – 2029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годы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Постановление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Правительства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Казахстан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от 28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№ 249 // </w:t>
      </w:r>
      <w:hyperlink r:id="rId6" w:history="1">
        <w:r w:rsidRPr="00D06A6D">
          <w:rPr>
            <w:rStyle w:val="ac"/>
            <w:rFonts w:ascii="Times New Roman" w:hAnsi="Times New Roman" w:cs="Times New Roman"/>
            <w:sz w:val="24"/>
            <w:szCs w:val="24"/>
          </w:rPr>
          <w:t>http://adilet.zan.kz/rus/docs/P2300000249</w:t>
        </w:r>
      </w:hyperlink>
    </w:p>
    <w:p w14:paraId="61F8221F" w14:textId="69F0273B" w:rsidR="00192A7A" w:rsidRDefault="00192A7A" w:rsidP="00192A7A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192A7A">
        <w:rPr>
          <w:lang w:val="en-US"/>
        </w:rPr>
        <w:t xml:space="preserve">Thorndike E. L. Intelligence and its uses // Harper's Magazine. </w:t>
      </w:r>
      <w:r>
        <w:t xml:space="preserve">1920. </w:t>
      </w:r>
      <w:proofErr w:type="spellStart"/>
      <w:r>
        <w:t>Vol</w:t>
      </w:r>
      <w:proofErr w:type="spellEnd"/>
      <w:r>
        <w:t>. 140. P. 227-235.</w:t>
      </w:r>
    </w:p>
    <w:p w14:paraId="0741E10C" w14:textId="13657F32" w:rsidR="00192A7A" w:rsidRPr="00192A7A" w:rsidRDefault="00192A7A" w:rsidP="00192A7A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192A7A">
        <w:rPr>
          <w:lang w:val="en-US"/>
        </w:rPr>
        <w:t>Goleman D. Social Intelligence: The New Science of Human Relationships. New York: Bantam, 2006. 416 p.</w:t>
      </w:r>
    </w:p>
    <w:p w14:paraId="05633E6A" w14:textId="29223753" w:rsidR="00192A7A" w:rsidRPr="00192A7A" w:rsidRDefault="00192A7A" w:rsidP="00192A7A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192A7A">
        <w:rPr>
          <w:lang w:val="en-US"/>
        </w:rPr>
        <w:t>Building Academic Success on Social and Emotional Learning: What Does the Research Say? / ed. by J. E. Zins, R. P. Weissberg, M. C. Wang, H. J. Walberg. New York: Teachers College Press, 2004. 244 p.</w:t>
      </w:r>
    </w:p>
    <w:p w14:paraId="4B5E0CB3" w14:textId="410DE7E3" w:rsidR="00192A7A" w:rsidRPr="00192A7A" w:rsidRDefault="00192A7A" w:rsidP="00192A7A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192A7A">
        <w:rPr>
          <w:lang w:val="en-US"/>
        </w:rPr>
        <w:t>Booth T., Ainscow M. Index for Inclusion: Developing Learning and Participation in Schools. 2nd ed. Bristol: CSIE, 2002. 128 p.</w:t>
      </w:r>
    </w:p>
    <w:p w14:paraId="6DC722F8" w14:textId="695CFACE" w:rsidR="009740BD" w:rsidRPr="00D06A6D" w:rsidRDefault="009740BD" w:rsidP="00192A7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Мовкебаева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З. А.,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Сюй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>-фу-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шун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Н. В.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Профессионально-речевая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культура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специального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педагога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важный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аспект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инклюзивной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Вестник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КазНПУ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имени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Абая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. Серия: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Педагогические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науки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>. – 2022. – Т. 3. – №. 74. – С. 13-25.</w:t>
      </w:r>
    </w:p>
    <w:p w14:paraId="3124C458" w14:textId="79C6B6CA" w:rsidR="009740BD" w:rsidRPr="00D06A6D" w:rsidRDefault="009740BD" w:rsidP="00192A7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6D">
        <w:rPr>
          <w:rFonts w:ascii="Times New Roman" w:hAnsi="Times New Roman" w:cs="Times New Roman"/>
          <w:sz w:val="24"/>
          <w:szCs w:val="24"/>
        </w:rPr>
        <w:t>Есенғұлова М. Н.</w:t>
      </w:r>
      <w:r w:rsidR="00D06A6D" w:rsidRPr="00D06A6D">
        <w:rPr>
          <w:rFonts w:ascii="Times New Roman" w:hAnsi="Times New Roman" w:cs="Times New Roman"/>
          <w:sz w:val="24"/>
          <w:szCs w:val="24"/>
        </w:rPr>
        <w:t xml:space="preserve"> Қоғамда жоғары инклюзивті мәдениет жолында толеранттылыққа тәрбиелеу </w:t>
      </w:r>
      <w:r w:rsidRPr="00D06A6D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Вестник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КазНПУ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имени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Абая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серия «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Специальная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педагогика». – 2022. – Т. 71. – №. 4. – С. 117-122.</w:t>
      </w:r>
    </w:p>
    <w:p w14:paraId="3DDA9A9C" w14:textId="44EE8EBA" w:rsidR="00D06A6D" w:rsidRPr="00D06A6D" w:rsidRDefault="009740BD" w:rsidP="00192A7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Жумашева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Н. С.,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Акылбаева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Ж. А</w:t>
      </w:r>
      <w:r w:rsidR="00D06A6D" w:rsidRPr="00D06A6D">
        <w:rPr>
          <w:rFonts w:ascii="Times New Roman" w:hAnsi="Times New Roman" w:cs="Times New Roman"/>
          <w:sz w:val="24"/>
          <w:szCs w:val="24"/>
        </w:rPr>
        <w:t xml:space="preserve">. Жалпы білім беретін мектептердегі инклюзивті мәдениет психологиясы </w:t>
      </w:r>
      <w:r w:rsidRPr="00D06A6D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Вестник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КазНПУ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имени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6D">
        <w:rPr>
          <w:rFonts w:ascii="Times New Roman" w:hAnsi="Times New Roman" w:cs="Times New Roman"/>
          <w:sz w:val="24"/>
          <w:szCs w:val="24"/>
        </w:rPr>
        <w:t>Абая</w:t>
      </w:r>
      <w:proofErr w:type="spellEnd"/>
      <w:r w:rsidRPr="00D06A6D">
        <w:rPr>
          <w:rFonts w:ascii="Times New Roman" w:hAnsi="Times New Roman" w:cs="Times New Roman"/>
          <w:sz w:val="24"/>
          <w:szCs w:val="24"/>
        </w:rPr>
        <w:t>. Серия: Психология. – 2022. – Т. 70. – №. 1.</w:t>
      </w:r>
    </w:p>
    <w:p w14:paraId="2075BC89" w14:textId="77777777" w:rsidR="00D06A6D" w:rsidRPr="00D06A6D" w:rsidRDefault="00D06A6D" w:rsidP="00D06A6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R="00D06A6D" w:rsidRPr="00D06A6D" w:rsidSect="00AE7E1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43E5"/>
    <w:multiLevelType w:val="hybridMultilevel"/>
    <w:tmpl w:val="DF9282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8CD68D30">
      <w:numFmt w:val="bullet"/>
      <w:lvlText w:val=""/>
      <w:lvlJc w:val="left"/>
      <w:pPr>
        <w:ind w:left="1530" w:hanging="45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42"/>
    <w:rsid w:val="00192A7A"/>
    <w:rsid w:val="00292D42"/>
    <w:rsid w:val="0049798F"/>
    <w:rsid w:val="005426FB"/>
    <w:rsid w:val="006F7F6B"/>
    <w:rsid w:val="009740BD"/>
    <w:rsid w:val="00AE7E18"/>
    <w:rsid w:val="00C031B3"/>
    <w:rsid w:val="00C95295"/>
    <w:rsid w:val="00D06A6D"/>
    <w:rsid w:val="00E85C94"/>
    <w:rsid w:val="00F4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40A7"/>
  <w15:chartTrackingRefBased/>
  <w15:docId w15:val="{7AE63F80-1649-4670-88CF-641AA8B0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2D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7E1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7E1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9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2300000249" TargetMode="External"/><Relationship Id="rId5" Type="http://schemas.openxmlformats.org/officeDocument/2006/relationships/hyperlink" Target="mailto:ns.kozhakhmet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Kuandyk Taibolatov</dc:creator>
  <cp:keywords/>
  <dc:description/>
  <cp:lastModifiedBy>Kuandyk Taibolatov</cp:lastModifiedBy>
  <cp:revision>4</cp:revision>
  <dcterms:created xsi:type="dcterms:W3CDTF">2025-03-06T05:03:00Z</dcterms:created>
  <dcterms:modified xsi:type="dcterms:W3CDTF">2025-03-06T05:52:00Z</dcterms:modified>
</cp:coreProperties>
</file>