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D47D" w14:textId="68F05A54" w:rsidR="00B81F6C" w:rsidRPr="00652161" w:rsidRDefault="00652161" w:rsidP="0065216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Ф</w:t>
      </w:r>
      <w:r w:rsidRPr="00652161">
        <w:rPr>
          <w:rFonts w:asciiTheme="majorBidi" w:hAnsiTheme="majorBidi" w:cstheme="majorBidi"/>
          <w:b/>
          <w:bCs/>
          <w:sz w:val="24"/>
          <w:szCs w:val="24"/>
        </w:rPr>
        <w:t>ормирование орфографических и пунктуационных навыков учащихся</w:t>
      </w:r>
    </w:p>
    <w:p w14:paraId="11B67A73" w14:textId="08907288" w:rsidR="00310F37" w:rsidRDefault="00310F37" w:rsidP="00652161">
      <w:pPr>
        <w:spacing w:after="0" w:line="240" w:lineRule="auto"/>
        <w:ind w:left="397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4F482F">
        <w:rPr>
          <w:rFonts w:asciiTheme="majorBidi" w:hAnsiTheme="majorBidi" w:cstheme="majorBidi"/>
          <w:b/>
          <w:bCs/>
          <w:i/>
          <w:iCs/>
          <w:sz w:val="24"/>
          <w:szCs w:val="24"/>
        </w:rPr>
        <w:t>Пирнепесова</w:t>
      </w:r>
      <w:proofErr w:type="spellEnd"/>
      <w:r w:rsidRPr="004F482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4F482F">
        <w:rPr>
          <w:rFonts w:asciiTheme="majorBidi" w:hAnsiTheme="majorBidi" w:cstheme="majorBidi"/>
          <w:b/>
          <w:bCs/>
          <w:i/>
          <w:iCs/>
          <w:sz w:val="24"/>
          <w:szCs w:val="24"/>
        </w:rPr>
        <w:t>Гульнязик</w:t>
      </w:r>
      <w:proofErr w:type="spellEnd"/>
      <w:r w:rsidRPr="004F482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4F482F">
        <w:rPr>
          <w:rFonts w:asciiTheme="majorBidi" w:hAnsiTheme="majorBidi" w:cstheme="majorBidi"/>
          <w:b/>
          <w:bCs/>
          <w:i/>
          <w:iCs/>
          <w:sz w:val="24"/>
          <w:szCs w:val="24"/>
        </w:rPr>
        <w:t>Нурмухаммедовна</w:t>
      </w:r>
      <w:proofErr w:type="spellEnd"/>
    </w:p>
    <w:p w14:paraId="2886936A" w14:textId="6E9EB861" w:rsidR="004F482F" w:rsidRDefault="004F482F" w:rsidP="00691887">
      <w:pPr>
        <w:spacing w:after="0" w:line="240" w:lineRule="auto"/>
        <w:ind w:left="39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F482F">
        <w:rPr>
          <w:rFonts w:asciiTheme="majorBidi" w:hAnsiTheme="majorBidi" w:cstheme="majorBidi"/>
          <w:i/>
          <w:iCs/>
          <w:sz w:val="24"/>
          <w:szCs w:val="24"/>
        </w:rPr>
        <w:t>Преподаватель-стажёр</w:t>
      </w:r>
    </w:p>
    <w:p w14:paraId="5A1463FD" w14:textId="4C4C7346" w:rsidR="004F482F" w:rsidRDefault="004F482F" w:rsidP="00691887">
      <w:pPr>
        <w:spacing w:after="0" w:line="240" w:lineRule="auto"/>
        <w:ind w:left="39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Туркменский национальный институт мировых языков имени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Довлетмаммеда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Азади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,</w:t>
      </w:r>
    </w:p>
    <w:p w14:paraId="2BEF13EE" w14:textId="67BEAEAF" w:rsidR="004F482F" w:rsidRDefault="004F482F" w:rsidP="00691887">
      <w:pPr>
        <w:spacing w:after="0" w:line="240" w:lineRule="auto"/>
        <w:ind w:left="39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факультет русского языка и литературы, Ашхабад, Туркменистан</w:t>
      </w:r>
    </w:p>
    <w:p w14:paraId="19405A46" w14:textId="5520DAB2" w:rsidR="004F482F" w:rsidRPr="004F482F" w:rsidRDefault="004F482F" w:rsidP="00691887">
      <w:pPr>
        <w:spacing w:after="0" w:line="240" w:lineRule="auto"/>
        <w:ind w:left="397"/>
        <w:jc w:val="center"/>
        <w:rPr>
          <w:rFonts w:asciiTheme="majorBidi" w:hAnsiTheme="majorBidi" w:cstheme="majorBidi"/>
          <w:i/>
          <w:iCs/>
          <w:sz w:val="24"/>
          <w:szCs w:val="24"/>
          <w:lang w:val="tk-TM"/>
        </w:rPr>
      </w:pPr>
      <w:r>
        <w:rPr>
          <w:rFonts w:asciiTheme="majorBidi" w:hAnsiTheme="majorBidi" w:cstheme="majorBidi"/>
          <w:i/>
          <w:iCs/>
          <w:sz w:val="24"/>
          <w:szCs w:val="24"/>
          <w:lang w:val="tk-TM"/>
        </w:rPr>
        <w:t>pirnepesowagulnazik6@gmail.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i/>
          <w:iCs/>
          <w:sz w:val="24"/>
          <w:szCs w:val="24"/>
          <w:lang w:val="tk-TM"/>
        </w:rPr>
        <w:t>om</w:t>
      </w:r>
    </w:p>
    <w:p w14:paraId="4CE84B31" w14:textId="77777777" w:rsidR="004F482F" w:rsidRDefault="00641B77" w:rsidP="00256CD4">
      <w:pPr>
        <w:tabs>
          <w:tab w:val="left" w:pos="4962"/>
        </w:tabs>
        <w:spacing w:after="0" w:line="240" w:lineRule="auto"/>
        <w:ind w:left="397" w:firstLine="708"/>
        <w:jc w:val="both"/>
        <w:rPr>
          <w:rFonts w:asciiTheme="majorBidi" w:hAnsiTheme="majorBidi" w:cstheme="majorBidi"/>
          <w:sz w:val="24"/>
          <w:szCs w:val="24"/>
        </w:rPr>
      </w:pPr>
      <w:r w:rsidRPr="00641B77">
        <w:rPr>
          <w:rFonts w:asciiTheme="majorBidi" w:hAnsiTheme="majorBidi" w:cstheme="majorBidi"/>
          <w:sz w:val="24"/>
          <w:szCs w:val="24"/>
        </w:rPr>
        <w:t xml:space="preserve">Формирование орфографических и пунктуационных навыков является одной из важнейших задач школьного образования. Грамотность – это не только показатель уровня владения языком, но и важный фактор, влияющий на коммуникативную компетентность учащихся. Умение правильно писать слова и расставлять знаки препинания требует системного подхода, включающего как теоретические знания, так и практические упражнения. В этой связи возникает вопрос: какие методы и технологии наиболее эффективно способствуют развитию этих навыков? </w:t>
      </w:r>
    </w:p>
    <w:p w14:paraId="482B4C52" w14:textId="77777777" w:rsidR="004F482F" w:rsidRDefault="00641B77" w:rsidP="00256CD4">
      <w:pPr>
        <w:spacing w:after="0" w:line="240" w:lineRule="auto"/>
        <w:ind w:left="397" w:firstLine="708"/>
        <w:jc w:val="both"/>
        <w:rPr>
          <w:rFonts w:asciiTheme="majorBidi" w:hAnsiTheme="majorBidi" w:cstheme="majorBidi"/>
          <w:sz w:val="24"/>
          <w:szCs w:val="24"/>
        </w:rPr>
      </w:pPr>
      <w:r w:rsidRPr="00641B77">
        <w:rPr>
          <w:rFonts w:asciiTheme="majorBidi" w:hAnsiTheme="majorBidi" w:cstheme="majorBidi"/>
          <w:sz w:val="24"/>
          <w:szCs w:val="24"/>
        </w:rPr>
        <w:t xml:space="preserve">Орфография и пунктуация имеют разные языковые корни и основы, однако их обучение тесно связано между собой в практике преподавания. Орфографическая грамотность заключается в умении правильно писать слова в соответствии с установленными правилами и нормами языка. Пунктуация же направлена на правильное оформление текста с точки зрения расстановки знаков препинания, что напрямую связано с интонационными и синтаксическими особенностями предложения. Оба навыка тесно связаны с общей грамотностью учащегося и его способностью точно и ясно выражать свои мысли на письме. </w:t>
      </w:r>
    </w:p>
    <w:p w14:paraId="42E792A2" w14:textId="77777777" w:rsidR="00256CD4" w:rsidRDefault="00641B77" w:rsidP="00256CD4">
      <w:pPr>
        <w:spacing w:after="0" w:line="240" w:lineRule="auto"/>
        <w:ind w:left="397" w:firstLine="708"/>
        <w:jc w:val="both"/>
        <w:rPr>
          <w:rFonts w:asciiTheme="majorBidi" w:hAnsiTheme="majorBidi" w:cstheme="majorBidi"/>
          <w:sz w:val="24"/>
          <w:szCs w:val="24"/>
        </w:rPr>
      </w:pPr>
      <w:r w:rsidRPr="00641B77">
        <w:rPr>
          <w:rFonts w:asciiTheme="majorBidi" w:hAnsiTheme="majorBidi" w:cstheme="majorBidi"/>
          <w:sz w:val="24"/>
          <w:szCs w:val="24"/>
        </w:rPr>
        <w:t xml:space="preserve">Трудности в формировании орфографических и пунктуационных навыков у учащихся могут быть вызваны несколькими факторами. Во-первых, в русском языке существует значительное количество исключений из правил, которые требуют запоминания, что усложняет процесс обучения. Во-вторых, пунктуация связана не только с правилами, но и с интонационными особенностями языка, что требует от учащихся не только механического запоминания, но и развития речевой интуиции. Нередко учащиеся испытывают трудности с тем, чтобы автоматически применять правила орфографии и пунктуации в своей письменной речи, что указывает на необходимость более глубокого и осознанного подхода к обучению. </w:t>
      </w:r>
    </w:p>
    <w:p w14:paraId="691921C9" w14:textId="77777777" w:rsidR="00256CD4" w:rsidRDefault="00641B77" w:rsidP="00256CD4">
      <w:pPr>
        <w:spacing w:after="0" w:line="240" w:lineRule="auto"/>
        <w:ind w:left="397" w:firstLine="708"/>
        <w:jc w:val="both"/>
        <w:rPr>
          <w:rFonts w:asciiTheme="majorBidi" w:hAnsiTheme="majorBidi" w:cstheme="majorBidi"/>
          <w:sz w:val="24"/>
          <w:szCs w:val="24"/>
        </w:rPr>
      </w:pPr>
      <w:r w:rsidRPr="00641B77">
        <w:rPr>
          <w:rFonts w:asciiTheme="majorBidi" w:hAnsiTheme="majorBidi" w:cstheme="majorBidi"/>
          <w:sz w:val="24"/>
          <w:szCs w:val="24"/>
        </w:rPr>
        <w:t xml:space="preserve">Для эффективного формирования орфографических и пунктуационных навыков необходимо учитывать несколько аспектов. Прежде всего, важным условием является наличие у учащихся достаточного уровня теоретических знаний о правилах орфографии и пунктуации. Это предполагает не только запоминание основных правил, но и понимание их функционирования в реальном языке. Теория должна подкрепляться регулярной практикой, направленной на автоматизацию навыков. Важно также вовлекать учащихся в активное использование орфографических и пунктуационных знаний в их повседневной письменной речи, чтобы эти навыки стали естественными и автоматическими. </w:t>
      </w:r>
    </w:p>
    <w:p w14:paraId="10DEEEFA" w14:textId="77777777" w:rsidR="00256CD4" w:rsidRDefault="00641B77" w:rsidP="00256CD4">
      <w:pPr>
        <w:spacing w:after="0" w:line="240" w:lineRule="auto"/>
        <w:ind w:left="397" w:firstLine="708"/>
        <w:jc w:val="both"/>
        <w:rPr>
          <w:rFonts w:asciiTheme="majorBidi" w:hAnsiTheme="majorBidi" w:cstheme="majorBidi"/>
          <w:sz w:val="24"/>
          <w:szCs w:val="24"/>
        </w:rPr>
      </w:pPr>
      <w:r w:rsidRPr="00641B77">
        <w:rPr>
          <w:rFonts w:asciiTheme="majorBidi" w:hAnsiTheme="majorBidi" w:cstheme="majorBidi"/>
          <w:sz w:val="24"/>
          <w:szCs w:val="24"/>
        </w:rPr>
        <w:t xml:space="preserve">Одним из ключевых методов, способствующих формированию этих навыков, является использование диктантов, письменных упражнений и творческих работ, где учащиеся могут применять свои знания на практике. Однако одних только механических упражнений недостаточно. Современные педагогические технологии предлагают более интерактивные и контекстуальные подходы к обучению, которые включают использование мультимедийных ресурсов, компьютерных программ и интерактивных заданий, что позволяет не только усилить интерес к предмету, но и более глубоко погрузиться в процесс обучения. Такие методы помогают учащимся осознанно подходить к использованию орфографических и пунктуационных правил, что повышает результативность обучения. </w:t>
      </w:r>
    </w:p>
    <w:p w14:paraId="57FB565F" w14:textId="77777777" w:rsidR="00256CD4" w:rsidRDefault="00641B77" w:rsidP="00256CD4">
      <w:pPr>
        <w:spacing w:after="0" w:line="240" w:lineRule="auto"/>
        <w:ind w:left="397" w:firstLine="708"/>
        <w:jc w:val="both"/>
        <w:rPr>
          <w:rFonts w:asciiTheme="majorBidi" w:hAnsiTheme="majorBidi" w:cstheme="majorBidi"/>
          <w:sz w:val="24"/>
          <w:szCs w:val="24"/>
        </w:rPr>
      </w:pPr>
      <w:r w:rsidRPr="00641B77">
        <w:rPr>
          <w:rFonts w:asciiTheme="majorBidi" w:hAnsiTheme="majorBidi" w:cstheme="majorBidi"/>
          <w:sz w:val="24"/>
          <w:szCs w:val="24"/>
        </w:rPr>
        <w:t xml:space="preserve">Кроме того, психологические аспекты процесса обучения также играют важную роль. Для успешного освоения орфографии и пунктуации требуется развивать </w:t>
      </w:r>
      <w:r w:rsidRPr="00641B77">
        <w:rPr>
          <w:rFonts w:asciiTheme="majorBidi" w:hAnsiTheme="majorBidi" w:cstheme="majorBidi"/>
          <w:sz w:val="24"/>
          <w:szCs w:val="24"/>
        </w:rPr>
        <w:lastRenderedPageBreak/>
        <w:t xml:space="preserve">у учащихся внимательность, усидчивость и терпение, поскольку процесс формирования этих навыков требует значительных усилий и времени. Педагог должен создавать такую образовательную среду, которая поддерживала бы мотивацию к обучению и поощряла бы стремление к саморазвитию. Интерактивные формы работы, такие как игровые технологии, проектная деятельность и групповые задания, могут стать эффективным способом повышения заинтересованности учащихся в изучении правил языка. </w:t>
      </w:r>
    </w:p>
    <w:p w14:paraId="47D89D8C" w14:textId="77777777" w:rsidR="00256CD4" w:rsidRDefault="00641B77" w:rsidP="00256CD4">
      <w:pPr>
        <w:spacing w:after="0" w:line="240" w:lineRule="auto"/>
        <w:ind w:left="397" w:firstLine="708"/>
        <w:jc w:val="both"/>
        <w:rPr>
          <w:rFonts w:asciiTheme="majorBidi" w:hAnsiTheme="majorBidi" w:cstheme="majorBidi"/>
          <w:sz w:val="24"/>
          <w:szCs w:val="24"/>
        </w:rPr>
      </w:pPr>
      <w:r w:rsidRPr="00641B77">
        <w:rPr>
          <w:rFonts w:asciiTheme="majorBidi" w:hAnsiTheme="majorBidi" w:cstheme="majorBidi"/>
          <w:sz w:val="24"/>
          <w:szCs w:val="24"/>
        </w:rPr>
        <w:t xml:space="preserve">Проблема формирования орфографических и пунктуационных навыков также связана с изменяющимися условиями современной коммуникации. Цифровизация и развитие социальных сетей значительно изменили отношение к письменной речи, где часто допускаются нарушения норм орфографии и пунктуации. Это накладывает определённые трудности на образовательный процесс, так как учащиеся зачастую сталкиваются с неправильными образцами письма. Тем не менее, учитель должен помогать учащимся различать формальные и неформальные способы общения, подчеркивая важность соблюдения орфографических и пунктуационных норм в академической и деловой письменной речи. Введение элементов </w:t>
      </w:r>
      <w:proofErr w:type="spellStart"/>
      <w:r w:rsidRPr="00641B77">
        <w:rPr>
          <w:rFonts w:asciiTheme="majorBidi" w:hAnsiTheme="majorBidi" w:cstheme="majorBidi"/>
          <w:sz w:val="24"/>
          <w:szCs w:val="24"/>
        </w:rPr>
        <w:t>медиаграмотности</w:t>
      </w:r>
      <w:proofErr w:type="spellEnd"/>
      <w:r w:rsidRPr="00641B77">
        <w:rPr>
          <w:rFonts w:asciiTheme="majorBidi" w:hAnsiTheme="majorBidi" w:cstheme="majorBidi"/>
          <w:sz w:val="24"/>
          <w:szCs w:val="24"/>
        </w:rPr>
        <w:t xml:space="preserve"> в образовательный процесс может стать важным шагом в этом направлении. </w:t>
      </w:r>
    </w:p>
    <w:p w14:paraId="7222A200" w14:textId="77777777" w:rsidR="00256CD4" w:rsidRDefault="00641B77" w:rsidP="00256CD4">
      <w:pPr>
        <w:spacing w:after="0" w:line="240" w:lineRule="auto"/>
        <w:ind w:left="397" w:firstLine="708"/>
        <w:jc w:val="both"/>
        <w:rPr>
          <w:rFonts w:asciiTheme="majorBidi" w:hAnsiTheme="majorBidi" w:cstheme="majorBidi"/>
          <w:sz w:val="24"/>
          <w:szCs w:val="24"/>
        </w:rPr>
      </w:pPr>
      <w:r w:rsidRPr="00641B77">
        <w:rPr>
          <w:rFonts w:asciiTheme="majorBidi" w:hAnsiTheme="majorBidi" w:cstheme="majorBidi"/>
          <w:sz w:val="24"/>
          <w:szCs w:val="24"/>
        </w:rPr>
        <w:t xml:space="preserve">Также важным аспектом является индивидуализация подхода к каждому учащемуся. Учитель должен учитывать уровень подготовки каждого ученика, его способности и особенности восприятия информации. Для некоторых учащихся процесс освоения правил орфографии и пунктуации может занимать больше времени и требовать дополнительных объяснений и практических занятий. В таких случаях важно разработать дифференцированный подход к обучению, который будет учитывать потребности каждого ученика и способствовать их успешному обучению. </w:t>
      </w:r>
    </w:p>
    <w:p w14:paraId="0BCA2C24" w14:textId="35ADD495" w:rsidR="00641B77" w:rsidRDefault="00641B77" w:rsidP="00256CD4">
      <w:pPr>
        <w:spacing w:after="0" w:line="240" w:lineRule="auto"/>
        <w:ind w:left="397" w:firstLine="708"/>
        <w:jc w:val="both"/>
        <w:rPr>
          <w:rFonts w:asciiTheme="majorBidi" w:hAnsiTheme="majorBidi" w:cstheme="majorBidi"/>
          <w:sz w:val="24"/>
          <w:szCs w:val="24"/>
        </w:rPr>
      </w:pPr>
      <w:r w:rsidRPr="00641B77">
        <w:rPr>
          <w:rFonts w:asciiTheme="majorBidi" w:hAnsiTheme="majorBidi" w:cstheme="majorBidi"/>
          <w:sz w:val="24"/>
          <w:szCs w:val="24"/>
        </w:rPr>
        <w:t>Таким образом, формирование орфографических и пунктуационных навыков – это комплексный процесс, включающий теоретическую подготовку, практическую работу и использование современных технологий. Важную роль играют не только механические упражнения, но и активное вовлечение учащихся в процесс изучения, развитие их мотивации и способности осознанно применять правила языка. Современные педагогические методы, включающие интерактивные формы работы, а также индивидуальный подход к каждому ученику, могут значительно улучшить результаты обучения и способствовать формированию у учащихся устойчивых орфографических и пунктуационных навыков.</w:t>
      </w:r>
    </w:p>
    <w:p w14:paraId="068B9F6A" w14:textId="2C3B8C0A" w:rsidR="00256CD4" w:rsidRDefault="00256CD4" w:rsidP="00256CD4">
      <w:pPr>
        <w:spacing w:after="0" w:line="240" w:lineRule="auto"/>
        <w:ind w:left="397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256CD4">
        <w:rPr>
          <w:rFonts w:asciiTheme="majorBidi" w:hAnsiTheme="majorBidi" w:cstheme="majorBidi"/>
          <w:b/>
          <w:bCs/>
          <w:sz w:val="24"/>
          <w:szCs w:val="24"/>
          <w:lang w:bidi="ar-EG"/>
        </w:rPr>
        <w:t>Литература</w:t>
      </w:r>
    </w:p>
    <w:p w14:paraId="27522844" w14:textId="77777777" w:rsidR="00256CD4" w:rsidRPr="00256CD4" w:rsidRDefault="00256CD4" w:rsidP="00256CD4">
      <w:pPr>
        <w:pStyle w:val="a3"/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56CD4">
        <w:rPr>
          <w:rFonts w:ascii="Times New Roman" w:hAnsi="Times New Roman" w:cs="Times New Roman"/>
          <w:sz w:val="24"/>
          <w:szCs w:val="24"/>
        </w:rPr>
        <w:t xml:space="preserve">Аксенова, Л.М. Методика преподавания русского языка: орфография и пунктуация. Москва: Просвещение, 2019. </w:t>
      </w:r>
    </w:p>
    <w:p w14:paraId="460F5F76" w14:textId="77777777" w:rsidR="00256CD4" w:rsidRPr="00256CD4" w:rsidRDefault="00256CD4" w:rsidP="00256CD4">
      <w:pPr>
        <w:pStyle w:val="a3"/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56CD4">
        <w:rPr>
          <w:rFonts w:ascii="Times New Roman" w:hAnsi="Times New Roman" w:cs="Times New Roman"/>
          <w:sz w:val="24"/>
          <w:szCs w:val="24"/>
        </w:rPr>
        <w:t>Борисова, О.И. Теория и практика орфографических и пунктуационных навыков в школе. Санкт Петербург: Лань, 2018.</w:t>
      </w:r>
    </w:p>
    <w:p w14:paraId="1DBD9B8A" w14:textId="77777777" w:rsidR="00256CD4" w:rsidRPr="00256CD4" w:rsidRDefault="00256CD4" w:rsidP="00256CD4">
      <w:pPr>
        <w:pStyle w:val="a3"/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56CD4">
        <w:rPr>
          <w:rFonts w:ascii="Times New Roman" w:hAnsi="Times New Roman" w:cs="Times New Roman"/>
          <w:sz w:val="24"/>
          <w:szCs w:val="24"/>
        </w:rPr>
        <w:t xml:space="preserve">Глушенко, Е.А. Формирование грамотности: орфографические и пунктуационные упражнения для школьников. Москва: Академический проект, 2020. </w:t>
      </w:r>
    </w:p>
    <w:p w14:paraId="7F681D69" w14:textId="77777777" w:rsidR="00256CD4" w:rsidRPr="00256CD4" w:rsidRDefault="00256CD4" w:rsidP="00256CD4">
      <w:pPr>
        <w:pStyle w:val="a3"/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56CD4">
        <w:rPr>
          <w:rFonts w:ascii="Times New Roman" w:hAnsi="Times New Roman" w:cs="Times New Roman"/>
          <w:sz w:val="24"/>
          <w:szCs w:val="24"/>
        </w:rPr>
        <w:t xml:space="preserve">Зайцева, А.П. Орфография и пунктуация в современной школе: методические рекомендации. Санкт Петербург: Литера, 2017. </w:t>
      </w:r>
    </w:p>
    <w:p w14:paraId="1B71F7DD" w14:textId="77777777" w:rsidR="00256CD4" w:rsidRPr="00256CD4" w:rsidRDefault="00256CD4" w:rsidP="00256CD4">
      <w:pPr>
        <w:pStyle w:val="a3"/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56CD4">
        <w:rPr>
          <w:rFonts w:ascii="Times New Roman" w:hAnsi="Times New Roman" w:cs="Times New Roman"/>
          <w:sz w:val="24"/>
          <w:szCs w:val="24"/>
        </w:rPr>
        <w:t xml:space="preserve">Ильин, В. С. Основы обучения орфографии и пунктуации в начальной и средней школе. Москва: Флинта, 2018. </w:t>
      </w:r>
    </w:p>
    <w:p w14:paraId="2DCE220C" w14:textId="77777777" w:rsidR="00256CD4" w:rsidRPr="00256CD4" w:rsidRDefault="00256CD4" w:rsidP="00256CD4">
      <w:pPr>
        <w:pStyle w:val="a3"/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56CD4">
        <w:rPr>
          <w:rFonts w:ascii="Times New Roman" w:hAnsi="Times New Roman" w:cs="Times New Roman"/>
          <w:sz w:val="24"/>
          <w:szCs w:val="24"/>
        </w:rPr>
        <w:t xml:space="preserve">Кузнецова, Т.В. Орфографические и пунктуационные навыки: проблемы и решения в обучении школьников. Москва: МГУ, 2021. </w:t>
      </w:r>
    </w:p>
    <w:p w14:paraId="03781D80" w14:textId="566CFA60" w:rsidR="00256CD4" w:rsidRPr="00256CD4" w:rsidRDefault="00256CD4" w:rsidP="00256CD4">
      <w:pPr>
        <w:pStyle w:val="a3"/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256CD4">
        <w:rPr>
          <w:rFonts w:ascii="Times New Roman" w:hAnsi="Times New Roman" w:cs="Times New Roman"/>
          <w:sz w:val="24"/>
          <w:szCs w:val="24"/>
        </w:rPr>
        <w:t xml:space="preserve">Ларин, И.В. Современные методы преподавания орфографии и пунктуации в школе. Москва: </w:t>
      </w:r>
      <w:proofErr w:type="spellStart"/>
      <w:r w:rsidRPr="00256CD4"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 w:rsidRPr="00256CD4">
        <w:rPr>
          <w:rFonts w:ascii="Times New Roman" w:hAnsi="Times New Roman" w:cs="Times New Roman"/>
          <w:sz w:val="24"/>
          <w:szCs w:val="24"/>
        </w:rPr>
        <w:t xml:space="preserve"> школа, 2019.</w:t>
      </w:r>
    </w:p>
    <w:sectPr w:rsidR="00256CD4" w:rsidRPr="00256CD4" w:rsidSect="0069188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D4A"/>
    <w:multiLevelType w:val="hybridMultilevel"/>
    <w:tmpl w:val="E4309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24D8D"/>
    <w:multiLevelType w:val="hybridMultilevel"/>
    <w:tmpl w:val="D8A6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A8"/>
    <w:rsid w:val="00256CD4"/>
    <w:rsid w:val="00310F37"/>
    <w:rsid w:val="004F482F"/>
    <w:rsid w:val="00641B77"/>
    <w:rsid w:val="00646DA8"/>
    <w:rsid w:val="00652161"/>
    <w:rsid w:val="00691887"/>
    <w:rsid w:val="00B8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A82A"/>
  <w15:chartTrackingRefBased/>
  <w15:docId w15:val="{D45BE231-D260-4E78-B109-AEE8C785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2025-03-03T03:21:00Z</dcterms:created>
  <dcterms:modified xsi:type="dcterms:W3CDTF">2025-03-03T04:26:00Z</dcterms:modified>
</cp:coreProperties>
</file>