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23A0F14" w:rsidR="00130241" w:rsidRPr="0042585C" w:rsidRDefault="0042585C" w:rsidP="0042585C">
      <w:pPr>
        <w:pStyle w:val="ac"/>
        <w:spacing w:before="111"/>
        <w:ind w:left="0"/>
        <w:jc w:val="center"/>
        <w:rPr>
          <w:b/>
          <w:sz w:val="24"/>
          <w:szCs w:val="18"/>
        </w:rPr>
      </w:pPr>
      <w:r w:rsidRPr="0042585C">
        <w:rPr>
          <w:b/>
          <w:sz w:val="24"/>
          <w:szCs w:val="18"/>
        </w:rPr>
        <w:t xml:space="preserve">Диагностические признаки веслоногих ракообразных из семейства </w:t>
      </w:r>
      <w:proofErr w:type="spellStart"/>
      <w:r w:rsidRPr="0042585C">
        <w:rPr>
          <w:b/>
          <w:i/>
          <w:iCs/>
          <w:sz w:val="24"/>
          <w:szCs w:val="18"/>
        </w:rPr>
        <w:t>Asterocheridae</w:t>
      </w:r>
      <w:proofErr w:type="spellEnd"/>
      <w:r w:rsidRPr="0042585C">
        <w:rPr>
          <w:b/>
          <w:sz w:val="24"/>
          <w:szCs w:val="18"/>
        </w:rPr>
        <w:t>, связанных с мелководными морскими лилиями в Южно-Китайском море (остров Хайнань).</w:t>
      </w:r>
    </w:p>
    <w:p w14:paraId="00000002" w14:textId="6984DB4C" w:rsidR="00130241" w:rsidRDefault="004258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Губарева </w:t>
      </w:r>
      <w:proofErr w:type="gramStart"/>
      <w:r>
        <w:rPr>
          <w:b/>
          <w:i/>
          <w:color w:val="000000"/>
        </w:rPr>
        <w:t>Н.В</w:t>
      </w:r>
      <w:proofErr w:type="gramEnd"/>
    </w:p>
    <w:p w14:paraId="00000003" w14:textId="6978ABC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42585C">
        <w:rPr>
          <w:i/>
          <w:color w:val="000000"/>
        </w:rPr>
        <w:t>бакалавриата</w:t>
      </w:r>
    </w:p>
    <w:p w14:paraId="00000005" w14:textId="0AB2DD82" w:rsidR="00130241" w:rsidRPr="000E334E" w:rsidRDefault="004258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МГУ-ППИ в Шэньчж</w:t>
      </w:r>
      <w:r w:rsidR="00A74C4E">
        <w:rPr>
          <w:i/>
          <w:color w:val="000000"/>
        </w:rPr>
        <w:t>э</w:t>
      </w:r>
      <w:r>
        <w:rPr>
          <w:i/>
          <w:color w:val="000000"/>
        </w:rPr>
        <w:t>не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биологический</w:t>
      </w:r>
      <w:r w:rsidR="00EB1F49">
        <w:rPr>
          <w:i/>
          <w:color w:val="000000"/>
        </w:rPr>
        <w:t xml:space="preserve"> факультет, </w:t>
      </w:r>
      <w:r w:rsidR="00A74C4E">
        <w:rPr>
          <w:i/>
          <w:color w:val="000000"/>
        </w:rPr>
        <w:t>Шэньчжэнь</w:t>
      </w:r>
      <w:r w:rsidR="00EB1F49">
        <w:rPr>
          <w:i/>
          <w:color w:val="000000"/>
        </w:rPr>
        <w:t xml:space="preserve">, </w:t>
      </w:r>
      <w:r w:rsidR="00A74C4E">
        <w:rPr>
          <w:i/>
          <w:color w:val="000000"/>
        </w:rPr>
        <w:t>Китай</w:t>
      </w:r>
      <w:r w:rsidR="000E334E" w:rsidRPr="000E334E">
        <w:rPr>
          <w:i/>
          <w:color w:val="000000"/>
        </w:rPr>
        <w:t xml:space="preserve"> </w:t>
      </w:r>
    </w:p>
    <w:p w14:paraId="00000008" w14:textId="2111B5F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u w:val="single"/>
        </w:rPr>
      </w:pPr>
      <w:r w:rsidRPr="00A74C4E">
        <w:rPr>
          <w:i/>
          <w:color w:val="000000"/>
          <w:lang w:val="en-US"/>
        </w:rPr>
        <w:t>E</w:t>
      </w:r>
      <w:r w:rsidR="003B76D6" w:rsidRPr="003765B1">
        <w:rPr>
          <w:i/>
          <w:color w:val="000000"/>
        </w:rPr>
        <w:t>-</w:t>
      </w:r>
      <w:r w:rsidRPr="00A74C4E">
        <w:rPr>
          <w:i/>
          <w:color w:val="000000"/>
          <w:lang w:val="en-US"/>
        </w:rPr>
        <w:t>mail</w:t>
      </w:r>
      <w:r w:rsidRPr="003765B1">
        <w:rPr>
          <w:i/>
          <w:color w:val="000000"/>
        </w:rPr>
        <w:t>:</w:t>
      </w:r>
      <w:r w:rsidR="00A74C4E" w:rsidRPr="003765B1">
        <w:rPr>
          <w:i/>
          <w:color w:val="000000"/>
        </w:rPr>
        <w:t xml:space="preserve"> </w:t>
      </w:r>
      <w:hyperlink r:id="rId6" w:history="1">
        <w:r w:rsidR="00A74C4E" w:rsidRPr="00A74C4E">
          <w:rPr>
            <w:rStyle w:val="a9"/>
            <w:i/>
            <w:color w:val="auto"/>
            <w:lang w:val="en-US"/>
          </w:rPr>
          <w:t>natatusya</w:t>
        </w:r>
        <w:r w:rsidR="00A74C4E" w:rsidRPr="003765B1">
          <w:rPr>
            <w:rStyle w:val="a9"/>
            <w:i/>
            <w:color w:val="auto"/>
          </w:rPr>
          <w:t>23@</w:t>
        </w:r>
        <w:r w:rsidR="00A74C4E" w:rsidRPr="00A74C4E">
          <w:rPr>
            <w:rStyle w:val="a9"/>
            <w:i/>
            <w:color w:val="auto"/>
            <w:lang w:val="en-US"/>
          </w:rPr>
          <w:t>mail</w:t>
        </w:r>
        <w:r w:rsidR="00A74C4E" w:rsidRPr="003765B1">
          <w:rPr>
            <w:rStyle w:val="a9"/>
            <w:i/>
            <w:color w:val="auto"/>
          </w:rPr>
          <w:t>.</w:t>
        </w:r>
        <w:r w:rsidR="00A74C4E" w:rsidRPr="00A74C4E">
          <w:rPr>
            <w:rStyle w:val="a9"/>
            <w:i/>
            <w:color w:val="auto"/>
            <w:lang w:val="en-US"/>
          </w:rPr>
          <w:t>ru</w:t>
        </w:r>
      </w:hyperlink>
    </w:p>
    <w:p w14:paraId="1D83BB75" w14:textId="66F635AF" w:rsidR="00A74C4E" w:rsidRDefault="003D427F" w:rsidP="003D42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 xml:space="preserve">     </w:t>
      </w:r>
      <w:r w:rsidR="00A74C4E" w:rsidRPr="00146044">
        <w:t>Веслоногие ракообразные являются ключевым компонентом морских экосистем. Было обнаружено, что эти микроскопические организмы играют симбиотическую роль с многочисленными классами иглокожих. Эти сложные взаимоотношения, варьирующиеся от мутуализма до паразитизма, подчеркивают динамичный и адаптивный характер взаимодействия веслоногих и иглокожих. В настоящее время проводится множество исследований, но веслоногие ракообразные по-прежнему остаются очень слабо изученной группой организмов</w:t>
      </w:r>
      <w:r w:rsidR="00993048">
        <w:t>.</w:t>
      </w:r>
      <w:r w:rsidR="00993048" w:rsidRPr="00993048">
        <w:rPr>
          <w:color w:val="000000"/>
          <w:vertAlign w:val="superscript"/>
        </w:rPr>
        <w:t>[1]</w:t>
      </w:r>
      <w:r w:rsidR="00A74C4E" w:rsidRPr="00993048">
        <w:rPr>
          <w:vertAlign w:val="superscript"/>
        </w:rPr>
        <w:t>.</w:t>
      </w:r>
    </w:p>
    <w:p w14:paraId="0817A358" w14:textId="05B8BAD0" w:rsidR="003D427F" w:rsidRDefault="003765B1" w:rsidP="003D42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Theme="minorEastAsia"/>
          <w:color w:val="000000"/>
          <w:lang w:eastAsia="zh-CN"/>
        </w:rPr>
      </w:pPr>
      <w:r w:rsidRPr="003765B1">
        <w:rPr>
          <w:noProof/>
        </w:rPr>
        <w:drawing>
          <wp:anchor distT="0" distB="0" distL="114300" distR="114300" simplePos="0" relativeHeight="251662336" behindDoc="0" locked="0" layoutInCell="1" allowOverlap="1" wp14:anchorId="39E723FA" wp14:editId="0AF938AB">
            <wp:simplePos x="0" y="0"/>
            <wp:positionH relativeFrom="column">
              <wp:posOffset>2625725</wp:posOffset>
            </wp:positionH>
            <wp:positionV relativeFrom="paragraph">
              <wp:posOffset>3430905</wp:posOffset>
            </wp:positionV>
            <wp:extent cx="2179320" cy="1645920"/>
            <wp:effectExtent l="0" t="0" r="0" b="0"/>
            <wp:wrapNone/>
            <wp:docPr id="127209858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27F">
        <w:t xml:space="preserve">      Основной целью исследование является видовое определение копепод (веслоногих ракообразных), собранных </w:t>
      </w:r>
      <w:r w:rsidR="003D427F">
        <w:t>в водах около города Санья, на острове Хайнань, КНР</w:t>
      </w:r>
      <w:r w:rsidR="003D427F">
        <w:t xml:space="preserve">. Эти копеподы являются симбионтами морских лилий – одного из классов иглокожих. Для </w:t>
      </w:r>
      <w:r w:rsidR="00B54226">
        <w:rPr>
          <w:rFonts w:eastAsiaTheme="minorEastAsia"/>
          <w:lang w:eastAsia="zh-CN"/>
        </w:rPr>
        <w:t>выполнения этой задачи</w:t>
      </w:r>
      <w:r w:rsidR="003D427F">
        <w:t xml:space="preserve"> мы использовали морфологические методы анализа, такие как </w:t>
      </w:r>
      <w:r w:rsidR="00E80B57">
        <w:t xml:space="preserve">световая и электронная микроскопия, а также молекулярно-генетические методы. С помощью баз данных мы определили, что исследуемые нами копеподы принадлежат к роду </w:t>
      </w:r>
      <w:proofErr w:type="spellStart"/>
      <w:r w:rsidR="00E80B57" w:rsidRPr="00E80B57">
        <w:rPr>
          <w:i/>
          <w:iCs/>
          <w:color w:val="000000"/>
          <w:lang w:val="en-US"/>
        </w:rPr>
        <w:t>Collocheres</w:t>
      </w:r>
      <w:proofErr w:type="spellEnd"/>
      <w:r w:rsidR="00E80B57">
        <w:t xml:space="preserve"> и провели сравнительный морфологический анализ со всеми описанными представителями данного рода</w:t>
      </w:r>
      <w:r w:rsidR="00E80B57" w:rsidRPr="00E80B57">
        <w:t>.</w:t>
      </w:r>
      <w:r w:rsidR="00B54226" w:rsidRPr="00B54226">
        <w:t xml:space="preserve"> </w:t>
      </w:r>
      <w:r w:rsidR="00B54226">
        <w:t xml:space="preserve">В результате чего оказалось, что самым близким видом к нашему можно считать </w:t>
      </w:r>
      <w:proofErr w:type="spellStart"/>
      <w:r w:rsidR="00B54226" w:rsidRPr="00B54226">
        <w:rPr>
          <w:i/>
          <w:iCs/>
          <w:color w:val="000000"/>
          <w:lang w:val="en-US"/>
        </w:rPr>
        <w:t>Collocheres</w:t>
      </w:r>
      <w:proofErr w:type="spellEnd"/>
      <w:r w:rsidR="00B54226" w:rsidRPr="00B54226">
        <w:rPr>
          <w:i/>
          <w:iCs/>
          <w:color w:val="000000"/>
        </w:rPr>
        <w:t xml:space="preserve"> </w:t>
      </w:r>
      <w:proofErr w:type="spellStart"/>
      <w:r w:rsidR="00B54226" w:rsidRPr="00B54226">
        <w:rPr>
          <w:i/>
          <w:iCs/>
          <w:color w:val="000000"/>
          <w:lang w:val="en-US"/>
        </w:rPr>
        <w:t>prionotu</w:t>
      </w:r>
      <w:r w:rsidR="00B54226">
        <w:rPr>
          <w:i/>
          <w:iCs/>
          <w:color w:val="000000"/>
          <w:lang w:val="en-US"/>
        </w:rPr>
        <w:t>s</w:t>
      </w:r>
      <w:proofErr w:type="spellEnd"/>
      <w:r w:rsidR="00B54226">
        <w:rPr>
          <w:i/>
          <w:iCs/>
          <w:color w:val="000000"/>
        </w:rPr>
        <w:t xml:space="preserve">, </w:t>
      </w:r>
      <w:r w:rsidR="00B54226" w:rsidRPr="00B54226">
        <w:rPr>
          <w:color w:val="000000"/>
        </w:rPr>
        <w:t>представители которого были найде</w:t>
      </w:r>
      <w:r w:rsidR="00B54226">
        <w:rPr>
          <w:color w:val="000000"/>
        </w:rPr>
        <w:t>ны в прибрежных водах острова Мадагаскар. Но и между нашими образцами и копеподами вида</w:t>
      </w:r>
      <w:r w:rsidR="00B54226" w:rsidRPr="00B54226">
        <w:rPr>
          <w:color w:val="000000"/>
        </w:rPr>
        <w:t xml:space="preserve"> </w:t>
      </w:r>
      <w:proofErr w:type="spellStart"/>
      <w:r w:rsidR="00B54226" w:rsidRPr="00B54226">
        <w:rPr>
          <w:i/>
          <w:iCs/>
          <w:color w:val="000000"/>
          <w:lang w:val="en-US"/>
        </w:rPr>
        <w:t>Collocheres</w:t>
      </w:r>
      <w:proofErr w:type="spellEnd"/>
      <w:r w:rsidR="00B54226" w:rsidRPr="00B54226">
        <w:rPr>
          <w:i/>
          <w:iCs/>
          <w:color w:val="000000"/>
        </w:rPr>
        <w:t xml:space="preserve"> </w:t>
      </w:r>
      <w:proofErr w:type="spellStart"/>
      <w:r w:rsidR="00B54226" w:rsidRPr="00B54226">
        <w:rPr>
          <w:i/>
          <w:iCs/>
          <w:color w:val="000000"/>
          <w:lang w:val="en-US"/>
        </w:rPr>
        <w:t>prionotu</w:t>
      </w:r>
      <w:r w:rsidR="00B54226">
        <w:rPr>
          <w:i/>
          <w:iCs/>
          <w:color w:val="000000"/>
          <w:lang w:val="en-US"/>
        </w:rPr>
        <w:t>s</w:t>
      </w:r>
      <w:proofErr w:type="spellEnd"/>
      <w:r w:rsidR="00B54226" w:rsidRPr="00B54226">
        <w:rPr>
          <w:i/>
          <w:iCs/>
          <w:color w:val="000000"/>
        </w:rPr>
        <w:t xml:space="preserve"> </w:t>
      </w:r>
      <w:r w:rsidR="00B54226">
        <w:rPr>
          <w:rFonts w:eastAsiaTheme="minorEastAsia"/>
          <w:color w:val="000000"/>
          <w:lang w:eastAsia="zh-CN"/>
        </w:rPr>
        <w:t>были зафиксированы значительные отличия, благодаря этому мы сделали вывод о</w:t>
      </w:r>
      <w:r w:rsidR="007B526D">
        <w:rPr>
          <w:rFonts w:eastAsiaTheme="minorEastAsia"/>
          <w:color w:val="000000"/>
          <w:lang w:eastAsia="zh-CN"/>
        </w:rPr>
        <w:t xml:space="preserve"> возможной</w:t>
      </w:r>
      <w:r w:rsidR="00B54226">
        <w:rPr>
          <w:rFonts w:eastAsiaTheme="minorEastAsia"/>
          <w:color w:val="000000"/>
          <w:lang w:eastAsia="zh-CN"/>
        </w:rPr>
        <w:t xml:space="preserve"> принадлежности собранных нами ракообразных к новому виду не только для Южно-Китайского моря, но и для науки в целом. Для того, чтобы </w:t>
      </w:r>
      <w:r w:rsidR="007B526D">
        <w:rPr>
          <w:rFonts w:eastAsiaTheme="minorEastAsia"/>
          <w:color w:val="000000"/>
          <w:lang w:eastAsia="zh-CN"/>
        </w:rPr>
        <w:t>описа</w:t>
      </w:r>
      <w:r w:rsidR="00FA20AF">
        <w:rPr>
          <w:rFonts w:eastAsiaTheme="minorEastAsia"/>
          <w:color w:val="000000"/>
          <w:lang w:eastAsia="zh-CN"/>
        </w:rPr>
        <w:t>ть</w:t>
      </w:r>
      <w:r w:rsidR="007B526D">
        <w:rPr>
          <w:rFonts w:eastAsiaTheme="minorEastAsia"/>
          <w:color w:val="000000"/>
          <w:lang w:eastAsia="zh-CN"/>
        </w:rPr>
        <w:t xml:space="preserve"> нов</w:t>
      </w:r>
      <w:r w:rsidR="00FA20AF">
        <w:rPr>
          <w:rFonts w:eastAsiaTheme="minorEastAsia"/>
          <w:color w:val="000000"/>
          <w:lang w:eastAsia="zh-CN"/>
        </w:rPr>
        <w:t>ый</w:t>
      </w:r>
      <w:r w:rsidR="007B526D">
        <w:rPr>
          <w:rFonts w:eastAsiaTheme="minorEastAsia"/>
          <w:color w:val="000000"/>
          <w:lang w:eastAsia="zh-CN"/>
        </w:rPr>
        <w:t xml:space="preserve"> вид копепод, а также зафиксировать все диагностические признаки, отличающие его от других представителей рода </w:t>
      </w:r>
      <w:proofErr w:type="spellStart"/>
      <w:proofErr w:type="gramStart"/>
      <w:r w:rsidR="007B526D" w:rsidRPr="00E80B57">
        <w:rPr>
          <w:i/>
          <w:iCs/>
          <w:color w:val="000000"/>
          <w:lang w:val="en-US"/>
        </w:rPr>
        <w:t>Collochere</w:t>
      </w:r>
      <w:r w:rsidR="007B526D">
        <w:rPr>
          <w:i/>
          <w:iCs/>
          <w:color w:val="000000"/>
          <w:lang w:val="en-US"/>
        </w:rPr>
        <w:t>s</w:t>
      </w:r>
      <w:proofErr w:type="spellEnd"/>
      <w:proofErr w:type="gramEnd"/>
      <w:r w:rsidR="000C6000" w:rsidRPr="000C6000">
        <w:rPr>
          <w:i/>
          <w:iCs/>
          <w:color w:val="000000"/>
        </w:rPr>
        <w:t xml:space="preserve"> </w:t>
      </w:r>
      <w:r w:rsidR="000C6000">
        <w:rPr>
          <w:rFonts w:eastAsiaTheme="minorEastAsia"/>
          <w:color w:val="000000"/>
          <w:lang w:eastAsia="zh-CN"/>
        </w:rPr>
        <w:t>были сделаны фотографии с использованием световой электронной микроскопии (рис 1</w:t>
      </w:r>
      <w:r w:rsidR="00993048">
        <w:rPr>
          <w:rFonts w:eastAsiaTheme="minorEastAsia"/>
          <w:color w:val="000000"/>
          <w:lang w:eastAsia="zh-CN"/>
        </w:rPr>
        <w:t>.</w:t>
      </w:r>
      <w:r w:rsidR="000C6000">
        <w:rPr>
          <w:rFonts w:eastAsiaTheme="minorEastAsia"/>
          <w:color w:val="000000"/>
          <w:lang w:eastAsia="zh-CN"/>
        </w:rPr>
        <w:t xml:space="preserve">) и рисунки с использованием световой микроскопии. </w:t>
      </w:r>
      <w:r w:rsidR="00FA20AF">
        <w:rPr>
          <w:rFonts w:eastAsiaTheme="minorEastAsia"/>
          <w:color w:val="000000"/>
          <w:lang w:eastAsia="zh-CN"/>
        </w:rPr>
        <w:t xml:space="preserve">Также сейчас мы находимся в процессе получения генетических данных для осуществления комплексного подхода </w:t>
      </w:r>
      <w:r w:rsidR="000D0624">
        <w:rPr>
          <w:rFonts w:eastAsiaTheme="minorEastAsia"/>
          <w:color w:val="000000"/>
          <w:lang w:eastAsia="zh-CN"/>
        </w:rPr>
        <w:t xml:space="preserve">к </w:t>
      </w:r>
      <w:r w:rsidR="00FA20AF">
        <w:rPr>
          <w:rFonts w:eastAsiaTheme="minorEastAsia"/>
          <w:color w:val="000000"/>
          <w:lang w:eastAsia="zh-CN"/>
        </w:rPr>
        <w:t>изучени</w:t>
      </w:r>
      <w:r w:rsidR="000D0624">
        <w:rPr>
          <w:rFonts w:eastAsiaTheme="minorEastAsia"/>
          <w:color w:val="000000"/>
          <w:lang w:eastAsia="zh-CN"/>
        </w:rPr>
        <w:t>ю</w:t>
      </w:r>
      <w:r w:rsidR="00FA20AF">
        <w:rPr>
          <w:rFonts w:eastAsiaTheme="minorEastAsia"/>
          <w:color w:val="000000"/>
          <w:lang w:eastAsia="zh-CN"/>
        </w:rPr>
        <w:t xml:space="preserve"> морских беспозвоночных</w:t>
      </w:r>
      <w:r w:rsidR="000D0624">
        <w:rPr>
          <w:rFonts w:eastAsiaTheme="minorEastAsia"/>
          <w:color w:val="000000"/>
          <w:lang w:eastAsia="zh-CN"/>
        </w:rPr>
        <w:t>.</w:t>
      </w:r>
    </w:p>
    <w:p w14:paraId="43162E5B" w14:textId="1AE36BF2" w:rsidR="00993048" w:rsidRDefault="003765B1" w:rsidP="009930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3765B1">
        <w:rPr>
          <w:rFonts w:eastAsiaTheme="minorEastAsia"/>
          <w:noProof/>
          <w:color w:val="000000"/>
          <w:lang w:eastAsia="zh-CN"/>
        </w:rPr>
        <w:drawing>
          <wp:anchor distT="0" distB="0" distL="114300" distR="114300" simplePos="0" relativeHeight="251663360" behindDoc="1" locked="0" layoutInCell="1" allowOverlap="1" wp14:anchorId="57DC49C7" wp14:editId="07455C79">
            <wp:simplePos x="0" y="0"/>
            <wp:positionH relativeFrom="column">
              <wp:posOffset>1124585</wp:posOffset>
            </wp:positionH>
            <wp:positionV relativeFrom="paragraph">
              <wp:posOffset>93980</wp:posOffset>
            </wp:positionV>
            <wp:extent cx="1188085" cy="1653540"/>
            <wp:effectExtent l="0" t="0" r="0" b="3810"/>
            <wp:wrapTopAndBottom/>
            <wp:docPr id="75030537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6000" w:rsidRPr="006834C5">
        <w:t>Рис. 1.</w:t>
      </w:r>
      <w:r w:rsidR="00993048">
        <w:t xml:space="preserve"> Копеподы рода </w:t>
      </w:r>
      <w:proofErr w:type="spellStart"/>
      <w:r w:rsidR="00993048" w:rsidRPr="00E80B57">
        <w:rPr>
          <w:i/>
          <w:iCs/>
          <w:color w:val="000000"/>
          <w:lang w:val="en-US"/>
        </w:rPr>
        <w:t>Collocheres</w:t>
      </w:r>
      <w:proofErr w:type="spellEnd"/>
      <w:r w:rsidR="00993048">
        <w:rPr>
          <w:color w:val="000000"/>
        </w:rPr>
        <w:t>, собранные у берегов острова Хайнань. СЭМ.</w:t>
      </w:r>
      <w:r w:rsidR="00993048">
        <w:t xml:space="preserve"> </w:t>
      </w:r>
      <w:r w:rsidR="000C6000" w:rsidRPr="006834C5">
        <w:t xml:space="preserve"> </w:t>
      </w:r>
    </w:p>
    <w:p w14:paraId="4C112EF7" w14:textId="37B2CE1E" w:rsidR="000C6000" w:rsidRPr="00993048" w:rsidRDefault="000C6000" w:rsidP="009930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sz w:val="22"/>
          <w:szCs w:val="22"/>
          <w:lang w:eastAsia="zh-CN"/>
        </w:rPr>
      </w:pPr>
      <w:r w:rsidRPr="006834C5">
        <w:rPr>
          <w:b/>
          <w:lang w:val="en-US"/>
        </w:rPr>
        <w:t>A</w:t>
      </w:r>
      <w:r w:rsidR="00993048">
        <w:rPr>
          <w:b/>
        </w:rPr>
        <w:t xml:space="preserve"> </w:t>
      </w:r>
      <w:r w:rsidR="00993048">
        <w:rPr>
          <w:bCs/>
        </w:rPr>
        <w:t xml:space="preserve">Самка, генитальный сегмент и </w:t>
      </w:r>
      <w:proofErr w:type="spellStart"/>
      <w:proofErr w:type="gramStart"/>
      <w:r w:rsidR="00993048">
        <w:rPr>
          <w:bCs/>
        </w:rPr>
        <w:t>уросома</w:t>
      </w:r>
      <w:proofErr w:type="spellEnd"/>
      <w:r w:rsidR="00993048">
        <w:rPr>
          <w:bCs/>
        </w:rPr>
        <w:t xml:space="preserve"> </w:t>
      </w:r>
      <w:r w:rsidRPr="006834C5">
        <w:t>;</w:t>
      </w:r>
      <w:proofErr w:type="gramEnd"/>
      <w:r w:rsidRPr="006834C5">
        <w:t xml:space="preserve"> </w:t>
      </w:r>
      <w:r w:rsidRPr="006834C5">
        <w:rPr>
          <w:b/>
          <w:lang w:val="en-US"/>
        </w:rPr>
        <w:t>B</w:t>
      </w:r>
      <w:r w:rsidRPr="006834C5">
        <w:rPr>
          <w:b/>
        </w:rPr>
        <w:t xml:space="preserve"> </w:t>
      </w:r>
      <w:r w:rsidR="00993048">
        <w:t>Самец, 5 нога.</w:t>
      </w:r>
    </w:p>
    <w:p w14:paraId="200AACEF" w14:textId="50A001CF" w:rsidR="000C6000" w:rsidRPr="000C6000" w:rsidRDefault="000C6000" w:rsidP="003D42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Theme="minorEastAsia"/>
          <w:sz w:val="22"/>
          <w:szCs w:val="22"/>
          <w:lang w:eastAsia="zh-CN"/>
        </w:rPr>
      </w:pPr>
    </w:p>
    <w:p w14:paraId="0000000E" w14:textId="6ECFA3F7" w:rsidR="00130241" w:rsidRPr="0099304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53AA89B6" w:rsidR="00116478" w:rsidRPr="00993048" w:rsidRDefault="0099304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93048">
        <w:rPr>
          <w:color w:val="000000"/>
          <w:lang w:val="en-US"/>
        </w:rPr>
        <w:t>1.</w:t>
      </w:r>
      <w:r w:rsidRPr="00993048">
        <w:rPr>
          <w:lang w:val="en-US"/>
        </w:rPr>
        <w:t xml:space="preserve"> </w:t>
      </w:r>
      <w:proofErr w:type="spellStart"/>
      <w:r w:rsidRPr="00993048">
        <w:rPr>
          <w:color w:val="000000"/>
          <w:lang w:val="en-US"/>
        </w:rPr>
        <w:t>Korzhavina</w:t>
      </w:r>
      <w:proofErr w:type="spellEnd"/>
      <w:r w:rsidRPr="00993048">
        <w:rPr>
          <w:color w:val="000000"/>
          <w:lang w:val="en-US"/>
        </w:rPr>
        <w:t xml:space="preserve">, O.A.; </w:t>
      </w:r>
      <w:proofErr w:type="spellStart"/>
      <w:r w:rsidRPr="00993048">
        <w:rPr>
          <w:color w:val="000000"/>
          <w:lang w:val="en-US"/>
        </w:rPr>
        <w:t>Gubareva</w:t>
      </w:r>
      <w:proofErr w:type="spellEnd"/>
      <w:r w:rsidRPr="00993048">
        <w:rPr>
          <w:color w:val="000000"/>
          <w:lang w:val="en-US"/>
        </w:rPr>
        <w:t xml:space="preserve">, N.V.; </w:t>
      </w:r>
      <w:proofErr w:type="spellStart"/>
      <w:r w:rsidRPr="00993048">
        <w:rPr>
          <w:color w:val="000000"/>
          <w:lang w:val="en-US"/>
        </w:rPr>
        <w:t>Kitashov</w:t>
      </w:r>
      <w:proofErr w:type="spellEnd"/>
      <w:r w:rsidRPr="00993048">
        <w:rPr>
          <w:color w:val="000000"/>
          <w:lang w:val="en-US"/>
        </w:rPr>
        <w:t xml:space="preserve">, A.V.; </w:t>
      </w:r>
      <w:proofErr w:type="spellStart"/>
      <w:r w:rsidRPr="00993048">
        <w:rPr>
          <w:color w:val="000000"/>
          <w:lang w:val="en-US"/>
        </w:rPr>
        <w:t>Britayev</w:t>
      </w:r>
      <w:proofErr w:type="spellEnd"/>
      <w:r w:rsidRPr="00993048">
        <w:rPr>
          <w:color w:val="000000"/>
          <w:lang w:val="en-US"/>
        </w:rPr>
        <w:t>, T.A.; Ivanenko, V.N. From Microscale Interactions to Macroscale Patterns in Copepod–Crinoid Symbiosis. Animals 2024, 14, 877. https://doi.org/10.3390/ani14060877</w:t>
      </w:r>
      <w:r w:rsidRPr="00993048">
        <w:rPr>
          <w:color w:val="000000"/>
          <w:lang w:val="en-US"/>
        </w:rPr>
        <w:t>.</w:t>
      </w:r>
    </w:p>
    <w:sectPr w:rsidR="00116478" w:rsidRPr="0099304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F2E25"/>
    <w:multiLevelType w:val="hybridMultilevel"/>
    <w:tmpl w:val="81D8C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395054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4006"/>
    <w:rsid w:val="000C6000"/>
    <w:rsid w:val="000D0624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73BF4"/>
    <w:rsid w:val="0031361E"/>
    <w:rsid w:val="003765B1"/>
    <w:rsid w:val="00391C38"/>
    <w:rsid w:val="003B76D6"/>
    <w:rsid w:val="003D427F"/>
    <w:rsid w:val="003E2601"/>
    <w:rsid w:val="003F4E6B"/>
    <w:rsid w:val="0042585C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B526D"/>
    <w:rsid w:val="007C36D8"/>
    <w:rsid w:val="007F2744"/>
    <w:rsid w:val="008931BE"/>
    <w:rsid w:val="008C67E3"/>
    <w:rsid w:val="00914205"/>
    <w:rsid w:val="00921D45"/>
    <w:rsid w:val="009426C0"/>
    <w:rsid w:val="00980A65"/>
    <w:rsid w:val="00993048"/>
    <w:rsid w:val="009A66DB"/>
    <w:rsid w:val="009B2F80"/>
    <w:rsid w:val="009B3300"/>
    <w:rsid w:val="009F3380"/>
    <w:rsid w:val="00A02163"/>
    <w:rsid w:val="00A314FE"/>
    <w:rsid w:val="00A74C4E"/>
    <w:rsid w:val="00AD7380"/>
    <w:rsid w:val="00B54226"/>
    <w:rsid w:val="00B6414B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0B57"/>
    <w:rsid w:val="00E81D35"/>
    <w:rsid w:val="00EB1F49"/>
    <w:rsid w:val="00F865B3"/>
    <w:rsid w:val="00FA1E9F"/>
    <w:rsid w:val="00FA20AF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42585C"/>
    <w:pPr>
      <w:widowControl w:val="0"/>
      <w:autoSpaceDE w:val="0"/>
      <w:autoSpaceDN w:val="0"/>
      <w:ind w:left="1558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42585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e">
    <w:name w:val="Normal (Web)"/>
    <w:basedOn w:val="a"/>
    <w:uiPriority w:val="99"/>
    <w:semiHidden/>
    <w:unhideWhenUsed/>
    <w:rsid w:val="000C6000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tusya23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Губарева</dc:creator>
  <cp:lastModifiedBy>Наталья Губарева</cp:lastModifiedBy>
  <cp:revision>5</cp:revision>
  <dcterms:created xsi:type="dcterms:W3CDTF">2025-03-07T05:58:00Z</dcterms:created>
  <dcterms:modified xsi:type="dcterms:W3CDTF">2025-03-07T08:03:00Z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