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FB" w:rsidRDefault="009376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376FB">
        <w:rPr>
          <w:b/>
          <w:color w:val="000000"/>
        </w:rPr>
        <w:t xml:space="preserve">Задача оптимального управления </w:t>
      </w:r>
      <w:proofErr w:type="spellStart"/>
      <w:r w:rsidRPr="009376FB">
        <w:rPr>
          <w:b/>
          <w:color w:val="000000"/>
        </w:rPr>
        <w:t>безынерционным</w:t>
      </w:r>
      <w:proofErr w:type="spellEnd"/>
      <w:r w:rsidRPr="009376FB">
        <w:rPr>
          <w:b/>
          <w:color w:val="000000"/>
        </w:rPr>
        <w:t xml:space="preserve"> маятником (без трения) </w:t>
      </w:r>
    </w:p>
    <w:p w:rsidR="00130241" w:rsidRDefault="009376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376FB">
        <w:rPr>
          <w:b/>
          <w:color w:val="000000"/>
        </w:rPr>
        <w:t>с использованием генетического алгоритма</w:t>
      </w:r>
    </w:p>
    <w:p w:rsidR="00130241" w:rsidRDefault="009376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Ли </w:t>
      </w:r>
      <w:proofErr w:type="spellStart"/>
      <w:r>
        <w:rPr>
          <w:b/>
          <w:i/>
          <w:color w:val="000000"/>
        </w:rPr>
        <w:t>Жуйэр</w:t>
      </w:r>
      <w:proofErr w:type="spellEnd"/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  <w:proofErr w:type="spellEnd"/>
    </w:p>
    <w:p w:rsidR="00AD7380" w:rsidRPr="00AA337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МГУ-ППИ</w:t>
      </w:r>
      <w:proofErr w:type="spellEnd"/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Шэньчжэнь</w:t>
      </w:r>
      <w:proofErr w:type="spellEnd"/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CD00B1" w:rsidRDefault="00EB1F49" w:rsidP="009376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9376FB" w:rsidRPr="009376FB">
        <w:rPr>
          <w:i/>
        </w:rPr>
        <w:t>15036893639@163.com</w:t>
      </w:r>
    </w:p>
    <w:p w:rsidR="00C96B66" w:rsidRDefault="00C96B66" w:rsidP="00C96B66">
      <w:pPr>
        <w:pStyle w:val="ad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Рассматривается задача оптимального управления маятником, подвешенным на </w:t>
      </w:r>
      <w:r w:rsidR="00EC0EDD" w:rsidRPr="00EC0EDD">
        <w:rPr>
          <w:rFonts w:ascii="Times New Roman" w:hAnsi="Times New Roman"/>
        </w:rPr>
        <w:t>нерастяжимой</w:t>
      </w:r>
      <w:r>
        <w:rPr>
          <w:rFonts w:ascii="Times New Roman" w:hAnsi="Times New Roman"/>
        </w:rPr>
        <w:t xml:space="preserve"> нити и не испытывающим трения. Движение маятника описывается нелинейным дифференциальным уравнением:</w:t>
      </w:r>
    </w:p>
    <w:p w:rsidR="00C96B66" w:rsidRDefault="00C96B66" w:rsidP="003704A0">
      <w:pPr>
        <w:jc w:val="center"/>
      </w:pPr>
      <w:r>
        <w:rPr>
          <w:noProof/>
        </w:rPr>
        <w:drawing>
          <wp:inline distT="0" distB="0" distL="0" distR="0">
            <wp:extent cx="1333500" cy="190500"/>
            <wp:effectExtent l="19050" t="0" r="0" b="0"/>
            <wp:docPr id="61" name="Рисунок 61" descr="C:\Users\USER\AppData\Local\Temp\ksohtml7924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USER\AppData\Local\Temp\ksohtml7924\wps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B66" w:rsidRDefault="00C96B66" w:rsidP="00C96B66">
      <w:r>
        <w:t xml:space="preserve">где </w:t>
      </w:r>
      <w:r>
        <w:rPr>
          <w:noProof/>
        </w:rPr>
        <w:drawing>
          <wp:inline distT="0" distB="0" distL="0" distR="0">
            <wp:extent cx="76200" cy="190500"/>
            <wp:effectExtent l="19050" t="0" r="0" b="0"/>
            <wp:docPr id="62" name="Рисунок 62" descr="C:\Users\USER\AppData\Local\Temp\ksohtml7924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USER\AppData\Local\Temp\ksohtml7924\wps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— угол отклонения маятника от вертикали, а </w:t>
      </w:r>
      <w:proofErr w:type="spellStart"/>
      <w:r>
        <w:t>u</w:t>
      </w:r>
      <w:proofErr w:type="spellEnd"/>
      <w:r>
        <w:t>(</w:t>
      </w:r>
      <w:proofErr w:type="spellStart"/>
      <w:r>
        <w:t>t</w:t>
      </w:r>
      <w:proofErr w:type="spellEnd"/>
      <w:r>
        <w:t xml:space="preserve">)— внешнее управляющее воздействие. Необходимо найти такую функцию </w:t>
      </w:r>
      <w:proofErr w:type="spellStart"/>
      <w:r>
        <w:t>u</w:t>
      </w:r>
      <w:proofErr w:type="spellEnd"/>
      <w:r>
        <w:t>(</w:t>
      </w:r>
      <w:proofErr w:type="spellStart"/>
      <w:r>
        <w:t>t</w:t>
      </w:r>
      <w:proofErr w:type="spellEnd"/>
      <w:r>
        <w:t xml:space="preserve">), чтобы время </w:t>
      </w:r>
      <w:proofErr w:type="spellStart"/>
      <w:r>
        <w:t>TT</w:t>
      </w:r>
      <w:proofErr w:type="spellEnd"/>
      <w:r>
        <w:t xml:space="preserve">, за которое маятник переходит из начального состояния </w:t>
      </w:r>
      <w:r>
        <w:rPr>
          <w:noProof/>
        </w:rPr>
        <w:drawing>
          <wp:inline distT="0" distB="0" distL="0" distR="0">
            <wp:extent cx="1348740" cy="190500"/>
            <wp:effectExtent l="19050" t="0" r="3810" b="0"/>
            <wp:docPr id="63" name="Рисунок 63" descr="C:\Users\USER\AppData\Local\Temp\ksohtml7924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USER\AppData\Local\Temp\ksohtml7924\wps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t>в</w:t>
      </w:r>
      <w:proofErr w:type="gramEnd"/>
      <w:r>
        <w:t xml:space="preserve"> конечное </w:t>
      </w:r>
      <w:r>
        <w:rPr>
          <w:noProof/>
        </w:rPr>
        <w:drawing>
          <wp:inline distT="0" distB="0" distL="0" distR="0">
            <wp:extent cx="1333500" cy="190500"/>
            <wp:effectExtent l="19050" t="0" r="0" b="0"/>
            <wp:docPr id="64" name="Рисунок 64" descr="C:\Users\USER\AppData\Local\Temp\ksohtml7924\w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USER\AppData\Local\Temp\ksohtml7924\wps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было минимальным.</w:t>
      </w:r>
    </w:p>
    <w:p w:rsidR="00C96B66" w:rsidRDefault="00C96B66" w:rsidP="00C96B66">
      <w:pPr>
        <w:pStyle w:val="ad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Для численного решения исходное уравнение второго порядка приводится к системе первого порядка (задача Коши) путём введения переменных</w:t>
      </w:r>
    </w:p>
    <w:p w:rsidR="00C96B66" w:rsidRPr="003704A0" w:rsidRDefault="00C96B66" w:rsidP="003704A0">
      <w:pPr>
        <w:jc w:val="center"/>
        <w:rPr>
          <w:rFonts w:ascii="Calibri" w:hAnsi="Cambria Math" w:cs="SimSun"/>
        </w:rPr>
      </w:pPr>
      <w:r>
        <w:rPr>
          <w:noProof/>
        </w:rPr>
        <w:drawing>
          <wp:inline distT="0" distB="0" distL="0" distR="0">
            <wp:extent cx="1828800" cy="190500"/>
            <wp:effectExtent l="19050" t="0" r="0" b="0"/>
            <wp:docPr id="65" name="Рисунок 65" descr="C:\Users\USER\AppData\Local\Temp\ksohtml7924\wp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USER\AppData\Local\Temp\ksohtml7924\wps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C96B66" w:rsidRDefault="00C96B66" w:rsidP="00C96B66">
      <w:pPr>
        <w:pStyle w:val="ad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что даёт систему</w:t>
      </w:r>
    </w:p>
    <w:p w:rsidR="00C96B66" w:rsidRDefault="00C96B66" w:rsidP="003704A0">
      <w:pPr>
        <w:jc w:val="center"/>
        <w:rPr>
          <w:rFonts w:ascii="SimSun" w:hAnsi="SimSun"/>
        </w:rPr>
      </w:pPr>
      <w:r>
        <w:rPr>
          <w:noProof/>
        </w:rPr>
        <w:drawing>
          <wp:inline distT="0" distB="0" distL="0" distR="0">
            <wp:extent cx="3246120" cy="586740"/>
            <wp:effectExtent l="19050" t="0" r="0" b="0"/>
            <wp:docPr id="66" name="Рисунок 66" descr="C:\Users\USER\AppData\Local\Temp\ksohtml7924\wp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USER\AppData\Local\Temp\ksohtml7924\wps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B66" w:rsidRDefault="00C96B66" w:rsidP="00EC0EDD">
      <w:pPr>
        <w:pStyle w:val="ad"/>
        <w:widowControl/>
        <w:spacing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Результаты моделирования показывают, что эволюционный подход (генетический алгоритм) эффективно решает задачу минимизации времени для данной нелинейной системы, превосходя классические методы, особенно в условиях сильной нелинейности и жёстких граничных условий. Тем самым, предложенный способ подтверждает перспективность эволюционных алгоритмов в задачах оптимального управления и может быть расширен на другие подобные системы.</w:t>
      </w:r>
    </w:p>
    <w:p w:rsidR="00EC0EDD" w:rsidRDefault="00EC0EDD" w:rsidP="00EC0E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 w:rsidRPr="00EC0EDD">
        <w:rPr>
          <w:b/>
          <w:color w:val="000000"/>
        </w:rPr>
        <w:t>Литература</w:t>
      </w:r>
    </w:p>
    <w:p w:rsidR="00116478" w:rsidRPr="00EC0EDD" w:rsidRDefault="00EC0EDD" w:rsidP="008071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  <w:r w:rsidRPr="00EC0EDD">
        <w:rPr>
          <w:color w:val="000000"/>
        </w:rPr>
        <w:t>1.</w:t>
      </w:r>
      <w:r>
        <w:rPr>
          <w:color w:val="000000"/>
        </w:rPr>
        <w:t xml:space="preserve"> </w:t>
      </w:r>
      <w:proofErr w:type="spellStart"/>
      <w:r w:rsidRPr="00EC0EDD">
        <w:rPr>
          <w:color w:val="000000"/>
        </w:rPr>
        <w:t>Вирсански</w:t>
      </w:r>
      <w:proofErr w:type="spellEnd"/>
      <w:r w:rsidRPr="00EC0EDD">
        <w:rPr>
          <w:color w:val="000000"/>
        </w:rPr>
        <w:t xml:space="preserve"> Э. Генетические алгоритмы на </w:t>
      </w:r>
      <w:proofErr w:type="spellStart"/>
      <w:r w:rsidRPr="00EC0EDD">
        <w:rPr>
          <w:color w:val="000000"/>
        </w:rPr>
        <w:t>Python</w:t>
      </w:r>
      <w:proofErr w:type="spellEnd"/>
      <w:r w:rsidRPr="00EC0EDD">
        <w:rPr>
          <w:color w:val="000000"/>
        </w:rPr>
        <w:t xml:space="preserve">: Пер. с англ. А. А. </w:t>
      </w:r>
      <w:proofErr w:type="spellStart"/>
      <w:r w:rsidRPr="00EC0EDD">
        <w:rPr>
          <w:color w:val="000000"/>
        </w:rPr>
        <w:t>Слинкина</w:t>
      </w:r>
      <w:proofErr w:type="spellEnd"/>
      <w:r w:rsidRPr="00EC0EDD">
        <w:rPr>
          <w:color w:val="000000"/>
        </w:rPr>
        <w:t xml:space="preserve"> / </w:t>
      </w:r>
      <w:proofErr w:type="spellStart"/>
      <w:r w:rsidRPr="00EC0EDD">
        <w:rPr>
          <w:color w:val="000000"/>
        </w:rPr>
        <w:t>Вирсански</w:t>
      </w:r>
      <w:proofErr w:type="spellEnd"/>
      <w:r w:rsidRPr="00EC0EDD">
        <w:rPr>
          <w:color w:val="000000"/>
        </w:rPr>
        <w:t xml:space="preserve"> Э.– М.: </w:t>
      </w:r>
      <w:proofErr w:type="spellStart"/>
      <w:r w:rsidRPr="00EC0EDD">
        <w:rPr>
          <w:color w:val="000000"/>
        </w:rPr>
        <w:t>ДМК</w:t>
      </w:r>
      <w:proofErr w:type="spellEnd"/>
      <w:r w:rsidRPr="00EC0EDD">
        <w:rPr>
          <w:color w:val="000000"/>
        </w:rPr>
        <w:t xml:space="preserve"> Пресс, 2020.– 286 </w:t>
      </w:r>
      <w:proofErr w:type="gramStart"/>
      <w:r w:rsidRPr="00EC0EDD">
        <w:rPr>
          <w:color w:val="000000"/>
        </w:rPr>
        <w:t>с</w:t>
      </w:r>
      <w:proofErr w:type="gramEnd"/>
      <w:r w:rsidRPr="00EC0EDD">
        <w:rPr>
          <w:color w:val="000000"/>
        </w:rPr>
        <w:t>.</w:t>
      </w:r>
    </w:p>
    <w:sectPr w:rsidR="00116478" w:rsidRPr="00EC0EDD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28B"/>
    <w:rsid w:val="0031361E"/>
    <w:rsid w:val="003704A0"/>
    <w:rsid w:val="00391C38"/>
    <w:rsid w:val="003B76D6"/>
    <w:rsid w:val="003E2601"/>
    <w:rsid w:val="003F4E6B"/>
    <w:rsid w:val="0047690C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07157"/>
    <w:rsid w:val="008931BE"/>
    <w:rsid w:val="008C67E3"/>
    <w:rsid w:val="00914205"/>
    <w:rsid w:val="00921D45"/>
    <w:rsid w:val="009376FB"/>
    <w:rsid w:val="009426C0"/>
    <w:rsid w:val="00980A65"/>
    <w:rsid w:val="009A66DB"/>
    <w:rsid w:val="009B2F80"/>
    <w:rsid w:val="009B3300"/>
    <w:rsid w:val="009F3380"/>
    <w:rsid w:val="00A02163"/>
    <w:rsid w:val="00A314FE"/>
    <w:rsid w:val="00AA337E"/>
    <w:rsid w:val="00AD7380"/>
    <w:rsid w:val="00BC2B79"/>
    <w:rsid w:val="00BF36F8"/>
    <w:rsid w:val="00BF4622"/>
    <w:rsid w:val="00C004C1"/>
    <w:rsid w:val="00C844E2"/>
    <w:rsid w:val="00C96B66"/>
    <w:rsid w:val="00CD00B1"/>
    <w:rsid w:val="00D137C3"/>
    <w:rsid w:val="00D2066D"/>
    <w:rsid w:val="00D22306"/>
    <w:rsid w:val="00D42542"/>
    <w:rsid w:val="00D8121C"/>
    <w:rsid w:val="00E22189"/>
    <w:rsid w:val="00E566C2"/>
    <w:rsid w:val="00E74069"/>
    <w:rsid w:val="00E81D35"/>
    <w:rsid w:val="00E87EC0"/>
    <w:rsid w:val="00EB1F49"/>
    <w:rsid w:val="00EC0EDD"/>
    <w:rsid w:val="00EC22E0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C96B66"/>
    <w:pPr>
      <w:widowControl w:val="0"/>
      <w:spacing w:before="100" w:beforeAutospacing="1" w:after="100" w:afterAutospacing="1"/>
    </w:pPr>
    <w:rPr>
      <w:rFonts w:ascii="Calibri" w:eastAsia="SimSu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Анна Мальцева</cp:lastModifiedBy>
  <cp:revision>7</cp:revision>
  <dcterms:created xsi:type="dcterms:W3CDTF">2025-03-04T06:13:00Z</dcterms:created>
  <dcterms:modified xsi:type="dcterms:W3CDTF">2025-05-19T10:19:00Z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