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body>
    <w:p w14:paraId="00000001">
      <w:pPr>
        <w:jc w:val="center"/>
        <w:rPr>
          <w:color w:val="000000"/>
        </w:rPr>
      </w:pPr>
      <w:r>
        <w:rPr>
          <w:b/>
          <w:bCs/>
        </w:rPr>
        <w:t>Синтез перхлоратов редкоземельных элементов для исследования координации полидентатных лигандов</w:t>
      </w:r>
      <w:r>
        <w:t>.</w:t>
      </w:r>
    </w:p>
    <w:p w14:paraId="00000002"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Дорошенко А.М.</w:t>
      </w:r>
    </w:p>
    <w:p w14:paraId="00000003"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2 курс бакалавриата</w:t>
      </w:r>
    </w:p>
    <w:p w14:paraId="00000004"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Совместный университет МГУ-ППИ в Шэньчжэне, </w:t>
      </w:r>
      <w:r>
        <w:rPr>
          <w:i/>
          <w:color w:val="000000"/>
        </w:rPr>
        <w:br w:type="textWrapping"/>
      </w:r>
      <w:r>
        <w:rPr>
          <w:i/>
          <w:color w:val="000000"/>
        </w:rPr>
        <w:t xml:space="preserve">химический факультет, Шэньчжэнь, Китай </w:t>
      </w:r>
    </w:p>
    <w:p w14:paraId="00000005"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hd w:val="clear" w:color="auto" w:fill="ffffff"/>
        <w:jc w:val="center"/>
        <w:rPr>
          <w:color w:val="000000"/>
          <w:lang w:val="en-US"/>
        </w:rPr>
      </w:pPr>
      <w:r>
        <w:rPr>
          <w:i/>
          <w:color w:val="000000"/>
          <w:lang w:val="en-US"/>
        </w:rPr>
        <w:t xml:space="preserve">E-mail: </w:t>
      </w:r>
      <w:r>
        <w:rPr>
          <w:i/>
          <w:color w:val="000000"/>
          <w:u w:val="single"/>
          <w:lang w:val="en-US"/>
        </w:rPr>
        <w:fldChar w:fldCharType="begin"/>
      </w:r>
      <w:r>
        <w:rPr>
          <w:i/>
          <w:color w:val="000000"/>
          <w:u w:val="single"/>
          <w:lang w:val="en-US"/>
        </w:rPr>
        <w:instrText xml:space="preserve">HYPERLINK "mailto:ivanov@yandex.ru" </w:instrText>
      </w:r>
      <w:r>
        <w:rPr>
          <w:i/>
          <w:color w:val="000000"/>
          <w:u w:val="single"/>
          <w:lang w:val="en-US"/>
        </w:rPr>
        <w:fldChar w:fldCharType="separate"/>
      </w:r>
      <w:r>
        <w:rPr>
          <w:i/>
          <w:color w:val="000000"/>
          <w:u w:val="single"/>
          <w:lang w:val="en-US"/>
        </w:rPr>
        <w:t>asya.doroshenko145</w:t>
      </w:r>
      <w:r>
        <w:rPr>
          <w:i/>
          <w:color w:val="000000"/>
          <w:u w:val="single"/>
          <w:lang w:val="en-US"/>
        </w:rPr>
        <w:t>@</w:t>
      </w:r>
      <w:r>
        <w:rPr>
          <w:i/>
          <w:color w:val="000000"/>
          <w:u w:val="single"/>
          <w:lang w:val="en-US"/>
        </w:rPr>
        <w:t>gmail.com</w:t>
      </w:r>
      <w:r>
        <w:rPr>
          <w:color w:val="000000"/>
          <w:lang w:val="en-US"/>
        </w:rPr>
        <w:fldChar w:fldCharType="end"/>
      </w:r>
    </w:p>
    <w:p w14:paraId="00000006">
      <w:pPr>
        <w:ind w:firstLine="851"/>
        <w:jc w:val="both"/>
        <w:rPr>
          <w:rFonts w:asciiTheme="minorHAnsi" w:cstheme="minorBidi" w:eastAsiaTheme="minorEastAsia" w:hAnsiTheme="minorHAnsi"/>
          <w:color w:val="252525"/>
        </w:rPr>
      </w:pPr>
      <w:r>
        <w:t>В нас</w:t>
      </w:r>
      <w:r>
        <w:t>тоящее время в многих странах ведутся активные исследования по снижению активности захороняемого ядерного топлива и повышении эффективности ядерного цикла, особенно уменьшению об</w:t>
      </w:r>
      <w:r>
        <w:t>ъемов радиоактивных отходов. Большое внимание уделяется пререработке отработанного ядерного топлива, одним из этапов которой является очистка топлива от нейтронных ядов</w:t>
      </w:r>
      <w:r>
        <w:t>,</w:t>
      </w:r>
      <w:r>
        <w:t xml:space="preserve"> в число которых входят редкоземельные элементы. Многие лантаноиды имеют большое эффекти</w:t>
      </w:r>
      <w:r>
        <w:t>вное сечение захвата нейтронов</w:t>
      </w:r>
      <w:r>
        <w:t>,</w:t>
      </w:r>
      <w:r>
        <w:t xml:space="preserve"> и их присутствие в топливе существенно снижает эффективность ядерной реакции. Также редкоземельные элементы</w:t>
      </w:r>
      <w:r>
        <w:t xml:space="preserve"> </w:t>
      </w:r>
      <w:r>
        <w:t>играют важную роль в современных технологиях, включая катализ, магниты, люминофоры и медицину</w:t>
      </w:r>
      <w:r>
        <w:t>.</w:t>
      </w:r>
    </w:p>
    <w:p w14:paraId="00000007">
      <w:pPr>
        <w:ind w:firstLine="851"/>
        <w:jc w:val="both"/>
        <w:rPr>
          <w:rFonts w:eastAsiaTheme="minorEastAsia"/>
          <w:color w:val="252525"/>
        </w:rPr>
      </w:pPr>
      <w:r>
        <w:rPr>
          <w:rFonts w:eastAsiaTheme="minorEastAsia"/>
          <w:color w:val="252525"/>
        </w:rPr>
        <w:t>Ц</w:t>
      </w:r>
      <w:r>
        <w:rPr>
          <w:rFonts w:eastAsiaTheme="minorEastAsia"/>
          <w:color w:val="252525"/>
        </w:rPr>
        <w:t>елью данной работы</w:t>
      </w:r>
      <w:r>
        <w:rPr>
          <w:rFonts w:eastAsiaTheme="minorEastAsia"/>
          <w:color w:val="252525"/>
        </w:rPr>
        <w:t xml:space="preserve"> является </w:t>
      </w:r>
      <w:r>
        <w:rPr>
          <w:rFonts w:eastAsiaTheme="minorEastAsia"/>
          <w:color w:val="252525"/>
        </w:rPr>
        <w:t xml:space="preserve">синтез линейки перхлоратов лантаноидов для исследования свойств полидентатных лигандов. </w:t>
      </w:r>
      <w:r>
        <w:rPr>
          <w:rFonts w:eastAsiaTheme="minorEastAsia"/>
          <w:color w:val="252525"/>
        </w:rPr>
        <w:t>Лантаноиды играют важную роль в исследовании координационной химии полидентатных лигандов благодаря своим уникальным свойствам:</w:t>
      </w:r>
      <w:r>
        <w:rPr>
          <w:rFonts w:eastAsiaTheme="minorEastAsia"/>
          <w:color w:val="252525"/>
        </w:rPr>
        <w:t xml:space="preserve"> высокая координационная способность, способность к изоморфному замещению других ионов в координационных соединениях, способность к образованию жестких координационных сфер, магнитные свойства. П</w:t>
      </w:r>
      <w:r>
        <w:rPr>
          <w:rFonts w:eastAsiaTheme="minorEastAsia"/>
          <w:color w:val="252525"/>
        </w:rPr>
        <w:t>ерхлораты часто используются в химии лантаноидов и актиноидов</w:t>
      </w:r>
      <w:r>
        <w:rPr>
          <w:rFonts w:eastAsiaTheme="minorEastAsia"/>
          <w:color w:val="252525"/>
        </w:rPr>
        <w:t>, так как они не конкурируют с сильными полидентатными лигандами за координационные места и помогают стабилизировать катионы металлов в высоких степенях окисления.</w:t>
      </w:r>
    </w:p>
    <w:p w14:paraId="00000008">
      <w:pPr>
        <w:ind w:firstLine="851"/>
        <w:jc w:val="both"/>
        <w:rPr>
          <w:rFonts w:asciiTheme="minorHAnsi" w:cstheme="minorBidi" w:eastAsiaTheme="minorEastAsia" w:hAnsiTheme="minorHAnsi"/>
        </w:rPr>
      </w:pPr>
      <w:r>
        <w:rPr>
          <w:rFonts w:eastAsiaTheme="minorEastAsia"/>
          <w:color w:val="252525"/>
        </w:rPr>
        <w:t>Кристаллогидраты перхлоратов</w:t>
      </w:r>
      <w:r>
        <w:rPr>
          <w:rFonts w:eastAsiaTheme="minorEastAsia"/>
          <w:color w:val="252525"/>
        </w:rPr>
        <w:t xml:space="preserve"> лантаноидов были получены путем взаимодействия оксидов с хлорно</w:t>
      </w:r>
      <w:r>
        <w:rPr>
          <w:rFonts w:eastAsiaTheme="minorEastAsia"/>
          <w:color w:val="252525"/>
        </w:rPr>
        <w:t>й кислотой</w:t>
      </w:r>
      <w:r>
        <w:rPr>
          <w:rFonts w:eastAsiaTheme="minorEastAsia"/>
          <w:color w:val="252525"/>
        </w:rPr>
        <w:t xml:space="preserve"> </w:t>
      </w:r>
      <w:r>
        <w:rPr>
          <w:rFonts w:eastAsiaTheme="minorEastAsia"/>
          <w:color w:val="252525"/>
        </w:rPr>
        <w:t xml:space="preserve">[1,2], за исключением перхлората церия, который был получен взаимодействием хлорида церия с хлорной кислотой [3]. </w:t>
      </w:r>
      <w:r>
        <w:rPr>
          <w:rFonts w:eastAsiaTheme="minorEastAsia"/>
          <w:color w:val="252525"/>
        </w:rPr>
        <w:t>Фазовый состав</w:t>
      </w:r>
      <w:r>
        <w:rPr>
          <w:rFonts w:eastAsiaTheme="minorEastAsia"/>
          <w:color w:val="252525"/>
        </w:rPr>
        <w:t xml:space="preserve"> </w:t>
      </w:r>
      <w:r>
        <w:rPr>
          <w:rFonts w:eastAsiaTheme="minorEastAsia"/>
          <w:color w:val="252525"/>
        </w:rPr>
        <w:t xml:space="preserve">конечных продуктов и промежуточных стадий установлена методом </w:t>
      </w:r>
      <w:r>
        <w:rPr>
          <w:rFonts w:eastAsiaTheme="minorEastAsia"/>
          <w:color w:val="252525"/>
        </w:rPr>
        <w:t>рентгено</w:t>
      </w:r>
      <w:r>
        <w:rPr>
          <w:rFonts w:eastAsiaTheme="minorEastAsia"/>
          <w:color w:val="252525"/>
        </w:rPr>
        <w:t>фазового</w:t>
      </w:r>
      <w:r>
        <w:rPr>
          <w:rFonts w:eastAsiaTheme="minorEastAsia"/>
          <w:color w:val="252525"/>
        </w:rPr>
        <w:t xml:space="preserve"> </w:t>
      </w:r>
      <w:r>
        <w:rPr>
          <w:rFonts w:eastAsiaTheme="minorEastAsia"/>
          <w:color w:val="252525"/>
        </w:rPr>
        <w:t xml:space="preserve">анализа. Для уточнения </w:t>
      </w:r>
      <w:r>
        <w:rPr>
          <w:rFonts w:eastAsiaTheme="minorEastAsia"/>
          <w:color w:val="252525"/>
        </w:rPr>
        <w:t>свойств</w:t>
      </w:r>
      <w:r>
        <w:rPr>
          <w:rFonts w:eastAsiaTheme="minorEastAsia"/>
          <w:color w:val="252525"/>
        </w:rPr>
        <w:t xml:space="preserve"> </w:t>
      </w:r>
      <w:r>
        <w:rPr>
          <w:rFonts w:eastAsiaTheme="minorEastAsia"/>
          <w:color w:val="252525"/>
        </w:rPr>
        <w:t>кристалл</w:t>
      </w:r>
      <w:r>
        <w:rPr>
          <w:rFonts w:eastAsiaTheme="minorEastAsia"/>
          <w:color w:val="252525"/>
        </w:rPr>
        <w:t>огидратов был проведен термогравиметрический анализ.</w:t>
      </w:r>
    </w:p>
    <w:p w14:paraId="00000009"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0000000A">
      <w:pPr>
        <w:numPr>
          <w:ilvl w:val="0"/>
          <w:numId w:val="8"/>
        </w:num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Favier F., Pascal J.-L. Synthesis and structural analysis of a homogeneous series of anhydrous rare-earth-metal perchlorates// Chem. </w:t>
      </w:r>
      <w:r>
        <w:rPr>
          <w:color w:val="000000"/>
          <w:lang w:val="en-US"/>
        </w:rPr>
        <w:t>Soc. Dalton Trans. 1992 P.1997-2002</w:t>
      </w:r>
      <w:r>
        <w:rPr>
          <w:color w:val="000000"/>
          <w:lang w:val="en-US"/>
        </w:rPr>
        <w:t>.</w:t>
      </w:r>
    </w:p>
    <w:p w14:paraId="0000000B">
      <w:pPr>
        <w:pStyle w:val="ListParagraph"/>
        <w:numPr>
          <w:ilvl w:val="0"/>
          <w:numId w:val="8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jc w:val="both"/>
        <w:rPr>
          <w:color w:val="000000"/>
        </w:rPr>
      </w:pPr>
      <w:r>
        <w:rPr>
          <w:color w:val="000000"/>
          <w:lang w:val="en-US"/>
        </w:rPr>
        <w:t>Mon</w:t>
      </w:r>
      <w:r>
        <w:rPr>
          <w:color w:val="000000"/>
          <w:lang w:val="en-US"/>
        </w:rPr>
        <w:t>dry</w:t>
      </w:r>
      <w:r>
        <w:rPr>
          <w:color w:val="000000"/>
          <w:lang w:val="en-US"/>
        </w:rPr>
        <w:t xml:space="preserve"> A., Starynowicz P. </w:t>
      </w:r>
      <w:r>
        <w:rPr>
          <w:color w:val="000000"/>
          <w:lang w:val="en-US"/>
        </w:rPr>
        <w:t xml:space="preserve">Crystal Structure and Absorption Spectroscopy of a </w:t>
      </w:r>
      <w:r>
        <w:rPr>
          <w:color w:val="000000"/>
          <w:lang w:val="en-US"/>
        </w:rPr>
        <w:t>Neodymium(</w:t>
      </w:r>
      <w:r>
        <w:rPr>
          <w:color w:val="000000"/>
          <w:lang w:val="en-US"/>
        </w:rPr>
        <w:t xml:space="preserve">III) Complex with </w:t>
      </w:r>
      <w:r>
        <w:rPr>
          <w:color w:val="000000"/>
          <w:lang w:val="en-US"/>
        </w:rPr>
        <w:t>Triethylenetetraaminehexaacetic</w:t>
      </w:r>
      <w:r>
        <w:rPr>
          <w:color w:val="000000"/>
          <w:lang w:val="en-US"/>
        </w:rPr>
        <w:t xml:space="preserve"> Acid, </w:t>
      </w:r>
      <w:r>
        <w:rPr>
          <w:color w:val="000000"/>
          <w:lang w:val="en-US"/>
        </w:rPr>
        <w:t>N</w:t>
      </w:r>
      <w:r>
        <w:rPr>
          <w:color w:val="000000"/>
          <w:lang w:val="en-US"/>
        </w:rPr>
        <w:t>a</w:t>
      </w:r>
      <w:r>
        <w:rPr>
          <w:color w:val="000000"/>
          <w:vertAlign w:val="subscript"/>
          <w:lang w:val="en-US"/>
        </w:rPr>
        <w:t>3</w:t>
      </w:r>
      <w:r>
        <w:rPr>
          <w:color w:val="000000"/>
          <w:lang w:val="en-US"/>
        </w:rPr>
        <w:t>[Nd(TTHA)]*2.5NaClO</w:t>
      </w:r>
      <w:r>
        <w:rPr>
          <w:color w:val="000000"/>
          <w:vertAlign w:val="subscript"/>
          <w:lang w:val="en-US"/>
        </w:rPr>
        <w:t>4</w:t>
      </w:r>
      <w:r>
        <w:rPr>
          <w:color w:val="000000"/>
          <w:lang w:val="en-US"/>
        </w:rPr>
        <w:t>*7.617</w:t>
      </w:r>
      <w:r>
        <w:rPr>
          <w:color w:val="000000"/>
          <w:lang w:val="en-US"/>
        </w:rPr>
        <w:t>H</w:t>
      </w:r>
      <w:r>
        <w:rPr>
          <w:color w:val="000000"/>
          <w:vertAlign w:val="subscript"/>
          <w:lang w:val="en-US"/>
        </w:rPr>
        <w:t>2</w:t>
      </w:r>
      <w:r>
        <w:rPr>
          <w:color w:val="000000"/>
          <w:lang w:val="en-US"/>
        </w:rPr>
        <w:t>O</w:t>
      </w:r>
      <w:r>
        <w:rPr>
          <w:color w:val="000000"/>
          <w:lang w:val="en-US"/>
        </w:rPr>
        <w:t>//</w:t>
      </w:r>
      <w:r>
        <w:rPr>
          <w:color w:val="000000"/>
          <w:lang w:val="en-US"/>
        </w:rPr>
        <w:t>Inorg</w:t>
      </w:r>
      <w:r>
        <w:rPr>
          <w:color w:val="000000"/>
          <w:lang w:val="en-US"/>
        </w:rPr>
        <w:t xml:space="preserve">. Chem., 1997. Vol. 36, No. 6, P. </w:t>
      </w:r>
      <w:r>
        <w:rPr>
          <w:color w:val="000000"/>
          <w:lang w:val="en-US"/>
        </w:rPr>
        <w:t>1176-1180</w:t>
      </w:r>
      <w:r>
        <w:rPr>
          <w:color w:val="000000"/>
        </w:rPr>
        <w:t>.</w:t>
      </w:r>
    </w:p>
    <w:p w14:paraId="0000000C">
      <w:pPr>
        <w:pStyle w:val="ListParagraph"/>
        <w:numPr>
          <w:ilvl w:val="0"/>
          <w:numId w:val="8"/>
        </w:numPr>
        <w:jc w:val="both"/>
        <w:rPr>
          <w:color w:val="000000"/>
          <w:lang w:val="en-US"/>
        </w:rPr>
      </w:pPr>
      <w:r>
        <w:rPr>
          <w:lang w:val="en-US"/>
        </w:rPr>
        <w:t>Sko</w:t>
      </w:r>
      <w:r>
        <w:rPr>
          <w:lang w:val="en-US"/>
        </w:rPr>
        <w:t>gareva</w:t>
      </w:r>
      <w:r>
        <w:rPr>
          <w:lang w:val="en-US"/>
        </w:rPr>
        <w:t xml:space="preserve"> </w:t>
      </w:r>
      <w:r>
        <w:rPr>
          <w:lang w:val="en-US"/>
        </w:rPr>
        <w:t>L.S.</w:t>
      </w:r>
      <w:r>
        <w:rPr>
          <w:lang w:val="en-US"/>
        </w:rPr>
        <w:t xml:space="preserve">, </w:t>
      </w:r>
      <w:r>
        <w:rPr>
          <w:lang w:val="en-US"/>
        </w:rPr>
        <w:t>Baranchikov</w:t>
      </w:r>
      <w:r>
        <w:rPr>
          <w:lang w:val="en-US"/>
        </w:rPr>
        <w:t xml:space="preserve"> </w:t>
      </w:r>
      <w:r>
        <w:rPr>
          <w:lang w:val="en-US"/>
        </w:rPr>
        <w:t>A.E.</w:t>
      </w:r>
      <w:r>
        <w:rPr>
          <w:lang w:val="en-US"/>
        </w:rPr>
        <w:t xml:space="preserve">, </w:t>
      </w:r>
      <w:r>
        <w:rPr>
          <w:lang w:val="en-US"/>
        </w:rPr>
        <w:t>Shekunova</w:t>
      </w:r>
      <w:r>
        <w:rPr>
          <w:lang w:val="en-US"/>
        </w:rPr>
        <w:t xml:space="preserve"> </w:t>
      </w:r>
      <w:r>
        <w:rPr>
          <w:lang w:val="en-US"/>
        </w:rPr>
        <w:t>T.O.</w:t>
      </w:r>
      <w:r>
        <w:rPr>
          <w:lang w:val="en-US"/>
        </w:rPr>
        <w:t xml:space="preserve">, Ivanov </w:t>
      </w:r>
      <w:r>
        <w:rPr>
          <w:lang w:val="en-US"/>
        </w:rPr>
        <w:t>V.K.</w:t>
      </w:r>
      <w:r>
        <w:rPr>
          <w:lang w:val="en-US"/>
        </w:rPr>
        <w:t xml:space="preserve">, Thermal Decomposition of </w:t>
      </w:r>
      <w:r>
        <w:rPr>
          <w:lang w:val="en-US"/>
        </w:rPr>
        <w:t>Cerium(</w:t>
      </w:r>
      <w:r>
        <w:rPr>
          <w:lang w:val="en-US"/>
        </w:rPr>
        <w:t xml:space="preserve">III) Perchlorate // Russian J. of </w:t>
      </w:r>
      <w:r>
        <w:rPr>
          <w:lang w:val="en-US"/>
        </w:rPr>
        <w:t>Inorg</w:t>
      </w:r>
      <w:r>
        <w:rPr>
          <w:lang w:val="en-US"/>
        </w:rPr>
        <w:t xml:space="preserve">. </w:t>
      </w:r>
      <w:r>
        <w:t>Chem</w:t>
      </w:r>
      <w:r>
        <w:t xml:space="preserve">., 2016, Vol. 61, No. 8, </w:t>
      </w:r>
      <w:r>
        <w:rPr>
          <w:lang w:val="en-US"/>
        </w:rPr>
        <w:t>P</w:t>
      </w:r>
      <w:r>
        <w:t>. 1019–1025</w:t>
      </w:r>
      <w:r>
        <w:t>.</w:t>
      </w:r>
    </w:p>
    <w:sectPr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commentsExtended.xml><?xml version="1.0" encoding="utf-8"?>
<w15:commentsEx xmlns:w15="http://schemas.microsoft.com/office/word/2012/wordml">
  <w15:commentEx w15:paraId="0000000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DED65C6" w16cid:durableId="2B7C04D8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Courier New">
    <w:panose1 w:val="02070309020205020404"/>
    <w:charset w:val="cc"/>
    <w:family w:val="modern"/>
    <w:pitch w:val="fixed"/>
    <w:sig w:usb0="00000000" w:usb1="00000000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00000000" w:csb1="00000000"/>
  </w:font>
  <w:font w:name="Calibri">
    <w:panose1 w:val="020f0502020204030204"/>
    <w:charset w:val="cc"/>
    <w:family w:val="swiss"/>
    <w:pitch w:val="variable"/>
    <w:sig w:usb0="00000000" w:usb1="00000000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00000000" w:usb1="00000000" w:usb2="00000009" w:usb3="00000000" w:csb0="000001ff" w:csb1="00000000"/>
  </w:font>
  <w:font w:name="Cambria">
    <w:panose1 w:val="02040503050406030204"/>
    <w:charset w:val="cc"/>
    <w:family w:val="roman"/>
    <w:pitch w:val="variable"/>
    <w:sig w:usb0="00000000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00000000" w:usb1="00000000" w:usb2="00000009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Helvetica Neue">
    <w:charset w:val="00"/>
    <w:family w:val="swiss"/>
    <w:pitch w:val="variable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37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97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57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36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5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36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6">
    <w:multiLevelType w:val="hybridMultilevel"/>
    <w:lvl w:ilvl="0" w:tentative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 w:tentative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36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7"/>
  </w:num>
  <w:num w:numId="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Татьяна Полякова">
    <w15:presenceInfo w15:providerId="Windows Live" w15:userId="64e891f428e6def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423B9"/>
    <w:rsid w:val="001E61C2"/>
    <w:rsid w:val="001F0493"/>
    <w:rsid w:val="0022260A"/>
    <w:rsid w:val="002264EE"/>
    <w:rsid w:val="0023307C"/>
    <w:rsid w:val="0031361E"/>
    <w:rsid w:val="00391C38"/>
    <w:rsid w:val="00393045"/>
    <w:rsid w:val="003B76D6"/>
    <w:rsid w:val="003E2601"/>
    <w:rsid w:val="003F4E6B"/>
    <w:rsid w:val="003F5C1F"/>
    <w:rsid w:val="004A26A3"/>
    <w:rsid w:val="004F0EDF"/>
    <w:rsid w:val="00522BF1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D7380"/>
    <w:rsid w:val="00BF36F8"/>
    <w:rsid w:val="00BF4622"/>
    <w:rsid w:val="00C844E2"/>
    <w:rsid w:val="00CD00B1"/>
    <w:rsid w:val="00D22306"/>
    <w:rsid w:val="00D42542"/>
    <w:rsid w:val="00D8121C"/>
    <w:rsid w:val="00E22189"/>
    <w:rsid w:val="00E74069"/>
    <w:rsid w:val="00E81D35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  <w:footnotePr/>
  <w:endnotePr/>
  <w:trackRevisions w:val="off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="Calibri" w:cs="Calibri" w:eastAsia="Calibri" w:hAnsi="Calibri"/>
        <w:lang w:val="ru-RU" w:bidi="ar-SA" w:eastAsia="ru-RU"/>
      </w:rPr>
    </w:rPrDefault>
    <w:pPrDefault/>
  </w:docDefaults>
  <w:style w:type="character" w:customStyle="1" w:styleId="Heading7Char">
    <w:name w:val="Heading 7 Char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QuoteChar">
    <w:name w:val="Quote Char"/>
    <w:uiPriority w:val="29"/>
    <w:rPr>
      <w:i/>
      <w:iCs/>
      <w:color w:val="000000" w:themeColor="text1"/>
    </w:rPr>
  </w:style>
  <w:style w:type="character" w:customStyle="1" w:styleId="IntenseQuoteChar">
    <w:name w:val="Intense Quote Char"/>
    <w:uiPriority w:val="30"/>
    <w:rPr>
      <w:b/>
      <w:bCs/>
      <w:i/>
      <w:iCs/>
      <w:color w:val="4f81bd" w:themeColor="accent1"/>
    </w:rPr>
  </w:style>
  <w:style w:type="character" w:customStyle="1" w:styleId="FootnoteTextChar">
    <w:name w:val="Footnote Text Char"/>
    <w:uiPriority w:val="99"/>
    <w:semiHidden w:val="on"/>
    <w:rPr>
      <w:sz w:val="20"/>
      <w:szCs w:val="20"/>
    </w:rPr>
  </w:style>
  <w:style w:type="character" w:customStyle="1" w:styleId="EndnoteTextChar">
    <w:name w:val="Endnote Text Char"/>
    <w:uiPriority w:val="99"/>
    <w:semiHidden w:val="on"/>
    <w:rPr>
      <w:sz w:val="20"/>
      <w:szCs w:val="20"/>
    </w:rPr>
  </w:style>
  <w:style w:type="character" w:customStyle="1" w:styleId="PlainTextChar">
    <w:name w:val="Plain Text Char"/>
    <w:uiPriority w:val="99"/>
    <w:rPr>
      <w:rFonts w:ascii="Courier New" w:cs="Courier New" w:hAnsi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default="1" w:styleId="Normal">
    <w:name w:val="Normal"/>
    <w:uiPriority w:val="99"/>
    <w:qFormat w:val="on"/>
    <w:rPr>
      <w:rFonts w:ascii="Times New Roman" w:cs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uiPriority w:val="9"/>
    <w:qFormat w:val="on"/>
    <w:pPr>
      <w:keepNext w:val="on"/>
      <w:keepLines w:val="on"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on"/>
    <w:unhideWhenUsed w:val="on"/>
    <w:qFormat w:val="on"/>
    <w:pPr>
      <w:keepNext w:val="on"/>
      <w:keepLines w:val="on"/>
      <w:spacing w:before="360" w:after="80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on"/>
    <w:unhideWhenUsed w:val="on"/>
    <w:qFormat w:val="on"/>
    <w:pPr>
      <w:keepNext w:val="on"/>
      <w:keepLines w:val="on"/>
      <w:spacing w:before="280" w:after="80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on"/>
    <w:unhideWhenUsed w:val="on"/>
    <w:qFormat w:val="on"/>
    <w:pPr>
      <w:keepNext w:val="on"/>
      <w:keepLines w:val="on"/>
      <w:spacing w:before="240" w:after="40"/>
    </w:pPr>
    <w:rPr>
      <w:b/>
    </w:rPr>
  </w:style>
  <w:style w:type="paragraph" w:styleId="Heading5">
    <w:name w:val="Heading 5"/>
    <w:basedOn w:val="Normal"/>
    <w:next w:val="Normal"/>
    <w:uiPriority w:val="9"/>
    <w:semiHidden w:val="on"/>
    <w:unhideWhenUsed w:val="on"/>
    <w:qFormat w:val="on"/>
    <w:pPr>
      <w:keepNext w:val="on"/>
      <w:keepLines w:val="on"/>
      <w:spacing w:before="220" w:after="40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on"/>
    <w:unhideWhenUsed w:val="on"/>
    <w:qFormat w:val="on"/>
    <w:pPr>
      <w:keepNext w:val="on"/>
      <w:keepLines w:val="on"/>
      <w:spacing w:before="200" w:after="40"/>
    </w:pPr>
    <w:rPr>
      <w:b/>
      <w:sz w:val="20"/>
      <w:szCs w:val="20"/>
    </w:rPr>
  </w:style>
  <w:style w:type="paragraph" w:styleId="Heading7">
    <w:name w:val="Heading 7"/>
    <w:link w:val="Заголовок7Знак"/>
    <w:uiPriority w:val="9"/>
    <w:semiHidden w:val="on"/>
    <w:unhideWhenUsed w:val="on"/>
    <w:qFormat w:val="on"/>
    <w:pPr>
      <w:keepNext w:val="on"/>
      <w:keepLines w:val="on"/>
      <w:spacing w:before="20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Заголовок8Знак"/>
    <w:uiPriority w:val="9"/>
    <w:semiHidden w:val="on"/>
    <w:unhideWhenUsed w:val="on"/>
    <w:qFormat w:val="on"/>
    <w:pPr>
      <w:keepNext w:val="on"/>
      <w:keepLines w:val="on"/>
      <w:spacing w:before="200"/>
    </w:pPr>
    <w:rPr>
      <w:rFonts w:asciiTheme="majorHAnsi" w:cstheme="majorBidi" w:eastAsiaTheme="majorEastAsia" w:hAnsiTheme="majorHAnsi"/>
      <w:color w:val="404040" w:themeColor="text1" w:themeTint="bf"/>
    </w:rPr>
  </w:style>
  <w:style w:type="paragraph" w:styleId="Heading9">
    <w:name w:val="Heading 9"/>
    <w:link w:val="Заголовок9Знак"/>
    <w:uiPriority w:val="9"/>
    <w:semiHidden w:val="on"/>
    <w:unhideWhenUsed w:val="on"/>
    <w:qFormat w:val="on"/>
    <w:pPr>
      <w:keepNext w:val="on"/>
      <w:keepLines w:val="on"/>
      <w:spacing w:before="20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character" w:customStyle="1" w:styleId="Heading1Char">
    <w:name w:val="Heading 1 Char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4Char">
    <w:name w:val="Heading 4 Char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Заголовок7Знак">
    <w:name w:val="Заголовок 7 Знак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Заголовок8Знак">
    <w:name w:val="Заголовок 8 Знак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Заголовок9Знак">
    <w:name w:val="Заголовок 9 Знак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4f81bd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link w:val="Цитата2Знак"/>
    <w:uiPriority w:val="29"/>
    <w:qFormat w:val="on"/>
    <w:rPr>
      <w:i/>
      <w:iCs/>
      <w:color w:val="000000" w:themeColor="text1"/>
    </w:rPr>
  </w:style>
  <w:style w:type="character" w:customStyle="1" w:styleId="Цитата2Знак">
    <w:name w:val="Цитата 2 Знак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ВыделеннаяцитатаЗнак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ВыделеннаяцитатаЗнак">
    <w:name w:val="Выделенная цитата Знак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Footnotetext">
    <w:name w:val="Footnote text"/>
    <w:link w:val="ТекстсноскиЗнак"/>
    <w:uiPriority w:val="99"/>
    <w:semiHidden w:val="on"/>
    <w:unhideWhenUsed w:val="on"/>
  </w:style>
  <w:style w:type="character" w:customStyle="1" w:styleId="ТекстсноскиЗнак">
    <w:name w:val="Текст сноски Знак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ТекстконцевойсноскиЗнак"/>
    <w:uiPriority w:val="99"/>
    <w:semiHidden w:val="on"/>
    <w:unhideWhenUsed w:val="on"/>
  </w:style>
  <w:style w:type="character" w:customStyle="1" w:styleId="ТекстконцевойсноскиЗнак">
    <w:name w:val="Текст концевой сноски Знак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FollowedHyperlink">
    <w:name w:val="FollowedHyperlink"/>
    <w:uiPriority w:val="99"/>
    <w:semiHidden w:val="on"/>
    <w:unhideWhenUsed w:val="on"/>
    <w:rPr>
      <w:color w:val="800080" w:themeColor="followedHyperlink"/>
      <w:u w:val="single"/>
    </w:rPr>
  </w:style>
  <w:style w:type="paragraph" w:styleId="PlainText">
    <w:name w:val="Plain Text"/>
    <w:link w:val="ТекстЗнак"/>
    <w:uiPriority w:val="99"/>
    <w:semiHidden w:val="on"/>
    <w:unhideWhenUsed w:val="on"/>
    <w:rPr>
      <w:rFonts w:ascii="Courier New" w:cs="Courier New" w:hAnsi="Courier New"/>
      <w:sz w:val="21"/>
      <w:szCs w:val="21"/>
    </w:rPr>
  </w:style>
  <w:style w:type="character" w:customStyle="1" w:styleId="ТекстЗнак">
    <w:name w:val="Текст Знак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link w:val="ВерхнийколонтитулЗнак"/>
    <w:uiPriority w:val="99"/>
    <w:unhideWhenUsed w:val="on"/>
  </w:style>
  <w:style w:type="character" w:customStyle="1" w:styleId="ВерхнийколонтитулЗнак">
    <w:name w:val="Верхний колонтитул Знак"/>
    <w:link w:val="Header"/>
    <w:uiPriority w:val="99"/>
  </w:style>
  <w:style w:type="paragraph" w:styleId="Footer">
    <w:name w:val="Footer"/>
    <w:link w:val="НижнийколонтитулЗнак"/>
    <w:uiPriority w:val="99"/>
    <w:unhideWhenUsed w:val="on"/>
  </w:style>
  <w:style w:type="character" w:customStyle="1" w:styleId="НижнийколонтитулЗнак">
    <w:name w:val="Нижний колонтитул Знак"/>
    <w:link w:val="Footer"/>
    <w:uiPriority w:val="99"/>
  </w:style>
  <w:style w:type="paragraph" w:styleId="Caption">
    <w:name w:val="Caption"/>
    <w:uiPriority w:val="35"/>
    <w:unhideWhenUsed w:val="on"/>
    <w:qFormat w:val="on"/>
    <w:pPr>
      <w:spacing w:after="200"/>
    </w:pPr>
    <w:rPr>
      <w:i/>
      <w:iCs/>
      <w:color w:val="1f497d" w:themeColor="text2"/>
      <w:sz w:val="18"/>
      <w:szCs w:val="18"/>
    </w:rPr>
  </w:style>
  <w:style w:type="table" w:customStyle="1" w:styleId="TableNormal">
    <w:name w:val="Table Normal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 w:val="on"/>
    <w:pPr>
      <w:keepNext w:val="on"/>
      <w:keepLines w:val="on"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 w:val="on"/>
    <w:pPr>
      <w:keepNext w:val="on"/>
      <w:keepLines w:val="on"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paragraph" w:styleId="ListParagraph">
    <w:name w:val="List Paragraph"/>
    <w:basedOn w:val="Normal"/>
    <w:link w:val="АбзацспискаЗнак"/>
    <w:uiPriority w:val="34"/>
    <w:qFormat w:val="on"/>
    <w:pPr>
      <w:ind w:left="720"/>
      <w:contextualSpacing w:val="on"/>
    </w:pPr>
  </w:style>
  <w:style w:type="character" w:customStyle="1" w:styleId="АбзацспискаЗнак">
    <w:name w:val="Абзац списка Знак"/>
    <w:basedOn w:val="DefaultParagraphFont"/>
    <w:link w:val="ListParagraph"/>
    <w:uiPriority w:val="34"/>
  </w:style>
  <w:style w:type="character" w:styleId="PlaceholderText">
    <w:name w:val="Placeholder Text"/>
    <w:basedOn w:val="DefaultParagraphFont"/>
    <w:uiPriority w:val="99"/>
    <w:semiHidden w:val="on"/>
    <w:rPr>
      <w:color w:val="808080"/>
    </w:rPr>
  </w:style>
  <w:style w:type="paragraph" w:styleId="NoSpacing">
    <w:name w:val="No Spacing"/>
    <w:uiPriority w:val="1"/>
    <w:qFormat w:val="on"/>
    <w:rPr>
      <w:rFonts w:cs="Times New Roman"/>
      <w:sz w:val="22"/>
      <w:szCs w:val="22"/>
      <w:lang w:val="en-US" w:bidi="en-US" w:eastAsia="en-US"/>
    </w:rPr>
  </w:style>
  <w:style w:type="character" w:styleId="Hyperlink">
    <w:name w:val="Hyperlink"/>
    <w:basedOn w:val="DefaultParagraphFont"/>
    <w:uiPriority w:val="99"/>
    <w:unhideWhenUsed w:val="on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on"/>
    <w:unhideWhenUsed w:val="on"/>
    <w:rPr>
      <w:color w:val="605e5c"/>
      <w:shd w:val="clear" w:color="auto" w:fill="e1dfdd"/>
    </w:rPr>
  </w:style>
  <w:style w:type="paragraph" w:styleId="Revision">
    <w:name w:val="Revision"/>
    <w:hidden w:val="on"/>
    <w:uiPriority w:val="99"/>
    <w:semiHidden w:val="on"/>
    <w:rPr>
      <w:rFonts w:ascii="Times New Roman" w:cs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ТекствыноскиЗнак"/>
    <w:uiPriority w:val="99"/>
    <w:semiHidden w:val="on"/>
    <w:unhideWhenUsed w:val="on"/>
    <w:rPr>
      <w:rFonts w:ascii="Segoe UI" w:cs="Segoe UI" w:hAnsi="Segoe UI"/>
      <w:sz w:val="18"/>
      <w:szCs w:val="18"/>
    </w:rPr>
  </w:style>
  <w:style w:type="character" w:customStyle="1" w:styleId="ТекствыноскиЗнак">
    <w:name w:val="Текст выноски Знак"/>
    <w:basedOn w:val="DefaultParagraphFont"/>
    <w:link w:val="BalloonText"/>
    <w:uiPriority w:val="99"/>
    <w:semiHidden w:val="on"/>
    <w:rPr>
      <w:rFonts w:ascii="Segoe UI" w:cs="Segoe UI" w:eastAsia="Times New Roman" w:hAnsi="Segoe UI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 w:val="on"/>
    <w:unhideWhenUsed w:val="on"/>
    <w:rPr>
      <w:sz w:val="16"/>
      <w:szCs w:val="16"/>
    </w:rPr>
  </w:style>
  <w:style w:type="paragraph" w:styleId="Annotationtext">
    <w:name w:val="Annotation text"/>
    <w:basedOn w:val="Normal"/>
    <w:link w:val="ТекстпримечанияЗнак"/>
    <w:uiPriority w:val="99"/>
    <w:semiHidden w:val="on"/>
    <w:unhideWhenUsed w:val="on"/>
    <w:rPr>
      <w:sz w:val="20"/>
      <w:szCs w:val="20"/>
    </w:rPr>
  </w:style>
  <w:style w:type="character" w:customStyle="1" w:styleId="ТекстпримечанияЗнак">
    <w:name w:val="Текст примечания Знак"/>
    <w:basedOn w:val="DefaultParagraphFont"/>
    <w:link w:val="Annotationtext"/>
    <w:uiPriority w:val="99"/>
    <w:semiHidden w:val="on"/>
    <w:rPr>
      <w:rFonts w:ascii="Times New Roman" w:cs="Times New Roman" w:eastAsia="Times New Roman" w:hAnsi="Times New Roman"/>
    </w:rPr>
  </w:style>
  <w:style w:type="paragraph" w:styleId="Annotationsubject">
    <w:name w:val="Annotation subject"/>
    <w:basedOn w:val="Annotationtext"/>
    <w:next w:val="Annotationtext"/>
    <w:link w:val="ТемапримечанияЗнак"/>
    <w:uiPriority w:val="99"/>
    <w:semiHidden w:val="on"/>
    <w:unhideWhenUsed w:val="on"/>
    <w:rPr>
      <w:b/>
      <w:bCs/>
    </w:rPr>
  </w:style>
  <w:style w:type="character" w:customStyle="1" w:styleId="ТемапримечанияЗнак">
    <w:name w:val="Тема примечания Знак"/>
    <w:basedOn w:val="ТекстпримечанияЗнак"/>
    <w:link w:val="Annotationsubject"/>
    <w:uiPriority w:val="99"/>
    <w:semiHidden w:val="on"/>
    <w:rPr>
      <w:rFonts w:ascii="Times New Roman" w:cs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
<Relationships xmlns="http://schemas.openxmlformats.org/package/2006/relationships"><Relationship Id="rId10" Type="http://schemas.openxmlformats.org/officeDocument/2006/relationships/fontTable" Target="fontTable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6" Type="http://schemas.openxmlformats.org/officeDocument/2006/relationships/hyperlink" Target="mailto:ivanov@yandex.ru" TargetMode="External"/><Relationship Id="rId8" Type="http://schemas.microsoft.com/office/2011/relationships/commentsExtended" Target="commentsExtended.xml"/><Relationship Id="rId9" Type="http://schemas.microsoft.com/office/2016/09/relationships/commentsIds" Target="commentsIds.xml"/><Relationship Id="rId11" Type="http://schemas.microsoft.com/office/2011/relationships/people" Target="people.xml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mbria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F70D3DA-68CF-4AFC-8AD4-9855C0B9D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 Дорошенко</dc:creator>
  <cp:lastModifiedBy>Ася Дорошенко</cp:lastModifiedB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