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76257">
        <w:rPr>
          <w:b/>
          <w:color w:val="000000"/>
        </w:rPr>
        <w:t xml:space="preserve">Экстраполяция  временных рядов </w:t>
      </w:r>
      <w:proofErr w:type="spellStart"/>
      <w:r w:rsidRPr="00276257">
        <w:rPr>
          <w:b/>
          <w:color w:val="000000"/>
        </w:rPr>
        <w:t>нейросетями</w:t>
      </w:r>
      <w:proofErr w:type="spellEnd"/>
    </w:p>
    <w:p w:rsidR="00130241" w:rsidRDefault="00B44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Пан Итин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130241" w:rsidRPr="000E334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276257" w:rsidRDefault="00EB1F49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276257" w:rsidRPr="00276257">
        <w:rPr>
          <w:i/>
        </w:rPr>
        <w:t>1321783999@qq.com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>В различных областях исследователям приходится иметь дело с некоторыми историческими данными, а временные ряды - это класс данных, которые логически имеют временную последовательную связь. Временные ряды можно разделить на стабильные и нестабильные: стабильные указывают на долгосрочные тенденции, а нестабильные - на изменения, например, нерегулярные. Временной ряд состоит из двух частей, одна из которых - это время события, а другая - уровень события, достигнутый в данный момент или период времени.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 xml:space="preserve">Классифицируя временные ряды в соответствии с их природой, их можно разделить на </w:t>
      </w:r>
      <w:proofErr w:type="spellStart"/>
      <w:r w:rsidRPr="00276257">
        <w:rPr>
          <w:color w:val="000000"/>
        </w:rPr>
        <w:t>периодовые</w:t>
      </w:r>
      <w:proofErr w:type="spellEnd"/>
      <w:r w:rsidRPr="00276257">
        <w:rPr>
          <w:color w:val="000000"/>
        </w:rPr>
        <w:t xml:space="preserve"> и точечные временные ряды. Периодический ряд - это общая сумма развития какого-либо явления за определенный период времени. Примерами могут служить выпуск продукции, товарооборот и т. д. Периодические ряды характеризуются тем, что сумма значений показателей в ряду имеет определенное экономическое значение. Величина каждого показателя в ряду связана с продолжительностью периода, к которому он относится. Точечный ряд - это общая сумма или уровень развития какого-либо явления в определенный момент времени. Примерами могут служить численность населения, количество товаров и т. д.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>Классифицируя временные ряды по их составным элементам, их можно разделить на относительные и абсолютные временные ряды и средние временные ряды. Относительные временные ряды - это расположение сходных показателей в соответствии с относительными временными отношениями, а также изучение связи между показателями, внутренней пропорции и так далее. Относительные временные ряды могут быть сформированы как по периодам, так и по точкам. Абсолютные временные ряды имеют последовательный характер. Средние временные ряды, в которых показатели усредняются.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>Модели временных рядов обычно выбираются при наличии данных, зависящих от времени и уровня этих данных.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>Прогнозирование - это экстраполяция будущих условий на основе прошлых данных.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 xml:space="preserve">Модели прогнозирования можно разделить </w:t>
      </w:r>
      <w:proofErr w:type="gramStart"/>
      <w:r w:rsidRPr="00276257">
        <w:rPr>
          <w:color w:val="000000"/>
        </w:rPr>
        <w:t>на</w:t>
      </w:r>
      <w:proofErr w:type="gramEnd"/>
      <w:r w:rsidRPr="00276257">
        <w:rPr>
          <w:color w:val="000000"/>
        </w:rPr>
        <w:t xml:space="preserve"> линейные и нелинейные. Классическими линейными моделями являются </w:t>
      </w:r>
      <w:proofErr w:type="spellStart"/>
      <w:r w:rsidRPr="00276257">
        <w:rPr>
          <w:color w:val="000000"/>
        </w:rPr>
        <w:t>авторегрессия</w:t>
      </w:r>
      <w:proofErr w:type="spellEnd"/>
      <w:r w:rsidRPr="00276257">
        <w:rPr>
          <w:color w:val="000000"/>
        </w:rPr>
        <w:t xml:space="preserve">, скользящее среднее, улучшенное </w:t>
      </w:r>
      <w:proofErr w:type="spellStart"/>
      <w:r w:rsidRPr="00276257">
        <w:rPr>
          <w:color w:val="000000"/>
        </w:rPr>
        <w:t>авторегрессионное</w:t>
      </w:r>
      <w:proofErr w:type="spellEnd"/>
      <w:r w:rsidRPr="00276257">
        <w:rPr>
          <w:color w:val="000000"/>
        </w:rPr>
        <w:t xml:space="preserve"> скользящее среднее и </w:t>
      </w:r>
      <w:proofErr w:type="spellStart"/>
      <w:r w:rsidRPr="00276257">
        <w:rPr>
          <w:color w:val="000000"/>
        </w:rPr>
        <w:t>авторегрессия</w:t>
      </w:r>
      <w:proofErr w:type="spellEnd"/>
      <w:r w:rsidRPr="00276257">
        <w:rPr>
          <w:color w:val="000000"/>
        </w:rPr>
        <w:t xml:space="preserve"> с разностью </w:t>
      </w:r>
      <w:proofErr w:type="gramStart"/>
      <w:r w:rsidRPr="00276257">
        <w:rPr>
          <w:color w:val="000000"/>
        </w:rPr>
        <w:t>интегрированных</w:t>
      </w:r>
      <w:proofErr w:type="gramEnd"/>
      <w:r w:rsidRPr="00276257">
        <w:rPr>
          <w:color w:val="000000"/>
        </w:rPr>
        <w:t xml:space="preserve"> скользящих средних.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 xml:space="preserve">С точки зрения требований к результатам прогнозирования, прогнозирование можно разделить на две категории: качественное прогнозирование и количественное прогнозирование. Качественное прогнозирование в основном заключается в изучении и исследовании характера будущих показателей объекта прогнозирования: таких как общая тенденция развития событий, различные возможности возникновения и развития событий и влияние, вызванное принятием решения, соответствует ли решение, которое было определено и будет выполнено, ожиданиям принимающих решение и так далее. Качественное прогнозирование осуществляется в основном путем анализа исторических данных и изучения будущих условий, а также путем опоры на субъективный опыт и способность к логическому мышлению прогнозистов, чтобы сделать предположения и суждения о характере будущих изменений вещей. К распространенным методам качественного прогнозирования относятся различные методы исследования, аналогия, метод субъективной вероятности. Количественное прогнозирование заключается в определении будущих количественных характеристик прогнозируемого объекта. Количественное прогнозирование основывается на исторических данных и статистике, с использованием математики или других аналитических методов для создания модели, </w:t>
      </w:r>
      <w:r w:rsidRPr="00276257">
        <w:rPr>
          <w:color w:val="000000"/>
        </w:rPr>
        <w:lastRenderedPageBreak/>
        <w:t>которая может выражать количественные отношения, и использовать ее для расчета количества возможных будущих показателей прогнозируемого объекта. К часто используемым методам количественного прогнозирования относятся регрессия, экстраполяция тенденций временных рядов и другие методы эконометрики. Методы количественного прогнозирования можно разделить на каузальные и прогнозы временных рядов.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>Методы на основе нейронных сетей обладают большой выразительной силой, но часто приводят к проблемам недостаточной или избыточной подгонки.</w:t>
      </w:r>
    </w:p>
    <w:p w:rsidR="00276257" w:rsidRPr="00276257" w:rsidRDefault="00276257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6257">
        <w:rPr>
          <w:color w:val="000000"/>
        </w:rPr>
        <w:t xml:space="preserve">Прогнозирование с экстраполяцией тренда Прогнозирование с экстраполяцией тренда, также известное как «метод прогнозирования с расширением исторических данных», - это метод прогнозирования, который основан на прошлых данных, согласно закономерности развития определенного экономического явления, и предполагает уровень, который может быть достигнут в будущем периоде. В зависимости от различий в выборе метода моделирования, его можно классифицировать на экстраполяцию тренда полиномиальной кривой, экстраполяцию тренда экспоненциальной кривой, экстраполяцию тренда кривой роста и так далее. Метод прогнозирования экстраполяции тренда как количественный прогноз является </w:t>
      </w:r>
      <w:proofErr w:type="gramStart"/>
      <w:r w:rsidRPr="00276257">
        <w:rPr>
          <w:color w:val="000000"/>
        </w:rPr>
        <w:t>в некоторой степени</w:t>
      </w:r>
      <w:proofErr w:type="gramEnd"/>
      <w:r w:rsidRPr="00276257">
        <w:rPr>
          <w:color w:val="000000"/>
        </w:rPr>
        <w:t xml:space="preserve"> гипотетическим. То есть предполагается, что прошлое развитие экономического явления, закон изменения, тенденция, скорость является будущим развитием явления закон изменения, тенденция и скорость. Однако существует общий закон развития и изменения, а скорость и тенденция развития одного и того же экономического явления могут меняться в разное время. Важным допущением метода экстраполяции тренда является то, что развитие и изменение прогнозируемого объекта является стабильным и поступательным. В противном случае законы развития исторического периода не могут быть экстраполированы на прогнозный период. Экстраполяция трендов в единицах времени и переменных не позволяет оценить и скорректировать изменения исходной зависимой переменной за прогнозный период, как это возможно при использовании причинно-следственного подхода.</w:t>
      </w:r>
    </w:p>
    <w:p w:rsidR="00116478" w:rsidRPr="00276257" w:rsidRDefault="00116478" w:rsidP="0027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276257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6257"/>
    <w:rsid w:val="0031328B"/>
    <w:rsid w:val="0031361E"/>
    <w:rsid w:val="00391C38"/>
    <w:rsid w:val="003B76D6"/>
    <w:rsid w:val="003E2601"/>
    <w:rsid w:val="003F4E6B"/>
    <w:rsid w:val="004A26A3"/>
    <w:rsid w:val="004E16CD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4475B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6</cp:revision>
  <dcterms:created xsi:type="dcterms:W3CDTF">2025-03-04T06:13:00Z</dcterms:created>
  <dcterms:modified xsi:type="dcterms:W3CDTF">2025-04-21T10:33:00Z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