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79CC3" w14:textId="22C1BD3C" w:rsidR="00941DEC" w:rsidRPr="00B4147F" w:rsidRDefault="006C19EE" w:rsidP="006C19EE">
      <w:pPr>
        <w:jc w:val="center"/>
        <w:rPr>
          <w:rFonts w:eastAsia="SFBX1200"/>
          <w:b/>
          <w:bCs/>
          <w:color w:val="000000"/>
        </w:rPr>
      </w:pPr>
      <w:r w:rsidRPr="00B4147F">
        <w:rPr>
          <w:rFonts w:eastAsia="SFBX1200"/>
          <w:b/>
          <w:bCs/>
          <w:color w:val="000000"/>
        </w:rPr>
        <w:t xml:space="preserve">В поисках вдохновения или потеря себя? </w:t>
      </w:r>
      <w:proofErr w:type="spellStart"/>
      <w:r w:rsidRPr="00B4147F">
        <w:rPr>
          <w:rFonts w:eastAsia="SFBX1200"/>
          <w:b/>
          <w:bCs/>
          <w:color w:val="000000"/>
        </w:rPr>
        <w:t>Фанатство</w:t>
      </w:r>
      <w:proofErr w:type="spellEnd"/>
      <w:r w:rsidRPr="00B4147F">
        <w:rPr>
          <w:rFonts w:eastAsia="SFBX1200"/>
          <w:b/>
          <w:bCs/>
          <w:color w:val="000000"/>
        </w:rPr>
        <w:t xml:space="preserve"> и его последствия</w:t>
      </w:r>
    </w:p>
    <w:p w14:paraId="1E1E9E4F" w14:textId="6239ED69" w:rsidR="006C19EE" w:rsidRPr="00B4147F" w:rsidRDefault="006C19EE" w:rsidP="006C19EE">
      <w:pPr>
        <w:ind w:hanging="426"/>
        <w:jc w:val="center"/>
        <w:rPr>
          <w:b/>
          <w:bCs/>
          <w:i/>
          <w:iCs/>
        </w:rPr>
      </w:pPr>
      <w:r w:rsidRPr="00B4147F">
        <w:rPr>
          <w:b/>
          <w:bCs/>
          <w:i/>
          <w:iCs/>
        </w:rPr>
        <w:t xml:space="preserve">Ли </w:t>
      </w:r>
      <w:proofErr w:type="spellStart"/>
      <w:r w:rsidRPr="00B4147F">
        <w:rPr>
          <w:b/>
          <w:bCs/>
          <w:i/>
          <w:iCs/>
        </w:rPr>
        <w:t>Сун</w:t>
      </w:r>
      <w:r w:rsidR="00B52411" w:rsidRPr="00B4147F">
        <w:rPr>
          <w:b/>
          <w:bCs/>
          <w:i/>
          <w:iCs/>
        </w:rPr>
        <w:t>ъ</w:t>
      </w:r>
      <w:r w:rsidRPr="00B4147F">
        <w:rPr>
          <w:b/>
          <w:bCs/>
          <w:i/>
          <w:iCs/>
        </w:rPr>
        <w:t>ин</w:t>
      </w:r>
      <w:proofErr w:type="spellEnd"/>
    </w:p>
    <w:p w14:paraId="17ABEF81" w14:textId="77777777" w:rsidR="006C19EE" w:rsidRPr="00B4147F" w:rsidRDefault="006C19EE" w:rsidP="006C19EE">
      <w:pPr>
        <w:ind w:hanging="426"/>
        <w:jc w:val="center"/>
        <w:rPr>
          <w:i/>
          <w:iCs/>
        </w:rPr>
      </w:pPr>
      <w:r w:rsidRPr="00B4147F">
        <w:rPr>
          <w:i/>
          <w:iCs/>
        </w:rPr>
        <w:t>Студентка</w:t>
      </w:r>
    </w:p>
    <w:p w14:paraId="4687D1BB" w14:textId="77777777" w:rsidR="00DE5B8D" w:rsidRDefault="006C19EE" w:rsidP="006C19EE">
      <w:pPr>
        <w:ind w:hanging="426"/>
        <w:jc w:val="center"/>
        <w:rPr>
          <w:i/>
          <w:iCs/>
        </w:rPr>
      </w:pPr>
      <w:r w:rsidRPr="00B4147F">
        <w:rPr>
          <w:i/>
          <w:iCs/>
        </w:rPr>
        <w:t xml:space="preserve">Университет МГУ-ППИ в </w:t>
      </w:r>
      <w:proofErr w:type="spellStart"/>
      <w:r w:rsidRPr="00B4147F">
        <w:rPr>
          <w:i/>
          <w:iCs/>
        </w:rPr>
        <w:t>Шэньчжэне</w:t>
      </w:r>
      <w:proofErr w:type="spellEnd"/>
      <w:r w:rsidRPr="00B4147F">
        <w:rPr>
          <w:i/>
          <w:iCs/>
        </w:rPr>
        <w:t xml:space="preserve">, </w:t>
      </w:r>
    </w:p>
    <w:p w14:paraId="3A0FE12F" w14:textId="4990793C" w:rsidR="006C19EE" w:rsidRPr="00B4147F" w:rsidRDefault="006C19EE" w:rsidP="006C19EE">
      <w:pPr>
        <w:ind w:hanging="426"/>
        <w:jc w:val="center"/>
        <w:rPr>
          <w:i/>
          <w:iCs/>
        </w:rPr>
      </w:pPr>
      <w:r w:rsidRPr="00B4147F">
        <w:rPr>
          <w:i/>
          <w:iCs/>
        </w:rPr>
        <w:t xml:space="preserve">Факультет управления, </w:t>
      </w:r>
      <w:proofErr w:type="spellStart"/>
      <w:r w:rsidRPr="00B4147F">
        <w:rPr>
          <w:i/>
          <w:iCs/>
        </w:rPr>
        <w:t>Шэньчжэнь</w:t>
      </w:r>
      <w:proofErr w:type="spellEnd"/>
      <w:r w:rsidRPr="00B4147F">
        <w:rPr>
          <w:i/>
          <w:iCs/>
        </w:rPr>
        <w:t>, Китай</w:t>
      </w:r>
    </w:p>
    <w:p w14:paraId="139442A8" w14:textId="6C259F33" w:rsidR="006C19EE" w:rsidRPr="00B4147F" w:rsidRDefault="006C19EE" w:rsidP="00DE5B8D">
      <w:pPr>
        <w:ind w:hanging="426"/>
        <w:jc w:val="center"/>
        <w:rPr>
          <w:i/>
          <w:iCs/>
        </w:rPr>
      </w:pPr>
      <w:r w:rsidRPr="00B4147F">
        <w:rPr>
          <w:i/>
          <w:iCs/>
        </w:rPr>
        <w:t>E-</w:t>
      </w:r>
      <w:proofErr w:type="spellStart"/>
      <w:r w:rsidRPr="00B4147F">
        <w:rPr>
          <w:i/>
          <w:iCs/>
        </w:rPr>
        <w:t>mail</w:t>
      </w:r>
      <w:proofErr w:type="spellEnd"/>
      <w:r w:rsidRPr="00B4147F">
        <w:rPr>
          <w:i/>
          <w:iCs/>
        </w:rPr>
        <w:t xml:space="preserve">: </w:t>
      </w:r>
      <w:r w:rsidR="000F39EA" w:rsidRPr="00DE5B8D">
        <w:rPr>
          <w:i/>
          <w:iCs/>
        </w:rPr>
        <w:t>1276687502@qq.com</w:t>
      </w:r>
      <w:r w:rsidR="003A21A1">
        <w:rPr>
          <w:i/>
          <w:iCs/>
          <w:lang w:val="en-US"/>
        </w:rPr>
        <w:t xml:space="preserve"> </w:t>
      </w:r>
      <w:r w:rsidR="000F39EA" w:rsidRPr="00B4147F">
        <w:rPr>
          <w:i/>
          <w:iCs/>
        </w:rPr>
        <w:t xml:space="preserve"> </w:t>
      </w:r>
    </w:p>
    <w:p w14:paraId="39CDEC1E" w14:textId="6382E91F" w:rsidR="006C19EE" w:rsidRPr="00B4147F" w:rsidRDefault="006C19EE" w:rsidP="006C19EE">
      <w:pPr>
        <w:ind w:hanging="426"/>
        <w:jc w:val="center"/>
        <w:rPr>
          <w:i/>
          <w:iCs/>
        </w:rPr>
      </w:pPr>
      <w:r w:rsidRPr="00B4147F">
        <w:rPr>
          <w:i/>
          <w:iCs/>
        </w:rPr>
        <w:t xml:space="preserve">Научный руководитель: Прохорова </w:t>
      </w:r>
      <w:r w:rsidR="00DE5B8D">
        <w:rPr>
          <w:i/>
          <w:iCs/>
        </w:rPr>
        <w:t>Е.О.</w:t>
      </w:r>
      <w:r w:rsidRPr="00B4147F">
        <w:rPr>
          <w:i/>
          <w:iCs/>
        </w:rPr>
        <w:t xml:space="preserve"> </w:t>
      </w:r>
    </w:p>
    <w:p w14:paraId="7D855A0B" w14:textId="7FDC617C" w:rsidR="006C19EE" w:rsidRPr="00B4147F" w:rsidRDefault="006C19EE" w:rsidP="006C19EE">
      <w:pPr>
        <w:jc w:val="center"/>
        <w:rPr>
          <w:rFonts w:eastAsia="SFBX1200"/>
          <w:color w:val="000000"/>
        </w:rPr>
      </w:pPr>
    </w:p>
    <w:p w14:paraId="212738A8" w14:textId="163EE071" w:rsidR="00941DEC" w:rsidRPr="00B4147F" w:rsidRDefault="006C19EE" w:rsidP="00B4147F">
      <w:pPr>
        <w:ind w:firstLine="397"/>
        <w:jc w:val="both"/>
      </w:pPr>
      <w:r w:rsidRPr="00B4147F">
        <w:t xml:space="preserve">Поклонение звездам — </w:t>
      </w:r>
      <w:r w:rsidR="0005317B">
        <w:t xml:space="preserve">увлечение знаменитостями, музыкантами, актерами, спортсменами и другими публичными личностями. </w:t>
      </w:r>
      <w:r w:rsidRPr="00B4147F">
        <w:t xml:space="preserve">Это может включать в себя сбор фотографий, просмотр фильмов или концертов, участие в </w:t>
      </w:r>
      <w:proofErr w:type="spellStart"/>
      <w:r w:rsidRPr="00B4147F">
        <w:t>фан</w:t>
      </w:r>
      <w:proofErr w:type="spellEnd"/>
      <w:r w:rsidRPr="00B4147F">
        <w:t>-мероприятиях или активность в Интернете, связанная с их любимыми личностями.</w:t>
      </w:r>
    </w:p>
    <w:p w14:paraId="78B5589C" w14:textId="75732EA6" w:rsidR="00941DEC" w:rsidRPr="00B4147F" w:rsidRDefault="006C19EE" w:rsidP="00B4147F">
      <w:pPr>
        <w:ind w:firstLine="426"/>
        <w:jc w:val="both"/>
      </w:pPr>
      <w:r w:rsidRPr="00B4147F">
        <w:t xml:space="preserve">Увлечённость жизнями звезд может быть как позитивным, так и негативным явлением. </w:t>
      </w:r>
    </w:p>
    <w:p w14:paraId="60155D7B" w14:textId="09212477" w:rsidR="00941DEC" w:rsidRPr="00B4147F" w:rsidRDefault="006C19EE" w:rsidP="00B4147F">
      <w:pPr>
        <w:tabs>
          <w:tab w:val="left" w:pos="426"/>
        </w:tabs>
        <w:ind w:firstLine="426"/>
        <w:jc w:val="both"/>
      </w:pPr>
      <w:r w:rsidRPr="00B4147F">
        <w:t>С одной стороны</w:t>
      </w:r>
      <w:r w:rsidR="008E7E06">
        <w:rPr>
          <w:rFonts w:ascii="MS Mincho" w:eastAsia="MS Mincho" w:hAnsi="MS Mincho" w:cs="MS Mincho" w:hint="eastAsia"/>
        </w:rPr>
        <w:t>,</w:t>
      </w:r>
      <w:r w:rsidR="008E7E06">
        <w:rPr>
          <w:rFonts w:ascii="MS Mincho" w:eastAsia="MS Mincho" w:hAnsi="MS Mincho" w:cs="MS Mincho"/>
        </w:rPr>
        <w:t xml:space="preserve"> </w:t>
      </w:r>
      <w:r w:rsidRPr="00B4147F">
        <w:t xml:space="preserve">многие знаменитости добились успехов </w:t>
      </w:r>
      <w:r w:rsidR="0005317B">
        <w:t xml:space="preserve">в </w:t>
      </w:r>
      <w:r w:rsidRPr="00B4147F">
        <w:t>искусств</w:t>
      </w:r>
      <w:r w:rsidR="0005317B">
        <w:t>е</w:t>
      </w:r>
      <w:r w:rsidRPr="00B4147F">
        <w:t>, спорт</w:t>
      </w:r>
      <w:r w:rsidR="0005317B">
        <w:t>е</w:t>
      </w:r>
      <w:r w:rsidRPr="00B4147F">
        <w:t>, наук</w:t>
      </w:r>
      <w:r w:rsidR="0005317B">
        <w:t>е</w:t>
      </w:r>
      <w:r w:rsidRPr="00B4147F">
        <w:t xml:space="preserve"> и других</w:t>
      </w:r>
      <w:r w:rsidR="0005317B">
        <w:t xml:space="preserve"> сферах</w:t>
      </w:r>
      <w:r w:rsidRPr="00B4147F">
        <w:t xml:space="preserve">. Их усилия, настойчивость и дух борьбы могут вдохновить поклонников на активное стремление к успеху в учебе и карьере. Некоторые знаменитости активно принимают участие в благотворительных проектах.  Например, известная китайская певица </w:t>
      </w:r>
      <w:proofErr w:type="spellStart"/>
      <w:r w:rsidRPr="00B4147F">
        <w:t>Хань</w:t>
      </w:r>
      <w:proofErr w:type="spellEnd"/>
      <w:r w:rsidRPr="00B4147F">
        <w:t xml:space="preserve"> </w:t>
      </w:r>
      <w:proofErr w:type="spellStart"/>
      <w:r w:rsidRPr="00B4147F">
        <w:t>Хонг</w:t>
      </w:r>
      <w:proofErr w:type="spellEnd"/>
      <w:r w:rsidR="0005317B">
        <w:t xml:space="preserve"> активно занимается благотворительностью, и её поклонники, вдохновленные её примером, также вносят вклад в общественные инициативы. </w:t>
      </w:r>
    </w:p>
    <w:p w14:paraId="2EB02335" w14:textId="31CB4869" w:rsidR="00941DEC" w:rsidRPr="00B4147F" w:rsidRDefault="006C19EE" w:rsidP="00B4147F">
      <w:pPr>
        <w:ind w:firstLine="426"/>
        <w:jc w:val="both"/>
      </w:pPr>
      <w:r w:rsidRPr="00B4147F">
        <w:t xml:space="preserve">Когда фанаты наслаждаются творческими произведениями знаменитостей, такими как музыка, кино, живопись и другие, они могут получить душевное удовольствие и расслабление, а также обогатить свою культурную жизнь. Музыка Чжоу </w:t>
      </w:r>
      <w:proofErr w:type="spellStart"/>
      <w:r w:rsidRPr="00B4147F">
        <w:t>Чи</w:t>
      </w:r>
      <w:proofErr w:type="spellEnd"/>
      <w:r w:rsidRPr="00B4147F">
        <w:t xml:space="preserve">-Луна, например, сопровождала молодость многих людей, </w:t>
      </w:r>
      <w:r w:rsidR="0005317B">
        <w:t>создавая</w:t>
      </w:r>
      <w:r w:rsidRPr="00B4147F">
        <w:t xml:space="preserve"> </w:t>
      </w:r>
      <w:r w:rsidR="0005317B">
        <w:t>незабываемые</w:t>
      </w:r>
      <w:r w:rsidRPr="00B4147F">
        <w:t xml:space="preserve"> эмоции.</w:t>
      </w:r>
    </w:p>
    <w:p w14:paraId="02FBD3D6" w14:textId="4AE5750B" w:rsidR="008C3B14" w:rsidRDefault="006C19EE" w:rsidP="003E48CB">
      <w:pPr>
        <w:jc w:val="both"/>
      </w:pPr>
      <w:r w:rsidRPr="00B4147F">
        <w:t xml:space="preserve">    Увлеч</w:t>
      </w:r>
      <w:r w:rsidR="003E48CB" w:rsidRPr="00B4147F">
        <w:t>е</w:t>
      </w:r>
      <w:r w:rsidRPr="00B4147F">
        <w:t>нность звездами объединяет фанатов, обеспечивая им общие интересы и темы для разговоров. Поклонники могут присоединяться к сообществам фанатов, знакомиться, общаться и взаимодействовать с единомышленниками, расширяя круг общения. Это дает чувство принадлежности и возможности для самовыражения.</w:t>
      </w:r>
    </w:p>
    <w:p w14:paraId="54E5DB48" w14:textId="7655A1E8" w:rsidR="00941DEC" w:rsidRPr="00B4147F" w:rsidRDefault="008C3B14" w:rsidP="008C3B14">
      <w:pPr>
        <w:jc w:val="both"/>
      </w:pPr>
      <w:r>
        <w:tab/>
        <w:t>Идея положительного влияния ролевых моделей обсуждалась и в истории. Например, В</w:t>
      </w:r>
      <w:r w:rsidR="00922A37">
        <w:t xml:space="preserve">ладимир Ильич </w:t>
      </w:r>
      <w:r>
        <w:t xml:space="preserve">Ленин подчеркивал значимость «образцов» в период социальных преобразований </w:t>
      </w:r>
      <w:r w:rsidR="000F39EA" w:rsidRPr="00B4147F">
        <w:t>[</w:t>
      </w:r>
      <w:r w:rsidR="009D4209" w:rsidRPr="00B4147F">
        <w:t>1</w:t>
      </w:r>
      <w:r w:rsidR="000F39EA" w:rsidRPr="00B4147F">
        <w:t>]</w:t>
      </w:r>
      <w:r w:rsidR="003E48CB" w:rsidRPr="00B4147F">
        <w:t>.</w:t>
      </w:r>
    </w:p>
    <w:p w14:paraId="4082FD42" w14:textId="0CAA54CD" w:rsidR="003E48CB" w:rsidRPr="00B4147F" w:rsidRDefault="006C19EE" w:rsidP="00B4147F">
      <w:pPr>
        <w:ind w:firstLine="426"/>
        <w:jc w:val="both"/>
      </w:pPr>
      <w:r w:rsidRPr="00B4147F">
        <w:t xml:space="preserve">С другой стороны, поклонение звездам имеет свои недостатки. Оно влияет на личную жизнь и развитие: люди тратят много времени и сил на то, чтобы </w:t>
      </w:r>
      <w:r w:rsidR="003E48CB" w:rsidRPr="00B4147F">
        <w:t xml:space="preserve">следить за новостями из жизни популярных личностей, </w:t>
      </w:r>
      <w:r w:rsidRPr="00B4147F">
        <w:t>пренебрега</w:t>
      </w:r>
      <w:r w:rsidR="003E48CB" w:rsidRPr="00B4147F">
        <w:t>я</w:t>
      </w:r>
      <w:r w:rsidRPr="00B4147F">
        <w:t xml:space="preserve"> учебой или работой, что влияет на их развитие и карьеру. Кроме того, </w:t>
      </w:r>
      <w:r w:rsidR="008C3B14">
        <w:t>траты на билеты</w:t>
      </w:r>
      <w:r w:rsidRPr="00B4147F">
        <w:t xml:space="preserve"> на концерты и </w:t>
      </w:r>
      <w:r w:rsidR="008C3B14">
        <w:t>атрибутику могут привести к финансовым затруднениям</w:t>
      </w:r>
      <w:r w:rsidR="003E48CB" w:rsidRPr="00B4147F">
        <w:t xml:space="preserve">. Поклонение звездам может также спровоцировать </w:t>
      </w:r>
      <w:r w:rsidRPr="00B4147F">
        <w:t>психологические проблемы</w:t>
      </w:r>
      <w:r w:rsidR="003E48CB" w:rsidRPr="00B4147F">
        <w:t>.</w:t>
      </w:r>
      <w:r w:rsidR="009D4209" w:rsidRPr="00B4147F">
        <w:rPr>
          <w:rStyle w:val="a3"/>
          <w:u w:val="none"/>
        </w:rPr>
        <w:t xml:space="preserve"> </w:t>
      </w:r>
      <w:r w:rsidR="003E48CB" w:rsidRPr="00B4147F">
        <w:rPr>
          <w:rStyle w:val="g9ddarlprace29mmtwab"/>
        </w:rPr>
        <w:t>Чрезмерное</w:t>
      </w:r>
      <w:r w:rsidR="003E48CB" w:rsidRPr="00B4147F">
        <w:t xml:space="preserve"> восхищение знаменитостями и зависимость от них </w:t>
      </w:r>
      <w:r w:rsidR="003E48CB" w:rsidRPr="00B4147F">
        <w:rPr>
          <w:rStyle w:val="h9rpj5gkjhrwbrml3kdi"/>
        </w:rPr>
        <w:t>могут привести</w:t>
      </w:r>
      <w:r w:rsidR="003E48CB" w:rsidRPr="00B4147F">
        <w:t xml:space="preserve"> к возникновению нереалистичных фантазий. </w:t>
      </w:r>
      <w:r w:rsidR="008C3B14">
        <w:t>Несоответствие образа кумира ожиданиям поклонников может вызвать разочарование, фрустрацию и даже гнев.</w:t>
      </w:r>
      <w:r w:rsidR="003E48CB" w:rsidRPr="00B4147F">
        <w:rPr>
          <w:rStyle w:val="h9rpj5gkjhrwbrml3kdi"/>
        </w:rPr>
        <w:t xml:space="preserve"> Эти</w:t>
      </w:r>
      <w:r w:rsidR="003E48CB" w:rsidRPr="00B4147F">
        <w:t xml:space="preserve"> негативные эмоции </w:t>
      </w:r>
      <w:r w:rsidR="003E48CB" w:rsidRPr="00B4147F">
        <w:rPr>
          <w:rStyle w:val="h9rpj5gkjhrwbrml3kdi"/>
        </w:rPr>
        <w:t>могут в</w:t>
      </w:r>
      <w:r w:rsidR="008C3B14">
        <w:rPr>
          <w:rStyle w:val="h9rpj5gkjhrwbrml3kdi"/>
        </w:rPr>
        <w:t>стать причиной</w:t>
      </w:r>
      <w:r w:rsidR="003E48CB" w:rsidRPr="00B4147F">
        <w:rPr>
          <w:rStyle w:val="h9rpj5gkjhrwbrml3kdi"/>
        </w:rPr>
        <w:t xml:space="preserve"> тревог</w:t>
      </w:r>
      <w:r w:rsidR="008C3B14">
        <w:rPr>
          <w:rStyle w:val="h9rpj5gkjhrwbrml3kdi"/>
        </w:rPr>
        <w:t>и</w:t>
      </w:r>
      <w:r w:rsidR="003E48CB" w:rsidRPr="00B4147F">
        <w:t xml:space="preserve"> и </w:t>
      </w:r>
      <w:r w:rsidR="008C3B14">
        <w:t xml:space="preserve">даже </w:t>
      </w:r>
      <w:r w:rsidR="003E48CB" w:rsidRPr="00B4147F">
        <w:rPr>
          <w:rStyle w:val="h9rpj5gkjhrwbrml3kdi"/>
        </w:rPr>
        <w:t>депресси</w:t>
      </w:r>
      <w:r w:rsidR="008C3B14">
        <w:rPr>
          <w:rStyle w:val="h9rpj5gkjhrwbrml3kdi"/>
        </w:rPr>
        <w:t>и</w:t>
      </w:r>
      <w:r w:rsidR="003E48CB" w:rsidRPr="00B4147F">
        <w:t xml:space="preserve">. </w:t>
      </w:r>
      <w:r w:rsidRPr="00B4147F">
        <w:t xml:space="preserve">Кроме того, </w:t>
      </w:r>
      <w:r w:rsidR="008C3B14">
        <w:t>некоторые фанаты вступают в</w:t>
      </w:r>
      <w:r w:rsidRPr="00B4147F">
        <w:t xml:space="preserve"> конфликты в интернете, </w:t>
      </w:r>
      <w:r w:rsidR="008C3B14">
        <w:t xml:space="preserve">создавая негативную атмосферу и ухудшая репутацию </w:t>
      </w:r>
      <w:proofErr w:type="spellStart"/>
      <w:r w:rsidR="008C3B14">
        <w:t>фан</w:t>
      </w:r>
      <w:proofErr w:type="spellEnd"/>
      <w:r w:rsidR="008C3B14">
        <w:t xml:space="preserve">-сообщества. </w:t>
      </w:r>
    </w:p>
    <w:p w14:paraId="109443FC" w14:textId="26B66247" w:rsidR="00941DEC" w:rsidRPr="00B4147F" w:rsidRDefault="006C19EE" w:rsidP="00B4147F">
      <w:pPr>
        <w:ind w:firstLine="426"/>
        <w:jc w:val="both"/>
      </w:pPr>
      <w:proofErr w:type="spellStart"/>
      <w:r w:rsidRPr="00B4147F">
        <w:t>Сюй</w:t>
      </w:r>
      <w:proofErr w:type="spellEnd"/>
      <w:r w:rsidRPr="00B4147F">
        <w:t xml:space="preserve"> </w:t>
      </w:r>
      <w:proofErr w:type="spellStart"/>
      <w:r w:rsidRPr="00B4147F">
        <w:t>Кайвэнь</w:t>
      </w:r>
      <w:proofErr w:type="spellEnd"/>
      <w:r w:rsidRPr="00B4147F">
        <w:t>, доктор клинической психологии</w:t>
      </w:r>
      <w:r w:rsidR="000F39EA" w:rsidRPr="00B4147F">
        <w:t xml:space="preserve"> и </w:t>
      </w:r>
      <w:r w:rsidRPr="00B4147F">
        <w:t>психиатр</w:t>
      </w:r>
      <w:r w:rsidR="00C264B3">
        <w:t>,</w:t>
      </w:r>
      <w:r w:rsidRPr="00B4147F">
        <w:t xml:space="preserve"> дал </w:t>
      </w:r>
      <w:r w:rsidR="000F39EA" w:rsidRPr="00B4147F">
        <w:t>журналу</w:t>
      </w:r>
      <w:r w:rsidRPr="00B4147F">
        <w:t xml:space="preserve"> </w:t>
      </w:r>
      <w:proofErr w:type="spellStart"/>
      <w:r w:rsidRPr="00B4147F">
        <w:t>China</w:t>
      </w:r>
      <w:proofErr w:type="spellEnd"/>
      <w:r w:rsidRPr="00B4147F">
        <w:t xml:space="preserve"> </w:t>
      </w:r>
      <w:proofErr w:type="spellStart"/>
      <w:r w:rsidRPr="00B4147F">
        <w:t>Youth</w:t>
      </w:r>
      <w:proofErr w:type="spellEnd"/>
      <w:r w:rsidRPr="00B4147F">
        <w:t xml:space="preserve"> </w:t>
      </w:r>
      <w:proofErr w:type="spellStart"/>
      <w:r w:rsidRPr="00B4147F">
        <w:t>Daily</w:t>
      </w:r>
      <w:proofErr w:type="spellEnd"/>
      <w:r w:rsidR="00C264B3">
        <w:t xml:space="preserve"> интервью</w:t>
      </w:r>
      <w:r w:rsidR="000F39EA" w:rsidRPr="00B4147F">
        <w:t xml:space="preserve">, </w:t>
      </w:r>
      <w:r w:rsidRPr="00B4147F">
        <w:t xml:space="preserve">в котором он </w:t>
      </w:r>
      <w:r w:rsidR="00C264B3">
        <w:t>проанализировал</w:t>
      </w:r>
      <w:r w:rsidRPr="00B4147F">
        <w:t xml:space="preserve"> феномен погони подростков за звездами и </w:t>
      </w:r>
      <w:r w:rsidR="000F39EA" w:rsidRPr="00B4147F">
        <w:t>фанатов</w:t>
      </w:r>
      <w:r w:rsidRPr="00B4147F">
        <w:t xml:space="preserve"> с психологической точки зрения. Он указывал на то, что если </w:t>
      </w:r>
      <w:r w:rsidR="000F39EA" w:rsidRPr="00B4147F">
        <w:t>коммерческие компании</w:t>
      </w:r>
      <w:r w:rsidRPr="00B4147F">
        <w:t xml:space="preserve"> слепо предоставля</w:t>
      </w:r>
      <w:r w:rsidR="000F39EA" w:rsidRPr="00B4147F">
        <w:t>ю</w:t>
      </w:r>
      <w:r w:rsidRPr="00B4147F">
        <w:t>т какие-то поверхностные вещи, развлека</w:t>
      </w:r>
      <w:r w:rsidR="008E7E06">
        <w:t>ю</w:t>
      </w:r>
      <w:r w:rsidRPr="00B4147F">
        <w:t xml:space="preserve">т публику, </w:t>
      </w:r>
      <w:r w:rsidRPr="00B4147F">
        <w:lastRenderedPageBreak/>
        <w:t xml:space="preserve">извлекая из этого </w:t>
      </w:r>
      <w:r w:rsidR="000F39EA" w:rsidRPr="00B4147F">
        <w:t xml:space="preserve">только </w:t>
      </w:r>
      <w:r w:rsidRPr="00B4147F">
        <w:t xml:space="preserve">прибыль, </w:t>
      </w:r>
      <w:r w:rsidR="008E7E06">
        <w:t xml:space="preserve">при этом </w:t>
      </w:r>
      <w:r w:rsidRPr="00B4147F">
        <w:t>заставля</w:t>
      </w:r>
      <w:r w:rsidR="000F39EA" w:rsidRPr="00B4147F">
        <w:t>я</w:t>
      </w:r>
      <w:r w:rsidRPr="00B4147F">
        <w:t xml:space="preserve"> людей терять рациональное мышление и вызыва</w:t>
      </w:r>
      <w:r w:rsidR="000F39EA" w:rsidRPr="00B4147F">
        <w:t xml:space="preserve">я </w:t>
      </w:r>
      <w:r w:rsidRPr="00B4147F">
        <w:t>путаницу в отношении жизненных ценностей и смысла жизни, то это неизбежно приведет к пагубным последствиям</w:t>
      </w:r>
      <w:r w:rsidR="000F39EA" w:rsidRPr="00B4147F">
        <w:t>. Бизнес</w:t>
      </w:r>
      <w:r w:rsidRPr="00B4147F">
        <w:t xml:space="preserve"> не может делать все ради получения прибыли, принося в жертву воспитание и образование молодежи</w:t>
      </w:r>
      <w:r w:rsidR="003E48CB" w:rsidRPr="00B4147F">
        <w:t xml:space="preserve"> [</w:t>
      </w:r>
      <w:r w:rsidR="00364315" w:rsidRPr="00B4147F">
        <w:t>3</w:t>
      </w:r>
      <w:r w:rsidR="003E48CB" w:rsidRPr="00B4147F">
        <w:t>].</w:t>
      </w:r>
    </w:p>
    <w:p w14:paraId="2300C2C9" w14:textId="1A8B1FE0" w:rsidR="00941DEC" w:rsidRPr="00B4147F" w:rsidRDefault="006C19EE" w:rsidP="00B4147F">
      <w:pPr>
        <w:ind w:firstLine="426"/>
        <w:jc w:val="both"/>
      </w:pPr>
      <w:r w:rsidRPr="00B4147F">
        <w:t>Конфуций</w:t>
      </w:r>
      <w:r w:rsidR="005B5A52">
        <w:t xml:space="preserve"> говорил</w:t>
      </w:r>
      <w:r w:rsidRPr="00B4147F">
        <w:t>: «Середина — высшая мудрость! Люди редко способны соблюдать её долгое время»</w:t>
      </w:r>
      <w:r w:rsidR="005B5A52">
        <w:t>, подчёркивая важность умеренности во всем</w:t>
      </w:r>
      <w:r w:rsidR="000F39EA" w:rsidRPr="00B4147F">
        <w:t xml:space="preserve"> [</w:t>
      </w:r>
      <w:r w:rsidR="00364315" w:rsidRPr="00B4147F">
        <w:t>2</w:t>
      </w:r>
      <w:r w:rsidR="000F39EA" w:rsidRPr="00B4147F">
        <w:t>]</w:t>
      </w:r>
      <w:r w:rsidRPr="00B4147F">
        <w:t xml:space="preserve">. Таким образом, </w:t>
      </w:r>
      <w:r w:rsidR="005B5A52">
        <w:t>поклонение звездам должно быть умеренным, чтобы приносить пользу, а не вред.</w:t>
      </w:r>
      <w:r w:rsidRPr="00B4147F">
        <w:t xml:space="preserve"> </w:t>
      </w:r>
      <w:r w:rsidR="005B5A52">
        <w:t>Важно разумно распределять время и сосредотачиваться на самосовершенствовании</w:t>
      </w:r>
      <w:r w:rsidRPr="00B4147F">
        <w:t xml:space="preserve">. Лучше использовать увлечённость звездами, чтобы расслабиться и отвлечься в свободное от своей основной деятельности время. Также важно оставаться независимыми, объективно смотреть на популярных знаменитостей, не слепо поклоняться, а иметь собственные суждения и оценку поведения звёзд и их деятельности. Наконец, можно просто вдохновляться успешными </w:t>
      </w:r>
      <w:r w:rsidR="00FC28D3" w:rsidRPr="00B4147F">
        <w:t>личностями, развивать</w:t>
      </w:r>
      <w:r w:rsidRPr="00B4147F">
        <w:t xml:space="preserve"> в себе позитивные качества кумиров и использовать их для достижения личных целей и реализации ценностей.</w:t>
      </w:r>
    </w:p>
    <w:p w14:paraId="6C128852" w14:textId="77777777" w:rsidR="006C19EE" w:rsidRPr="00B4147F" w:rsidRDefault="006C19EE" w:rsidP="006C19EE">
      <w:pPr>
        <w:ind w:firstLineChars="200" w:firstLine="480"/>
      </w:pPr>
    </w:p>
    <w:p w14:paraId="351BEFCC" w14:textId="4D5AA3DC" w:rsidR="006C19EE" w:rsidRPr="00B4147F" w:rsidRDefault="006C19EE" w:rsidP="00DE697D">
      <w:pPr>
        <w:jc w:val="center"/>
        <w:rPr>
          <w:rFonts w:eastAsia="SFBX1200"/>
          <w:b/>
          <w:bCs/>
          <w:color w:val="000000"/>
          <w:lang w:bidi="ar"/>
        </w:rPr>
      </w:pPr>
      <w:r w:rsidRPr="00B4147F">
        <w:rPr>
          <w:rFonts w:eastAsia="SFBX1200"/>
          <w:b/>
          <w:bCs/>
          <w:color w:val="000000"/>
          <w:lang w:bidi="ar"/>
        </w:rPr>
        <w:t>Литература</w:t>
      </w:r>
    </w:p>
    <w:p w14:paraId="19370CCB" w14:textId="789CA2F4" w:rsidR="00364315" w:rsidRPr="00DE5B8D" w:rsidRDefault="000F39EA" w:rsidP="00DE5B8D">
      <w:pPr>
        <w:pStyle w:val="a6"/>
        <w:widowControl/>
        <w:numPr>
          <w:ilvl w:val="0"/>
          <w:numId w:val="2"/>
        </w:numPr>
        <w:ind w:left="284" w:hanging="284"/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val="ru-RU" w:bidi="ar"/>
        </w:rPr>
      </w:pPr>
      <w:r w:rsidRPr="00B4147F"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val="ru-RU" w:bidi="ar"/>
        </w:rPr>
        <w:t xml:space="preserve">Ван </w:t>
      </w:r>
      <w:proofErr w:type="spellStart"/>
      <w:r w:rsidRPr="00B4147F"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val="ru-RU" w:bidi="ar"/>
        </w:rPr>
        <w:t>Вэй</w:t>
      </w:r>
      <w:proofErr w:type="spellEnd"/>
      <w:r w:rsidRPr="00B4147F"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val="ru-RU" w:bidi="ar"/>
        </w:rPr>
        <w:t>. Сила образцов для подражания безгранична</w:t>
      </w:r>
      <w:r w:rsidR="009D4209" w:rsidRPr="00B4147F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proofErr w:type="spellStart"/>
      <w:r w:rsidR="009D4209" w:rsidRPr="00B4147F"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val="ru-RU" w:bidi="ar"/>
        </w:rPr>
        <w:t>Ляонин</w:t>
      </w:r>
      <w:proofErr w:type="spellEnd"/>
      <w:r w:rsidRPr="00B4147F"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val="ru-RU" w:bidi="ar"/>
        </w:rPr>
        <w:t xml:space="preserve">, Китай, 2007. </w:t>
      </w:r>
      <w:r w:rsidRPr="00B4147F"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bidi="ar"/>
        </w:rPr>
        <w:t>URL</w:t>
      </w:r>
      <w:r w:rsidRPr="00B4147F"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val="ru-RU" w:bidi="ar"/>
        </w:rPr>
        <w:t xml:space="preserve">: </w:t>
      </w:r>
      <w:r w:rsidRPr="005A2A21">
        <w:rPr>
          <w:rFonts w:ascii="Times New Roman" w:eastAsia="SFBX1200" w:hAnsi="Times New Roman" w:cs="Times New Roman"/>
          <w:kern w:val="0"/>
          <w:sz w:val="24"/>
          <w:szCs w:val="24"/>
          <w:lang w:bidi="ar"/>
        </w:rPr>
        <w:t>https</w:t>
      </w:r>
      <w:r w:rsidRPr="005A2A21">
        <w:rPr>
          <w:rFonts w:ascii="Times New Roman" w:eastAsia="SFBX1200" w:hAnsi="Times New Roman" w:cs="Times New Roman"/>
          <w:kern w:val="0"/>
          <w:sz w:val="24"/>
          <w:szCs w:val="24"/>
          <w:lang w:val="ru-RU" w:bidi="ar"/>
        </w:rPr>
        <w:t>://</w:t>
      </w:r>
      <w:r w:rsidRPr="005A2A21">
        <w:rPr>
          <w:rFonts w:ascii="Times New Roman" w:eastAsia="SFBX1200" w:hAnsi="Times New Roman" w:cs="Times New Roman"/>
          <w:kern w:val="0"/>
          <w:sz w:val="24"/>
          <w:szCs w:val="24"/>
          <w:lang w:bidi="ar"/>
        </w:rPr>
        <w:t>www</w:t>
      </w:r>
      <w:r w:rsidRPr="005A2A21">
        <w:rPr>
          <w:rFonts w:ascii="Times New Roman" w:eastAsia="SFBX1200" w:hAnsi="Times New Roman" w:cs="Times New Roman"/>
          <w:kern w:val="0"/>
          <w:sz w:val="24"/>
          <w:szCs w:val="24"/>
          <w:lang w:val="ru-RU" w:bidi="ar"/>
        </w:rPr>
        <w:t>.</w:t>
      </w:r>
      <w:proofErr w:type="spellStart"/>
      <w:r w:rsidRPr="005A2A21">
        <w:rPr>
          <w:rFonts w:ascii="Times New Roman" w:eastAsia="SFBX1200" w:hAnsi="Times New Roman" w:cs="Times New Roman"/>
          <w:kern w:val="0"/>
          <w:sz w:val="24"/>
          <w:szCs w:val="24"/>
          <w:lang w:bidi="ar"/>
        </w:rPr>
        <w:t>gmw</w:t>
      </w:r>
      <w:proofErr w:type="spellEnd"/>
      <w:r w:rsidRPr="005A2A21">
        <w:rPr>
          <w:rFonts w:ascii="Times New Roman" w:eastAsia="SFBX1200" w:hAnsi="Times New Roman" w:cs="Times New Roman"/>
          <w:kern w:val="0"/>
          <w:sz w:val="24"/>
          <w:szCs w:val="24"/>
          <w:lang w:val="ru-RU" w:bidi="ar"/>
        </w:rPr>
        <w:t>.</w:t>
      </w:r>
      <w:proofErr w:type="spellStart"/>
      <w:r w:rsidRPr="005A2A21">
        <w:rPr>
          <w:rFonts w:ascii="Times New Roman" w:eastAsia="SFBX1200" w:hAnsi="Times New Roman" w:cs="Times New Roman"/>
          <w:kern w:val="0"/>
          <w:sz w:val="24"/>
          <w:szCs w:val="24"/>
          <w:lang w:bidi="ar"/>
        </w:rPr>
        <w:t>cn</w:t>
      </w:r>
      <w:proofErr w:type="spellEnd"/>
      <w:r w:rsidRPr="005A2A21">
        <w:rPr>
          <w:rFonts w:ascii="Times New Roman" w:eastAsia="SFBX1200" w:hAnsi="Times New Roman" w:cs="Times New Roman"/>
          <w:kern w:val="0"/>
          <w:sz w:val="24"/>
          <w:szCs w:val="24"/>
          <w:lang w:val="ru-RU" w:bidi="ar"/>
        </w:rPr>
        <w:t>/01</w:t>
      </w:r>
      <w:proofErr w:type="spellStart"/>
      <w:r w:rsidRPr="005A2A21">
        <w:rPr>
          <w:rFonts w:ascii="Times New Roman" w:eastAsia="SFBX1200" w:hAnsi="Times New Roman" w:cs="Times New Roman"/>
          <w:kern w:val="0"/>
          <w:sz w:val="24"/>
          <w:szCs w:val="24"/>
          <w:lang w:bidi="ar"/>
        </w:rPr>
        <w:t>gmrb</w:t>
      </w:r>
      <w:proofErr w:type="spellEnd"/>
      <w:r w:rsidRPr="005A2A21">
        <w:rPr>
          <w:rFonts w:ascii="Times New Roman" w:eastAsia="SFBX1200" w:hAnsi="Times New Roman" w:cs="Times New Roman"/>
          <w:kern w:val="0"/>
          <w:sz w:val="24"/>
          <w:szCs w:val="24"/>
          <w:lang w:val="ru-RU" w:bidi="ar"/>
        </w:rPr>
        <w:t>/2007-09/18/</w:t>
      </w:r>
      <w:r w:rsidRPr="005A2A21">
        <w:rPr>
          <w:rFonts w:ascii="Times New Roman" w:eastAsia="SFBX1200" w:hAnsi="Times New Roman" w:cs="Times New Roman"/>
          <w:kern w:val="0"/>
          <w:sz w:val="24"/>
          <w:szCs w:val="24"/>
          <w:lang w:bidi="ar"/>
        </w:rPr>
        <w:t>content</w:t>
      </w:r>
      <w:r w:rsidRPr="005A2A21">
        <w:rPr>
          <w:rFonts w:ascii="Times New Roman" w:eastAsia="SFBX1200" w:hAnsi="Times New Roman" w:cs="Times New Roman"/>
          <w:kern w:val="0"/>
          <w:sz w:val="24"/>
          <w:szCs w:val="24"/>
          <w:lang w:val="ru-RU" w:bidi="ar"/>
        </w:rPr>
        <w:t>_672333.</w:t>
      </w:r>
      <w:r w:rsidRPr="005A2A21">
        <w:rPr>
          <w:rFonts w:ascii="Times New Roman" w:eastAsia="SFBX1200" w:hAnsi="Times New Roman" w:cs="Times New Roman"/>
          <w:kern w:val="0"/>
          <w:sz w:val="24"/>
          <w:szCs w:val="24"/>
          <w:lang w:bidi="ar"/>
        </w:rPr>
        <w:t>htm</w:t>
      </w:r>
      <w:r w:rsidR="006C19EE" w:rsidRPr="00B4147F">
        <w:rPr>
          <w:rFonts w:ascii="Times New Roman" w:eastAsia="MS Gothic" w:hAnsi="Times New Roman" w:cs="Times New Roman"/>
          <w:color w:val="000000"/>
          <w:kern w:val="0"/>
          <w:sz w:val="24"/>
          <w:szCs w:val="24"/>
          <w:lang w:val="ru-RU" w:bidi="ar"/>
        </w:rPr>
        <w:t xml:space="preserve"> </w:t>
      </w:r>
      <w:r w:rsidR="00B52411" w:rsidRPr="00B4147F">
        <w:rPr>
          <w:rFonts w:ascii="Times New Roman" w:eastAsia="MS Gothic" w:hAnsi="Times New Roman" w:cs="Times New Roman"/>
          <w:color w:val="000000"/>
          <w:kern w:val="0"/>
          <w:sz w:val="24"/>
          <w:szCs w:val="24"/>
          <w:lang w:val="ru-RU" w:bidi="ar"/>
        </w:rPr>
        <w:t xml:space="preserve">(Дата обращения: 6.03.2025) </w:t>
      </w:r>
    </w:p>
    <w:p w14:paraId="49AFD6B0" w14:textId="377984AB" w:rsidR="00B52411" w:rsidRPr="00DE5B8D" w:rsidRDefault="00364315" w:rsidP="00DE5B8D">
      <w:pPr>
        <w:pStyle w:val="a6"/>
        <w:widowControl/>
        <w:numPr>
          <w:ilvl w:val="0"/>
          <w:numId w:val="2"/>
        </w:numPr>
        <w:ind w:left="284" w:hanging="284"/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val="ru-RU" w:bidi="ar"/>
        </w:rPr>
      </w:pPr>
      <w:proofErr w:type="spellStart"/>
      <w:r w:rsidRPr="00B4147F"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val="ru-RU" w:bidi="ar"/>
        </w:rPr>
        <w:t>Чэнь</w:t>
      </w:r>
      <w:proofErr w:type="spellEnd"/>
      <w:r w:rsidRPr="00B4147F"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val="ru-RU" w:bidi="ar"/>
        </w:rPr>
        <w:t xml:space="preserve"> </w:t>
      </w:r>
      <w:proofErr w:type="spellStart"/>
      <w:r w:rsidRPr="00B4147F"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val="ru-RU" w:bidi="ar"/>
        </w:rPr>
        <w:t>Сяофэнь</w:t>
      </w:r>
      <w:proofErr w:type="spellEnd"/>
      <w:r w:rsidRPr="00B4147F"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val="ru-RU" w:bidi="ar"/>
        </w:rPr>
        <w:t xml:space="preserve">, </w:t>
      </w:r>
      <w:proofErr w:type="spellStart"/>
      <w:r w:rsidRPr="00B4147F"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val="ru-RU" w:bidi="ar"/>
        </w:rPr>
        <w:t>Сюй</w:t>
      </w:r>
      <w:proofErr w:type="spellEnd"/>
      <w:r w:rsidRPr="00B4147F"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val="ru-RU" w:bidi="ar"/>
        </w:rPr>
        <w:t xml:space="preserve"> </w:t>
      </w:r>
      <w:proofErr w:type="spellStart"/>
      <w:r w:rsidRPr="00B4147F"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val="ru-RU" w:bidi="ar"/>
        </w:rPr>
        <w:t>Руцзун</w:t>
      </w:r>
      <w:proofErr w:type="spellEnd"/>
      <w:r w:rsidRPr="00B4147F"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val="ru-RU" w:bidi="ar"/>
        </w:rPr>
        <w:t>. Аналекты Конфуция в трёх томах.</w:t>
      </w:r>
      <w:r w:rsidRPr="00B4147F">
        <w:rPr>
          <w:rFonts w:ascii="Times New Roman" w:hAnsi="Times New Roman" w:cs="Times New Roman"/>
          <w:sz w:val="24"/>
          <w:szCs w:val="24"/>
          <w:lang w:val="ru-RU"/>
        </w:rPr>
        <w:t xml:space="preserve"> — Китайское книжное бюро, Пекин, Китай, 2020. </w:t>
      </w:r>
    </w:p>
    <w:p w14:paraId="57742B19" w14:textId="47257F52" w:rsidR="000F39EA" w:rsidRPr="00B4147F" w:rsidRDefault="000F39EA" w:rsidP="00B4147F">
      <w:pPr>
        <w:pStyle w:val="a6"/>
        <w:widowControl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4147F">
        <w:rPr>
          <w:rFonts w:ascii="Times New Roman" w:hAnsi="Times New Roman" w:cs="Times New Roman"/>
          <w:sz w:val="24"/>
          <w:szCs w:val="24"/>
          <w:lang w:val="ru-RU"/>
        </w:rPr>
        <w:t>Шэнь</w:t>
      </w:r>
      <w:proofErr w:type="spellEnd"/>
      <w:r w:rsidRPr="00B414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4147F">
        <w:rPr>
          <w:rFonts w:ascii="Times New Roman" w:hAnsi="Times New Roman" w:cs="Times New Roman"/>
          <w:sz w:val="24"/>
          <w:szCs w:val="24"/>
          <w:lang w:val="ru-RU"/>
        </w:rPr>
        <w:t>Цзецюнь</w:t>
      </w:r>
      <w:proofErr w:type="spellEnd"/>
      <w:r w:rsidRPr="00B4147F">
        <w:rPr>
          <w:rFonts w:ascii="Times New Roman" w:hAnsi="Times New Roman" w:cs="Times New Roman"/>
          <w:sz w:val="24"/>
          <w:szCs w:val="24"/>
          <w:lang w:val="ru-RU"/>
        </w:rPr>
        <w:t>. Эксперты психологии о погоне за звёздами</w:t>
      </w:r>
      <w:r w:rsidR="009D4209" w:rsidRPr="00B4147F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proofErr w:type="spellStart"/>
      <w:r w:rsidR="009D4209" w:rsidRPr="00B4147F"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val="ru-RU" w:bidi="ar"/>
        </w:rPr>
        <w:t>Цзянсу</w:t>
      </w:r>
      <w:proofErr w:type="spellEnd"/>
      <w:r w:rsidRPr="00B4147F"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val="ru-RU" w:bidi="ar"/>
        </w:rPr>
        <w:t xml:space="preserve">, </w:t>
      </w:r>
      <w:r w:rsidRPr="00B4147F">
        <w:rPr>
          <w:rFonts w:ascii="Times New Roman" w:hAnsi="Times New Roman" w:cs="Times New Roman"/>
          <w:sz w:val="24"/>
          <w:szCs w:val="24"/>
          <w:lang w:val="ru-RU"/>
        </w:rPr>
        <w:t>Китай, 2021.</w:t>
      </w:r>
      <w:r w:rsidRPr="00B4147F"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val="ru-RU" w:bidi="ar"/>
        </w:rPr>
        <w:t xml:space="preserve"> </w:t>
      </w:r>
      <w:r w:rsidRPr="00B4147F"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bidi="ar"/>
        </w:rPr>
        <w:t>URL</w:t>
      </w:r>
      <w:r w:rsidRPr="00B4147F">
        <w:rPr>
          <w:rFonts w:ascii="Times New Roman" w:eastAsia="SFBX1200" w:hAnsi="Times New Roman" w:cs="Times New Roman"/>
          <w:color w:val="000000"/>
          <w:kern w:val="0"/>
          <w:sz w:val="24"/>
          <w:szCs w:val="24"/>
          <w:lang w:val="ru-RU" w:bidi="ar"/>
        </w:rPr>
        <w:t xml:space="preserve">: </w:t>
      </w:r>
      <w:r w:rsidRPr="00B414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A2A21">
        <w:rPr>
          <w:rFonts w:ascii="Times New Roman" w:hAnsi="Times New Roman" w:cs="Times New Roman"/>
          <w:sz w:val="24"/>
          <w:szCs w:val="24"/>
        </w:rPr>
        <w:t>https</w:t>
      </w:r>
      <w:r w:rsidRPr="005A2A21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5A2A21">
        <w:rPr>
          <w:rFonts w:ascii="Times New Roman" w:hAnsi="Times New Roman" w:cs="Times New Roman"/>
          <w:sz w:val="24"/>
          <w:szCs w:val="24"/>
        </w:rPr>
        <w:t>news</w:t>
      </w:r>
      <w:r w:rsidRPr="005A2A2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5A2A21">
        <w:rPr>
          <w:rFonts w:ascii="Times New Roman" w:hAnsi="Times New Roman" w:cs="Times New Roman"/>
          <w:sz w:val="24"/>
          <w:szCs w:val="24"/>
        </w:rPr>
        <w:t>cyol</w:t>
      </w:r>
      <w:proofErr w:type="spellEnd"/>
      <w:r w:rsidRPr="005A2A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A2A21">
        <w:rPr>
          <w:rFonts w:ascii="Times New Roman" w:hAnsi="Times New Roman" w:cs="Times New Roman"/>
          <w:sz w:val="24"/>
          <w:szCs w:val="24"/>
        </w:rPr>
        <w:t>com</w:t>
      </w:r>
      <w:r w:rsidRPr="005A2A21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5A2A21"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Pr="005A2A2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5A2A21">
        <w:rPr>
          <w:rFonts w:ascii="Times New Roman" w:hAnsi="Times New Roman" w:cs="Times New Roman"/>
          <w:sz w:val="24"/>
          <w:szCs w:val="24"/>
        </w:rPr>
        <w:t>articles</w:t>
      </w:r>
      <w:r w:rsidRPr="005A2A21">
        <w:rPr>
          <w:rFonts w:ascii="Times New Roman" w:hAnsi="Times New Roman" w:cs="Times New Roman"/>
          <w:sz w:val="24"/>
          <w:szCs w:val="24"/>
          <w:lang w:val="ru-RU"/>
        </w:rPr>
        <w:t>/2021-08/10/</w:t>
      </w:r>
      <w:r w:rsidRPr="005A2A21">
        <w:rPr>
          <w:rFonts w:ascii="Times New Roman" w:hAnsi="Times New Roman" w:cs="Times New Roman"/>
          <w:sz w:val="24"/>
          <w:szCs w:val="24"/>
        </w:rPr>
        <w:t>content</w:t>
      </w:r>
      <w:r w:rsidRPr="005A2A21">
        <w:rPr>
          <w:rFonts w:ascii="Times New Roman" w:hAnsi="Times New Roman" w:cs="Times New Roman"/>
          <w:sz w:val="24"/>
          <w:szCs w:val="24"/>
          <w:lang w:val="ru-RU"/>
        </w:rPr>
        <w:t>_98</w:t>
      </w:r>
      <w:proofErr w:type="spellStart"/>
      <w:r w:rsidRPr="005A2A21">
        <w:rPr>
          <w:rFonts w:ascii="Times New Roman" w:hAnsi="Times New Roman" w:cs="Times New Roman"/>
          <w:sz w:val="24"/>
          <w:szCs w:val="24"/>
        </w:rPr>
        <w:t>xgKha</w:t>
      </w:r>
      <w:proofErr w:type="spellEnd"/>
      <w:r w:rsidRPr="005A2A2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A2A21">
        <w:rPr>
          <w:rFonts w:ascii="Times New Roman" w:hAnsi="Times New Roman" w:cs="Times New Roman"/>
          <w:sz w:val="24"/>
          <w:szCs w:val="24"/>
        </w:rPr>
        <w:t>M</w:t>
      </w:r>
      <w:r w:rsidRPr="005A2A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A2A21">
        <w:rPr>
          <w:rFonts w:ascii="Times New Roman" w:hAnsi="Times New Roman" w:cs="Times New Roman"/>
          <w:sz w:val="24"/>
          <w:szCs w:val="24"/>
        </w:rPr>
        <w:t>html</w:t>
      </w:r>
      <w:r w:rsidR="00B52411" w:rsidRPr="00B4147F">
        <w:rPr>
          <w:rFonts w:ascii="Times New Roman" w:eastAsia="MS Gothic" w:hAnsi="Times New Roman" w:cs="Times New Roman"/>
          <w:color w:val="000000"/>
          <w:kern w:val="0"/>
          <w:sz w:val="24"/>
          <w:szCs w:val="24"/>
          <w:lang w:val="ru-RU" w:bidi="ar"/>
        </w:rPr>
        <w:t>(Дата обращения: 6.03.2025)</w:t>
      </w:r>
    </w:p>
    <w:p w14:paraId="1F581134" w14:textId="77777777" w:rsidR="00B52411" w:rsidRPr="00B52411" w:rsidRDefault="00B52411" w:rsidP="00B52411"/>
    <w:p w14:paraId="748DBFF0" w14:textId="31C1624B" w:rsidR="00941DEC" w:rsidRPr="009D4209" w:rsidRDefault="00941DEC" w:rsidP="00364315">
      <w:pPr>
        <w:pStyle w:val="a6"/>
        <w:widowControl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</w:p>
    <w:sectPr w:rsidR="00941DEC" w:rsidRPr="009D4209" w:rsidSect="00B4147F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FBX1200">
    <w:altName w:val="Segoe Print"/>
    <w:panose1 w:val="020B06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35B9D6"/>
    <w:multiLevelType w:val="singleLevel"/>
    <w:tmpl w:val="F035B9D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89F4DC2"/>
    <w:multiLevelType w:val="hybridMultilevel"/>
    <w:tmpl w:val="C4209732"/>
    <w:lvl w:ilvl="0" w:tplc="05A0359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DEC"/>
    <w:rsid w:val="0005317B"/>
    <w:rsid w:val="000F39EA"/>
    <w:rsid w:val="00364315"/>
    <w:rsid w:val="003A21A1"/>
    <w:rsid w:val="003E48CB"/>
    <w:rsid w:val="005A2A21"/>
    <w:rsid w:val="005B5A52"/>
    <w:rsid w:val="006C19EE"/>
    <w:rsid w:val="008C3B14"/>
    <w:rsid w:val="008E7E06"/>
    <w:rsid w:val="00922A37"/>
    <w:rsid w:val="00941DEC"/>
    <w:rsid w:val="009D4209"/>
    <w:rsid w:val="00B4147F"/>
    <w:rsid w:val="00B52411"/>
    <w:rsid w:val="00C264B3"/>
    <w:rsid w:val="00DE5B8D"/>
    <w:rsid w:val="00DE697D"/>
    <w:rsid w:val="00EC5628"/>
    <w:rsid w:val="00FC28D3"/>
    <w:rsid w:val="59746B00"/>
    <w:rsid w:val="6E815CA4"/>
    <w:rsid w:val="7E266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B84D44"/>
  <w15:docId w15:val="{BABD817A-1021-0840-AD62-0AA0EFAA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48C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C19EE"/>
    <w:rPr>
      <w:color w:val="605E5C"/>
      <w:shd w:val="clear" w:color="auto" w:fill="E1DFDD"/>
    </w:rPr>
  </w:style>
  <w:style w:type="character" w:styleId="a5">
    <w:name w:val="FollowedHyperlink"/>
    <w:basedOn w:val="a0"/>
    <w:rsid w:val="006C19EE"/>
    <w:rPr>
      <w:color w:val="800080" w:themeColor="followedHyperlink"/>
      <w:u w:val="single"/>
    </w:rPr>
  </w:style>
  <w:style w:type="paragraph" w:styleId="a6">
    <w:name w:val="List Paragraph"/>
    <w:basedOn w:val="a"/>
    <w:uiPriority w:val="99"/>
    <w:qFormat/>
    <w:rsid w:val="000F39EA"/>
    <w:pPr>
      <w:widowControl w:val="0"/>
      <w:ind w:left="720"/>
      <w:contextualSpacing/>
      <w:jc w:val="both"/>
    </w:pPr>
    <w:rPr>
      <w:rFonts w:ascii="Calibri" w:eastAsia="SimSun" w:hAnsi="Calibri" w:cs="Arial"/>
      <w:kern w:val="2"/>
      <w:sz w:val="21"/>
      <w:szCs w:val="22"/>
      <w:lang w:val="en-US" w:eastAsia="zh-CN"/>
    </w:rPr>
  </w:style>
  <w:style w:type="character" w:customStyle="1" w:styleId="g9ddarlprace29mmtwab">
    <w:name w:val="g9ddarlprace29mmtwab"/>
    <w:basedOn w:val="a0"/>
    <w:rsid w:val="003E48CB"/>
  </w:style>
  <w:style w:type="character" w:customStyle="1" w:styleId="h9rpj5gkjhrwbrml3kdi">
    <w:name w:val="h9rpj5gkjhrwbrml3kdi"/>
    <w:basedOn w:val="a0"/>
    <w:rsid w:val="003E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ADY-AL00</dc:creator>
  <cp:lastModifiedBy>андрей корнеев</cp:lastModifiedBy>
  <cp:revision>18</cp:revision>
  <dcterms:created xsi:type="dcterms:W3CDTF">2025-02-26T05:44:00Z</dcterms:created>
  <dcterms:modified xsi:type="dcterms:W3CDTF">2025-03-13T09:19:00Z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d310e5a3416949439564e68d2bd1d7e2_21</vt:lpwstr>
  </property>
  <property fmtid="{D5CDD505-2E9C-101B-9397-08002B2CF9AE}" pid="3" name="KSOTemplateDocerSaveRecord">
    <vt:lpwstr>eyJoZGlkIjoiYzJjNjU2ZWIyNTQ5MTY1NzJiNDZjNmM5ODc5ZjQyMWMiLCJ1c2VySWQiOiIxNjIzMDMyNjk4In0=</vt:lpwstr>
  </property>
  <property fmtid="{D5CDD505-2E9C-101B-9397-08002B2CF9AE}" pid="4" name="KSOProductBuildVer">
    <vt:lpwstr>2052-12.1.0.20305</vt:lpwstr>
  </property>
</Properties>
</file>