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D8" w:rsidRPr="00CB0BFA" w:rsidRDefault="005C36D8" w:rsidP="00CB0BFA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b/>
          <w:sz w:val="24"/>
          <w:szCs w:val="24"/>
        </w:rPr>
        <w:t xml:space="preserve">Китайская Народная Республика и Республика Индия: динамика, пропорции и основные факторы экономического роста в 1980-2020-е </w:t>
      </w:r>
      <w:proofErr w:type="spellStart"/>
      <w:proofErr w:type="gramStart"/>
      <w:r w:rsidRPr="00CB0BFA">
        <w:rPr>
          <w:rFonts w:ascii="Times New Roman" w:eastAsia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CB0BFA">
        <w:rPr>
          <w:rFonts w:ascii="Times New Roman" w:eastAsia="Times New Roman" w:hAnsi="Times New Roman" w:cs="Times New Roman"/>
          <w:b/>
          <w:sz w:val="24"/>
          <w:szCs w:val="24"/>
        </w:rPr>
        <w:t xml:space="preserve"> (сравнительный анализ)</w:t>
      </w:r>
    </w:p>
    <w:p w:rsidR="005C36D8" w:rsidRPr="00CB0BFA" w:rsidRDefault="005C36D8" w:rsidP="00CB0BFA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b/>
          <w:i/>
          <w:sz w:val="24"/>
          <w:szCs w:val="24"/>
        </w:rPr>
        <w:t>Пронькина Александра Олеговна</w:t>
      </w:r>
    </w:p>
    <w:p w:rsidR="005C36D8" w:rsidRPr="00CB0BFA" w:rsidRDefault="005C36D8" w:rsidP="00CB0BFA">
      <w:pPr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3 курс </w:t>
      </w:r>
      <w:proofErr w:type="spellStart"/>
      <w:r w:rsidRPr="00CB0BFA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5C36D8" w:rsidRPr="00CB0BFA" w:rsidRDefault="005C36D8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:rsidR="005C36D8" w:rsidRPr="00CB0BFA" w:rsidRDefault="005C36D8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5C36D8" w:rsidRPr="00CB0BFA" w:rsidRDefault="005C36D8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CB0B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E–mail: </w:t>
      </w:r>
      <w:hyperlink r:id="rId5" w:history="1">
        <w:r w:rsidR="00724A58" w:rsidRPr="00CB0BF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GB"/>
          </w:rPr>
          <w:t>sania_pronkina2004@mail.ru</w:t>
        </w:r>
      </w:hyperlink>
    </w:p>
    <w:p w:rsidR="00942365" w:rsidRPr="00CB0BFA" w:rsidRDefault="005C36D8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0BFA">
        <w:rPr>
          <w:rFonts w:ascii="Times New Roman" w:hAnsi="Times New Roman" w:cs="Times New Roman"/>
          <w:color w:val="000000"/>
          <w:sz w:val="24"/>
          <w:szCs w:val="24"/>
        </w:rPr>
        <w:t>Экономический рост Китая и Индии</w:t>
      </w:r>
      <w:r w:rsidR="00497923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923" w:rsidRPr="00CB0B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497923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751" w:rsidRPr="00CB0BFA">
        <w:rPr>
          <w:rFonts w:ascii="Times New Roman" w:hAnsi="Times New Roman" w:cs="Times New Roman"/>
          <w:color w:val="000000"/>
          <w:sz w:val="24"/>
          <w:szCs w:val="24"/>
        </w:rPr>
        <w:t>крупных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751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стран, чье совокупное население на 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>2023 год составляло</w:t>
      </w:r>
      <w:r w:rsidR="00B53751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497923" w:rsidRPr="00CB0B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>4%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от мирового</w:t>
      </w:r>
      <w:r w:rsidR="002D10FB" w:rsidRPr="002D10FB">
        <w:rPr>
          <w:rFonts w:ascii="Times New Roman" w:hAnsi="Times New Roman" w:cs="Times New Roman"/>
          <w:color w:val="000000"/>
          <w:sz w:val="24"/>
          <w:szCs w:val="24"/>
        </w:rPr>
        <w:t xml:space="preserve"> [5]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, и,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чьи экономики занимают второе и пятое место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в мире по объему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ВВП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>по данным МВФ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на 2024 год)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 </w:t>
      </w:r>
      <w:r w:rsidR="00497923" w:rsidRPr="00CB0B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="00724A5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в период с 1980 по 2020 годы представляет собой уникальный пример трансформац</w:t>
      </w:r>
      <w:r w:rsidR="00497923" w:rsidRPr="00CB0BFA">
        <w:rPr>
          <w:rFonts w:ascii="Times New Roman" w:hAnsi="Times New Roman" w:cs="Times New Roman"/>
          <w:color w:val="000000"/>
          <w:sz w:val="24"/>
          <w:szCs w:val="24"/>
        </w:rPr>
        <w:t>ии двух крупнейших экономик Азии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2365" w:rsidRPr="00CB0BFA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е страны, несомненно, </w:t>
      </w:r>
      <w:r w:rsidR="00942365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важнейшими экономическими и политическими партнерами России. По данным Федеральной таможенной службы в общем товарообороте России за январь-октябрь 2024 года на долю Китая приходилось 33,8%, а на долю Индии – 8,8%, что делает эти два государства первым и вторым по значимости торговыми партнерами Российской Федерации. 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совместное членство 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оссии, Китая и Индии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таких 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>международных организа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циях, как БРИКС и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ШОС, позволяет считать три страны внешнеполитическими партнерами и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подчеркивает важность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экономического разв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ития одних стран для других, в частности, важность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>экономического роста</w:t>
      </w:r>
      <w:r w:rsidR="004F443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Китайской Народной Республики и Республики Индия для</w:t>
      </w:r>
      <w:r w:rsidR="008A4A2B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экономических и политических стратегий России. </w:t>
      </w:r>
    </w:p>
    <w:p w:rsidR="00FE083D" w:rsidRPr="00CB0BFA" w:rsidRDefault="00FE083D" w:rsidP="00CB0BFA">
      <w:pPr>
        <w:spacing w:after="120" w:line="240" w:lineRule="auto"/>
        <w:ind w:left="-284" w:right="28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BFA">
        <w:rPr>
          <w:rFonts w:ascii="Times New Roman" w:hAnsi="Times New Roman" w:cs="Times New Roman"/>
          <w:color w:val="000000"/>
          <w:sz w:val="24"/>
          <w:szCs w:val="24"/>
        </w:rPr>
        <w:t>В период 1980-2020-х годов Кита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йская Народная Республика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и Республика Индия столкнулись с масштабными изменениями в сфере экономики, оба государства проводили реформы, направленные на экономический рост, модернизацию и либерализацию национального хозяйства. Однако их экономические системы и стратегии имели различия. В отличие от Индии, которая на протяжении многих лет придерживалась политики экономической изоляции и плановой экономики, Китай 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раньше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начал рыночные реформы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и стал придерживаться политики открытости внешнему миру и мировой экономике, что изменило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направление его экономической стратегии. Несмотря на наличие потенциальных экономических преимуществ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и сопоставимое с Китаем экономическое положение на начало исследуемого периода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, Индия 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дольше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оставалась в рамках государственной экономической системы и закрытой экономики, что ограничива</w:t>
      </w:r>
      <w:r w:rsidR="00351070" w:rsidRPr="00CB0BFA">
        <w:rPr>
          <w:rFonts w:ascii="Times New Roman" w:hAnsi="Times New Roman" w:cs="Times New Roman"/>
          <w:color w:val="000000"/>
          <w:sz w:val="24"/>
          <w:szCs w:val="24"/>
        </w:rPr>
        <w:t>ло темпы роста. Этот период является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значимым как для Китая, так и для Индии. </w:t>
      </w:r>
      <w:r w:rsidR="003C4AFC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15079" w:rsidRPr="00CB0BFA" w:rsidRDefault="00115079" w:rsidP="00CB0BFA">
      <w:pPr>
        <w:spacing w:after="120" w:line="240" w:lineRule="auto"/>
        <w:ind w:left="-284" w:right="28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Феномен экономического успеха Китая давно является предметом изучения как отечественных, так и зарубежных специалистов. </w:t>
      </w:r>
      <w:proofErr w:type="gramStart"/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Среди </w:t>
      </w:r>
      <w:r w:rsidR="00913C9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важнейших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факторов экономического роста КНР традиционно отмечают эффективную роль государства в экономике, избыточность качественной рабочей силы при низкой заработной плате, высокую долю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сбережений и инвестиций, высокий природно-ресурсный потенциал и выгодное экономическое положение,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 xml:space="preserve"> а также экспортоориентированную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модель развития и 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>создание осо</w:t>
      </w:r>
      <w:r w:rsidR="005B131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бых экономических зон для 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>приток</w:t>
      </w:r>
      <w:r w:rsidR="005B131D" w:rsidRPr="00CB0BF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 xml:space="preserve"> прямых иностранны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>х инвестиций. [</w:t>
      </w:r>
      <w:r w:rsidR="00CA3C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>] Уже за 20 лет с начала реформ Дэн Сяопина рыночные отношения</w:t>
      </w:r>
      <w:proofErr w:type="gramEnd"/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постепенно распространились на все сферы жизни</w:t>
      </w:r>
      <w:r w:rsidR="004D531A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, при этом сохранялась система административно-командного </w:t>
      </w:r>
      <w:r w:rsidR="003C0770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531A" w:rsidRPr="00CB0BFA">
        <w:rPr>
          <w:rFonts w:ascii="Times New Roman" w:hAnsi="Times New Roman" w:cs="Times New Roman"/>
          <w:color w:val="000000"/>
          <w:sz w:val="24"/>
          <w:szCs w:val="24"/>
        </w:rPr>
        <w:t>управления экономической и общественной жизнью страны</w:t>
      </w:r>
      <w:r w:rsidR="00EA3999" w:rsidRPr="00CB0BFA">
        <w:rPr>
          <w:rFonts w:ascii="Times New Roman" w:hAnsi="Times New Roman" w:cs="Times New Roman"/>
          <w:color w:val="000000"/>
          <w:sz w:val="24"/>
          <w:szCs w:val="24"/>
        </w:rPr>
        <w:t>, возник симбиоз плановой экономики и рыночной. [</w:t>
      </w:r>
      <w:r w:rsidR="00A94DD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A3999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>Однако н</w:t>
      </w:r>
      <w:r w:rsidR="001F3AB8" w:rsidRPr="00CB0BFA">
        <w:rPr>
          <w:rFonts w:ascii="Times New Roman" w:hAnsi="Times New Roman" w:cs="Times New Roman"/>
          <w:color w:val="000000"/>
          <w:sz w:val="24"/>
          <w:szCs w:val="24"/>
        </w:rPr>
        <w:t>а данный момент некоторые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вышеупомянутые</w:t>
      </w:r>
      <w:r w:rsidR="001F3AB8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преимущества Китая уже не являются актуальными, например, вследствие повышения уровня образования в Китае возросли заработные платы, Китай сам стал крупным инвестором, а в силу ряда внутренних и внешних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 приток прямых иностранных инвестиций сокращается.</w:t>
      </w:r>
      <w:r w:rsidR="005B131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Новые факторы меняют 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экономическую</w:t>
      </w:r>
      <w:r w:rsidR="005B131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систему КНР, 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>некоторые из них становятся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новыми конкурентными преимуществами страны, а 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порождают 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ряд экономических проблем. Все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подчеркивает 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важность изменений экономической ситуации в стране 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>и необходимость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её</w:t>
      </w:r>
      <w:r w:rsidR="00756E6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адаптации к новым условиям. </w:t>
      </w:r>
    </w:p>
    <w:p w:rsidR="00756E66" w:rsidRPr="00CB0BFA" w:rsidRDefault="00583655" w:rsidP="00CB0BFA">
      <w:pPr>
        <w:spacing w:after="120" w:line="240" w:lineRule="auto"/>
        <w:ind w:left="-284" w:right="28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BFA">
        <w:rPr>
          <w:rFonts w:ascii="Times New Roman" w:hAnsi="Times New Roman" w:cs="Times New Roman"/>
          <w:color w:val="000000"/>
          <w:sz w:val="24"/>
          <w:szCs w:val="24"/>
        </w:rPr>
        <w:t>На экономичес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кий рост Республики Индия влиял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ряд факторов, среди которых можно выделить </w:t>
      </w:r>
      <w:r w:rsidR="005B131D" w:rsidRPr="00CB0BFA">
        <w:rPr>
          <w:rFonts w:ascii="Times New Roman" w:hAnsi="Times New Roman" w:cs="Times New Roman"/>
          <w:color w:val="000000"/>
          <w:sz w:val="24"/>
          <w:szCs w:val="24"/>
        </w:rPr>
        <w:t>увеличение государственных расходов на развитие образования и НИОКР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, создание технопарков для развития информационных технологий, активное раз</w:t>
      </w:r>
      <w:r w:rsidR="00C21434" w:rsidRPr="00CB0BFA">
        <w:rPr>
          <w:rFonts w:ascii="Times New Roman" w:hAnsi="Times New Roman" w:cs="Times New Roman"/>
          <w:color w:val="000000"/>
          <w:sz w:val="24"/>
          <w:szCs w:val="24"/>
        </w:rPr>
        <w:t>витие сектора услуг и развитие с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опорой на внутренние ресурсы страны. В отличие от Китая, в кот</w:t>
      </w:r>
      <w:r w:rsidR="00927176" w:rsidRPr="00CB0BFA">
        <w:rPr>
          <w:rFonts w:ascii="Times New Roman" w:hAnsi="Times New Roman" w:cs="Times New Roman"/>
          <w:color w:val="000000"/>
          <w:sz w:val="24"/>
          <w:szCs w:val="24"/>
        </w:rPr>
        <w:t>ором рыночная экономика создавалась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по строгому плану </w:t>
      </w:r>
      <w:r w:rsidR="00927176" w:rsidRPr="00CB0BFA">
        <w:rPr>
          <w:rFonts w:ascii="Times New Roman" w:hAnsi="Times New Roman" w:cs="Times New Roman"/>
          <w:color w:val="000000"/>
          <w:sz w:val="24"/>
          <w:szCs w:val="24"/>
        </w:rPr>
        <w:t>центральных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властей, Индия опирается на принципы демократии в развитие своей внешней экономики</w:t>
      </w:r>
      <w:r w:rsidR="0092717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1434" w:rsidRPr="00CB0BFA">
        <w:rPr>
          <w:rFonts w:ascii="Times New Roman" w:hAnsi="Times New Roman" w:cs="Times New Roman"/>
          <w:color w:val="000000"/>
          <w:sz w:val="24"/>
          <w:szCs w:val="24"/>
        </w:rPr>
        <w:t>Несмотря на значительный экономический рост Индии, множество потенциалов для развития и её важную роль в мировой экономике, в её экономической системе до сих пор существует ряд острых проблем, которые могу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>т повлиять на дальнейший рост. К</w:t>
      </w:r>
      <w:r w:rsidR="00C21434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таким проблемам можно отнести массовую бедность населения страны, слабый аграрный сектор и другие. 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90709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50CF2" w:rsidRPr="00CB0BFA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913C92" w:rsidRPr="00CB0BFA" w:rsidRDefault="00913C92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BF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21434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Китайская Народная Республика, и Республика Индия начинали с крайне «низкого старта» и в процессе модернизации и либерализации своих экономических систем, несмотря на значительные перекосы и дисбаланс экономического роста, [</w:t>
      </w:r>
      <w:r w:rsidR="00A548A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21434" w:rsidRPr="00CB0BFA">
        <w:rPr>
          <w:rFonts w:ascii="Times New Roman" w:hAnsi="Times New Roman" w:cs="Times New Roman"/>
          <w:color w:val="000000"/>
          <w:sz w:val="24"/>
          <w:szCs w:val="24"/>
        </w:rPr>
        <w:t>] добились значительных успехов и стали одними из крупнейших экономик мира. Обе страны демонстрировали впечатляющие темпы роста в последние десятилетия, однако стратегии и факторы, определяющие их экономическое  раз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витие, существенно различались: Китай сосредоточился на развитие промышленности, привлекая иностранные инвестиции и развивая производство, тогда как Индия опиралась на развитие сектора услуг и в частности </w:t>
      </w:r>
      <w:r w:rsidRPr="00CB0BFA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. [</w:t>
      </w:r>
      <w:r w:rsidR="001B233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</w:p>
    <w:p w:rsidR="00311E36" w:rsidRPr="00CB0BFA" w:rsidRDefault="00913C92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BFA">
        <w:rPr>
          <w:rFonts w:ascii="Times New Roman" w:hAnsi="Times New Roman" w:cs="Times New Roman"/>
          <w:color w:val="000000"/>
          <w:sz w:val="24"/>
          <w:szCs w:val="24"/>
        </w:rPr>
        <w:t>Несмотря на ряд круп</w:t>
      </w:r>
      <w:r w:rsidR="008F3B9F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ных проблем, с которыми сталкивались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два государств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на пути своего экономического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роста, они </w:t>
      </w:r>
      <w:r w:rsidR="008F3B9F" w:rsidRPr="00CB0BFA">
        <w:rPr>
          <w:rFonts w:ascii="Times New Roman" w:hAnsi="Times New Roman" w:cs="Times New Roman"/>
          <w:color w:val="000000"/>
          <w:sz w:val="24"/>
          <w:szCs w:val="24"/>
        </w:rPr>
        <w:t>стали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важными у</w:t>
      </w:r>
      <w:r w:rsidR="008F3B9F" w:rsidRPr="00CB0BFA">
        <w:rPr>
          <w:rFonts w:ascii="Times New Roman" w:hAnsi="Times New Roman" w:cs="Times New Roman"/>
          <w:color w:val="000000"/>
          <w:sz w:val="24"/>
          <w:szCs w:val="24"/>
        </w:rPr>
        <w:t>частниками мировой экономики, обладающими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значительными преимуществами. Некоторые факторы можно считать в равной степени важными для экономического развития обеих стран, однако разница в их экономическом росте за последние 40 лет говорит о том, что экономические стратегии 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 xml:space="preserve">Китая и Индии 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обладали рядом различных признаков и о том, что одинаковые стратегические решения могли оказывать разный эффект в условиях разных стран. Для 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 xml:space="preserve">того </w:t>
      </w:r>
      <w:r w:rsidRPr="00CB0BFA">
        <w:rPr>
          <w:rFonts w:ascii="Times New Roman" w:hAnsi="Times New Roman" w:cs="Times New Roman"/>
          <w:color w:val="000000"/>
          <w:sz w:val="24"/>
          <w:szCs w:val="24"/>
        </w:rPr>
        <w:t>чтобы</w:t>
      </w:r>
      <w:r w:rsidR="00F96EE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B9F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произвести сравнительный анализ 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экономического развития Китайской Народной Республики и Республики Индия </w:t>
      </w:r>
      <w:r w:rsidR="005C74D9" w:rsidRPr="00CB0BFA">
        <w:rPr>
          <w:rFonts w:ascii="Times New Roman" w:hAnsi="Times New Roman" w:cs="Times New Roman"/>
          <w:color w:val="000000"/>
          <w:sz w:val="24"/>
          <w:szCs w:val="24"/>
        </w:rPr>
        <w:t>с 1980-х по 2020-е</w:t>
      </w:r>
      <w:r w:rsidR="00311E36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годы 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>нужно выявить ва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 xml:space="preserve">жнейшие экономические характеристики 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двух стран на разных исторических этапах, 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>проанализировать эффективность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экономических ст</w:t>
      </w:r>
      <w:r w:rsidR="002D10FB">
        <w:rPr>
          <w:rFonts w:ascii="Times New Roman" w:hAnsi="Times New Roman" w:cs="Times New Roman"/>
          <w:color w:val="000000"/>
          <w:sz w:val="24"/>
          <w:szCs w:val="24"/>
        </w:rPr>
        <w:t>ратегий обеих стран и их влияние</w:t>
      </w:r>
      <w:r w:rsidR="001C0C2D" w:rsidRPr="00CB0BFA">
        <w:rPr>
          <w:rFonts w:ascii="Times New Roman" w:hAnsi="Times New Roman" w:cs="Times New Roman"/>
          <w:color w:val="000000"/>
          <w:sz w:val="24"/>
          <w:szCs w:val="24"/>
        </w:rPr>
        <w:t xml:space="preserve"> на рост экономики, </w:t>
      </w:r>
      <w:r w:rsidR="00311E36" w:rsidRPr="00CB0BFA">
        <w:rPr>
          <w:rFonts w:ascii="Times New Roman" w:hAnsi="Times New Roman" w:cs="Times New Roman"/>
          <w:color w:val="000000"/>
          <w:sz w:val="24"/>
          <w:szCs w:val="24"/>
        </w:rPr>
        <w:t>а также определить основные конкурентные преимущества и скрытые угрозы для последующего экономического развития обеих стран.</w:t>
      </w:r>
    </w:p>
    <w:p w:rsidR="00782DDF" w:rsidRPr="00CB0BFA" w:rsidRDefault="00782DDF" w:rsidP="00CB0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0B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782DDF" w:rsidRPr="00CB0BFA" w:rsidRDefault="00782DDF" w:rsidP="00CB0BF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BFA">
        <w:rPr>
          <w:rFonts w:ascii="Times New Roman" w:hAnsi="Times New Roman" w:cs="Times New Roman"/>
          <w:sz w:val="24"/>
          <w:szCs w:val="24"/>
        </w:rPr>
        <w:t>Гельбрас</w:t>
      </w:r>
      <w:proofErr w:type="spellEnd"/>
      <w:r w:rsidRPr="00CB0BFA">
        <w:rPr>
          <w:rFonts w:ascii="Times New Roman" w:hAnsi="Times New Roman" w:cs="Times New Roman"/>
          <w:sz w:val="24"/>
          <w:szCs w:val="24"/>
        </w:rPr>
        <w:t xml:space="preserve"> В.Г. Экономика Китайской Народной Республики. Важнейшие этапы развития 1949-2007. – Москва. Московский государственный университет, Институт стран Азии и Африки. Гуманитарий, 2007.</w:t>
      </w:r>
      <w:r w:rsidR="002365A8" w:rsidRPr="00CB0BFA">
        <w:rPr>
          <w:rFonts w:ascii="Times New Roman" w:hAnsi="Times New Roman" w:cs="Times New Roman"/>
          <w:sz w:val="24"/>
          <w:szCs w:val="24"/>
        </w:rPr>
        <w:t xml:space="preserve"> 428 </w:t>
      </w:r>
      <w:proofErr w:type="gramStart"/>
      <w:r w:rsidR="002365A8" w:rsidRPr="00CB0B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365A8" w:rsidRPr="00CB0BFA">
        <w:rPr>
          <w:rFonts w:ascii="Times New Roman" w:hAnsi="Times New Roman" w:cs="Times New Roman"/>
          <w:sz w:val="24"/>
          <w:szCs w:val="24"/>
        </w:rPr>
        <w:t>.</w:t>
      </w:r>
    </w:p>
    <w:p w:rsidR="00782DDF" w:rsidRPr="00CB0BFA" w:rsidRDefault="00782DDF" w:rsidP="00CB0BF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Жуджунь</w:t>
      </w:r>
      <w:proofErr w:type="spellEnd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Д., Ковалев М. М., Новик В. В. Феномен экономического развития Китая. Минск: Издательский центр БГУ, 2008. 446 </w:t>
      </w:r>
      <w:proofErr w:type="gramStart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proofErr w:type="gramEnd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2365A8" w:rsidRPr="00CB0BFA" w:rsidRDefault="002365A8" w:rsidP="00CB0BFA">
      <w:pPr>
        <w:pStyle w:val="a4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Иващенко А. С. Экономическое развитие Индии в </w:t>
      </w:r>
      <w:proofErr w:type="spellStart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постколониальный</w:t>
      </w:r>
      <w:proofErr w:type="spellEnd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период: основные черты, проблемы, эволюция // Вестник </w:t>
      </w:r>
      <w:proofErr w:type="spellStart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Майкопского</w:t>
      </w:r>
      <w:proofErr w:type="spellEnd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государственного технологического университета. 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2022. 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Т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14. № 4. 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. 22-30. </w:t>
      </w:r>
    </w:p>
    <w:p w:rsidR="002365A8" w:rsidRPr="00CB0BFA" w:rsidRDefault="002365A8" w:rsidP="00CB0BFA">
      <w:pPr>
        <w:pStyle w:val="a4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proofErr w:type="spellStart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Мельянцев</w:t>
      </w:r>
      <w:proofErr w:type="spellEnd"/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В.А. Экономический рост Китая и Индии: динамика, пропорции и последствия // Мировая экономика и международные отношения. 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2007. № 9. 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. 18-26.</w:t>
      </w:r>
    </w:p>
    <w:p w:rsidR="002365A8" w:rsidRPr="00CB0BFA" w:rsidRDefault="002365A8" w:rsidP="00CB0BFA">
      <w:pPr>
        <w:pStyle w:val="a4"/>
        <w:numPr>
          <w:ilvl w:val="0"/>
          <w:numId w:val="3"/>
        </w:numPr>
        <w:spacing w:after="120" w:line="240" w:lineRule="auto"/>
        <w:ind w:left="-284" w:righ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CB0BF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BF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CB0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BFA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CB0BFA">
        <w:rPr>
          <w:rFonts w:ascii="Times New Roman" w:hAnsi="Times New Roman" w:cs="Times New Roman"/>
          <w:sz w:val="24"/>
          <w:szCs w:val="24"/>
        </w:rPr>
        <w:t xml:space="preserve">, - [Электронный ресурс]. URL: </w:t>
      </w:r>
      <w:hyperlink r:id="rId6" w:history="1">
        <w:r w:rsidRPr="00CB0BFA">
          <w:rPr>
            <w:rStyle w:val="a3"/>
            <w:rFonts w:ascii="Times New Roman" w:hAnsi="Times New Roman" w:cs="Times New Roman"/>
            <w:sz w:val="24"/>
            <w:szCs w:val="24"/>
          </w:rPr>
          <w:t>http://data.worldbank.org</w:t>
        </w:r>
      </w:hyperlink>
      <w:r w:rsidRPr="00CB0BFA">
        <w:rPr>
          <w:rFonts w:ascii="Times New Roman" w:hAnsi="Times New Roman" w:cs="Times New Roman"/>
          <w:sz w:val="24"/>
          <w:szCs w:val="24"/>
        </w:rPr>
        <w:t xml:space="preserve"> (дата обращения: 25.02.2025)</w:t>
      </w:r>
    </w:p>
    <w:p w:rsidR="003460A1" w:rsidRPr="005C36D8" w:rsidRDefault="002365A8" w:rsidP="0070666A">
      <w:pPr>
        <w:pStyle w:val="a4"/>
        <w:numPr>
          <w:ilvl w:val="0"/>
          <w:numId w:val="3"/>
        </w:numPr>
        <w:spacing w:after="120" w:line="240" w:lineRule="auto"/>
        <w:ind w:left="-284" w:right="284"/>
        <w:jc w:val="both"/>
      </w:pPr>
      <w:r w:rsidRPr="00CB0BF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 xml:space="preserve">Zhou W. Comparing the economic growth of China and India: Current situation, problems, and prospects // World Review of Political Economy. 2014. Vol. 5. N. 4. P. 455-471. </w:t>
      </w:r>
    </w:p>
    <w:sectPr w:rsidR="003460A1" w:rsidRPr="005C36D8" w:rsidSect="0094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2AB"/>
    <w:multiLevelType w:val="hybridMultilevel"/>
    <w:tmpl w:val="9DB0D74E"/>
    <w:lvl w:ilvl="0" w:tplc="021C43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239B"/>
    <w:multiLevelType w:val="hybridMultilevel"/>
    <w:tmpl w:val="055E4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B069E"/>
    <w:multiLevelType w:val="hybridMultilevel"/>
    <w:tmpl w:val="3D44E6C6"/>
    <w:lvl w:ilvl="0" w:tplc="0090F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6D8"/>
    <w:rsid w:val="00115079"/>
    <w:rsid w:val="001B2338"/>
    <w:rsid w:val="001C0C2D"/>
    <w:rsid w:val="001F3AB8"/>
    <w:rsid w:val="002365A8"/>
    <w:rsid w:val="002D10FB"/>
    <w:rsid w:val="00311E36"/>
    <w:rsid w:val="003460A1"/>
    <w:rsid w:val="00351070"/>
    <w:rsid w:val="003C0770"/>
    <w:rsid w:val="003C4AFC"/>
    <w:rsid w:val="004925E3"/>
    <w:rsid w:val="00497923"/>
    <w:rsid w:val="004D531A"/>
    <w:rsid w:val="004F443C"/>
    <w:rsid w:val="00504090"/>
    <w:rsid w:val="00583655"/>
    <w:rsid w:val="005B131D"/>
    <w:rsid w:val="005C36D8"/>
    <w:rsid w:val="005C74D9"/>
    <w:rsid w:val="005E3CC6"/>
    <w:rsid w:val="0070666A"/>
    <w:rsid w:val="00724A58"/>
    <w:rsid w:val="00750CF2"/>
    <w:rsid w:val="00756E66"/>
    <w:rsid w:val="00782DDF"/>
    <w:rsid w:val="00805AF0"/>
    <w:rsid w:val="00871C68"/>
    <w:rsid w:val="008A4A2B"/>
    <w:rsid w:val="008F3B9F"/>
    <w:rsid w:val="0090709F"/>
    <w:rsid w:val="00913C92"/>
    <w:rsid w:val="00927176"/>
    <w:rsid w:val="00942365"/>
    <w:rsid w:val="00944E66"/>
    <w:rsid w:val="0097029A"/>
    <w:rsid w:val="0098022D"/>
    <w:rsid w:val="00A548A7"/>
    <w:rsid w:val="00A92121"/>
    <w:rsid w:val="00A94DD5"/>
    <w:rsid w:val="00AD2AEB"/>
    <w:rsid w:val="00B53751"/>
    <w:rsid w:val="00BE40E6"/>
    <w:rsid w:val="00C21434"/>
    <w:rsid w:val="00CA3CCD"/>
    <w:rsid w:val="00CB0BFA"/>
    <w:rsid w:val="00E60B80"/>
    <w:rsid w:val="00EA3999"/>
    <w:rsid w:val="00ED3010"/>
    <w:rsid w:val="00EE3A33"/>
    <w:rsid w:val="00F044E8"/>
    <w:rsid w:val="00F96EED"/>
    <w:rsid w:val="00FE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6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5A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worldbank.org" TargetMode="External"/><Relationship Id="rId5" Type="http://schemas.openxmlformats.org/officeDocument/2006/relationships/hyperlink" Target="mailto:sania_pronkina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Пронькина</dc:creator>
  <cp:lastModifiedBy>Александра Пронькина</cp:lastModifiedBy>
  <cp:revision>9</cp:revision>
  <dcterms:created xsi:type="dcterms:W3CDTF">2025-02-25T17:50:00Z</dcterms:created>
  <dcterms:modified xsi:type="dcterms:W3CDTF">2025-02-27T09:22:00Z</dcterms:modified>
</cp:coreProperties>
</file>