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B9B18" w14:textId="3582FCBA" w:rsidR="007071CA" w:rsidRDefault="004B1F8C" w:rsidP="00AF5B51">
      <w:pPr>
        <w:spacing w:after="0"/>
        <w:jc w:val="center"/>
        <w:rPr>
          <w:rFonts w:ascii="Times New Roman" w:hAnsi="Times New Roman" w:cs="Times New Roman"/>
          <w:b/>
          <w:sz w:val="24"/>
          <w:szCs w:val="24"/>
        </w:rPr>
      </w:pPr>
      <w:r w:rsidRPr="004B1F8C">
        <w:rPr>
          <w:rFonts w:ascii="Times New Roman" w:hAnsi="Times New Roman" w:cs="Times New Roman"/>
          <w:b/>
          <w:sz w:val="24"/>
          <w:szCs w:val="24"/>
        </w:rPr>
        <w:t>За счёт чего происходит торможение экономического роста Японии и ведущих стран Запада, если оно вообще происходит?</w:t>
      </w:r>
      <w:bookmarkStart w:id="0" w:name="_GoBack"/>
      <w:bookmarkEnd w:id="0"/>
    </w:p>
    <w:p w14:paraId="09B8A799" w14:textId="0C025AE6" w:rsidR="00B42F67" w:rsidRDefault="00B42F67" w:rsidP="00AF5B51">
      <w:pPr>
        <w:spacing w:after="0"/>
        <w:jc w:val="center"/>
        <w:rPr>
          <w:rFonts w:ascii="Times New Roman" w:hAnsi="Times New Roman" w:cs="Times New Roman"/>
          <w:b/>
          <w:sz w:val="24"/>
          <w:szCs w:val="24"/>
        </w:rPr>
      </w:pPr>
    </w:p>
    <w:p w14:paraId="5165D384" w14:textId="205EF5E1" w:rsidR="00B42F67" w:rsidRDefault="00B42F67" w:rsidP="00AF5B51">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Катасонова</w:t>
      </w:r>
      <w:proofErr w:type="spellEnd"/>
      <w:r>
        <w:rPr>
          <w:rFonts w:ascii="Times New Roman" w:hAnsi="Times New Roman" w:cs="Times New Roman"/>
          <w:b/>
          <w:sz w:val="24"/>
          <w:szCs w:val="24"/>
        </w:rPr>
        <w:t xml:space="preserve"> К.А.</w:t>
      </w:r>
    </w:p>
    <w:p w14:paraId="760B7CFF" w14:textId="69DBB3B0" w:rsidR="00B42F67" w:rsidRPr="00B42F67" w:rsidRDefault="00B42F67" w:rsidP="00AF5B51">
      <w:pPr>
        <w:spacing w:after="0"/>
        <w:jc w:val="center"/>
        <w:rPr>
          <w:rFonts w:ascii="Times New Roman" w:hAnsi="Times New Roman" w:cs="Times New Roman"/>
          <w:i/>
          <w:sz w:val="24"/>
          <w:szCs w:val="24"/>
        </w:rPr>
      </w:pPr>
      <w:r w:rsidRPr="00B42F67">
        <w:rPr>
          <w:rFonts w:ascii="Times New Roman" w:hAnsi="Times New Roman" w:cs="Times New Roman"/>
          <w:i/>
          <w:sz w:val="24"/>
          <w:szCs w:val="24"/>
        </w:rPr>
        <w:t>Студент</w:t>
      </w:r>
    </w:p>
    <w:p w14:paraId="0943276E" w14:textId="622E4A9C" w:rsidR="004D76D5" w:rsidRDefault="004D76D5" w:rsidP="00AF5B51">
      <w:pPr>
        <w:spacing w:after="0"/>
        <w:jc w:val="center"/>
        <w:rPr>
          <w:rFonts w:ascii="Times New Roman" w:hAnsi="Times New Roman" w:cs="Times New Roman"/>
          <w:i/>
          <w:sz w:val="24"/>
          <w:szCs w:val="24"/>
        </w:rPr>
      </w:pPr>
      <w:r w:rsidRPr="004D76D5">
        <w:rPr>
          <w:rFonts w:ascii="Times New Roman" w:hAnsi="Times New Roman" w:cs="Times New Roman"/>
          <w:i/>
          <w:sz w:val="24"/>
          <w:szCs w:val="24"/>
        </w:rPr>
        <w:t>Московский государственный универси</w:t>
      </w:r>
      <w:r w:rsidR="00F46B7D">
        <w:rPr>
          <w:rFonts w:ascii="Times New Roman" w:hAnsi="Times New Roman" w:cs="Times New Roman"/>
          <w:i/>
          <w:sz w:val="24"/>
          <w:szCs w:val="24"/>
        </w:rPr>
        <w:t xml:space="preserve">тет имени </w:t>
      </w:r>
      <w:proofErr w:type="spellStart"/>
      <w:r w:rsidR="00F46B7D">
        <w:rPr>
          <w:rFonts w:ascii="Times New Roman" w:hAnsi="Times New Roman" w:cs="Times New Roman"/>
          <w:i/>
          <w:sz w:val="24"/>
          <w:szCs w:val="24"/>
        </w:rPr>
        <w:t>М.В.Ломоносова</w:t>
      </w:r>
      <w:proofErr w:type="spellEnd"/>
      <w:r w:rsidR="00F46B7D">
        <w:rPr>
          <w:rFonts w:ascii="Times New Roman" w:hAnsi="Times New Roman" w:cs="Times New Roman"/>
          <w:i/>
          <w:sz w:val="24"/>
          <w:szCs w:val="24"/>
        </w:rPr>
        <w:t>,</w:t>
      </w:r>
    </w:p>
    <w:p w14:paraId="3CD48C17" w14:textId="1794A14D" w:rsidR="004D76D5" w:rsidRDefault="004D76D5" w:rsidP="00AF5B51">
      <w:pPr>
        <w:spacing w:after="0"/>
        <w:jc w:val="center"/>
        <w:rPr>
          <w:rFonts w:ascii="Times New Roman" w:hAnsi="Times New Roman" w:cs="Times New Roman"/>
          <w:i/>
          <w:sz w:val="24"/>
          <w:szCs w:val="24"/>
        </w:rPr>
      </w:pPr>
      <w:r w:rsidRPr="004D76D5">
        <w:rPr>
          <w:rFonts w:ascii="Times New Roman" w:hAnsi="Times New Roman" w:cs="Times New Roman"/>
          <w:i/>
          <w:sz w:val="24"/>
          <w:szCs w:val="24"/>
        </w:rPr>
        <w:t>Институт стран Азии и Африки, Москва, Россия</w:t>
      </w:r>
    </w:p>
    <w:p w14:paraId="7DE43A03" w14:textId="5B3C3BFC" w:rsidR="00E12847" w:rsidRPr="00AF5B51" w:rsidRDefault="00A012D6" w:rsidP="00AF5B51">
      <w:pPr>
        <w:spacing w:after="0"/>
        <w:jc w:val="center"/>
        <w:rPr>
          <w:rFonts w:ascii="Times New Roman" w:hAnsi="Times New Roman" w:cs="Times New Roman"/>
          <w:b/>
          <w:sz w:val="24"/>
          <w:szCs w:val="24"/>
          <w:lang w:val="en-US"/>
        </w:rPr>
      </w:pPr>
      <w:r w:rsidRPr="00A012D6">
        <w:rPr>
          <w:rFonts w:ascii="Times New Roman" w:hAnsi="Times New Roman" w:cs="Times New Roman"/>
          <w:i/>
          <w:sz w:val="24"/>
          <w:szCs w:val="24"/>
          <w:lang w:val="en-US"/>
        </w:rPr>
        <w:t>E–mail:</w:t>
      </w:r>
      <w:r w:rsidRPr="00AF5B51">
        <w:rPr>
          <w:rFonts w:ascii="Times New Roman" w:hAnsi="Times New Roman" w:cs="Times New Roman"/>
          <w:i/>
          <w:sz w:val="24"/>
          <w:szCs w:val="24"/>
          <w:lang w:val="en-US"/>
        </w:rPr>
        <w:t xml:space="preserve"> </w:t>
      </w:r>
      <w:r w:rsidR="004D76D5" w:rsidRPr="004D76D5">
        <w:rPr>
          <w:rFonts w:ascii="Times New Roman" w:hAnsi="Times New Roman" w:cs="Times New Roman"/>
          <w:i/>
          <w:sz w:val="24"/>
          <w:szCs w:val="24"/>
          <w:lang w:val="en-US"/>
        </w:rPr>
        <w:t>kkristinjour</w:t>
      </w:r>
      <w:r w:rsidR="004D76D5" w:rsidRPr="00AF5B51">
        <w:rPr>
          <w:rFonts w:ascii="Times New Roman" w:hAnsi="Times New Roman" w:cs="Times New Roman"/>
          <w:i/>
          <w:sz w:val="24"/>
          <w:szCs w:val="24"/>
          <w:lang w:val="en-US"/>
        </w:rPr>
        <w:t>@</w:t>
      </w:r>
      <w:r w:rsidR="004D76D5" w:rsidRPr="004D76D5">
        <w:rPr>
          <w:rFonts w:ascii="Times New Roman" w:hAnsi="Times New Roman" w:cs="Times New Roman"/>
          <w:i/>
          <w:sz w:val="24"/>
          <w:szCs w:val="24"/>
          <w:lang w:val="en-US"/>
        </w:rPr>
        <w:t>gmail</w:t>
      </w:r>
      <w:r w:rsidR="004D76D5" w:rsidRPr="00AF5B51">
        <w:rPr>
          <w:rFonts w:ascii="Times New Roman" w:hAnsi="Times New Roman" w:cs="Times New Roman"/>
          <w:i/>
          <w:sz w:val="24"/>
          <w:szCs w:val="24"/>
          <w:lang w:val="en-US"/>
        </w:rPr>
        <w:t>.</w:t>
      </w:r>
      <w:r w:rsidR="004D76D5" w:rsidRPr="004D76D5">
        <w:rPr>
          <w:rFonts w:ascii="Times New Roman" w:hAnsi="Times New Roman" w:cs="Times New Roman"/>
          <w:i/>
          <w:sz w:val="24"/>
          <w:szCs w:val="24"/>
          <w:lang w:val="en-US"/>
        </w:rPr>
        <w:t>com</w:t>
      </w:r>
    </w:p>
    <w:p w14:paraId="3E3A46FE" w14:textId="77777777" w:rsidR="004D76D5" w:rsidRPr="00AF5B51" w:rsidRDefault="004D76D5" w:rsidP="00AF5B51">
      <w:pPr>
        <w:spacing w:after="0"/>
        <w:jc w:val="both"/>
        <w:rPr>
          <w:rFonts w:ascii="Times New Roman" w:hAnsi="Times New Roman" w:cs="Times New Roman"/>
          <w:b/>
          <w:sz w:val="24"/>
          <w:szCs w:val="24"/>
          <w:lang w:val="en-US"/>
        </w:rPr>
      </w:pPr>
    </w:p>
    <w:p w14:paraId="11BC8A2B" w14:textId="2FFFA831" w:rsidR="005F6961" w:rsidRPr="00AF5B51" w:rsidRDefault="005F6961" w:rsidP="00AF5B51">
      <w:pPr>
        <w:spacing w:after="0"/>
        <w:jc w:val="both"/>
        <w:rPr>
          <w:rFonts w:ascii="Times New Roman" w:eastAsia="Times New Roman" w:hAnsi="Times New Roman" w:cs="Times New Roman"/>
          <w:b/>
          <w:bCs/>
          <w:sz w:val="24"/>
          <w:szCs w:val="24"/>
          <w:lang w:val="en-US"/>
        </w:rPr>
      </w:pPr>
      <w:r w:rsidRPr="00B941F0">
        <w:rPr>
          <w:rFonts w:ascii="Times New Roman" w:eastAsia="Times New Roman" w:hAnsi="Times New Roman" w:cs="Times New Roman"/>
          <w:b/>
          <w:bCs/>
          <w:sz w:val="24"/>
          <w:szCs w:val="24"/>
        </w:rPr>
        <w:t>Актуальность</w:t>
      </w:r>
      <w:r w:rsidRPr="00AF5B51">
        <w:rPr>
          <w:rFonts w:ascii="Times New Roman" w:eastAsia="Times New Roman" w:hAnsi="Times New Roman" w:cs="Times New Roman"/>
          <w:b/>
          <w:bCs/>
          <w:sz w:val="24"/>
          <w:szCs w:val="24"/>
          <w:lang w:val="en-US"/>
        </w:rPr>
        <w:t xml:space="preserve"> </w:t>
      </w:r>
    </w:p>
    <w:p w14:paraId="090D54D0" w14:textId="77777777" w:rsidR="005F6961" w:rsidRPr="00B941F0" w:rsidRDefault="005F6961" w:rsidP="00AF5B51">
      <w:pPr>
        <w:spacing w:after="0"/>
        <w:ind w:firstLine="426"/>
        <w:jc w:val="both"/>
        <w:rPr>
          <w:rFonts w:ascii="Times New Roman" w:hAnsi="Times New Roman" w:cs="Times New Roman"/>
          <w:sz w:val="24"/>
          <w:szCs w:val="24"/>
        </w:rPr>
      </w:pPr>
      <w:r w:rsidRPr="00B941F0">
        <w:rPr>
          <w:rFonts w:ascii="Times New Roman" w:hAnsi="Times New Roman" w:cs="Times New Roman"/>
          <w:sz w:val="24"/>
          <w:szCs w:val="24"/>
        </w:rPr>
        <w:t>В развитых странах наблюдается тенденция к замедлению экономического роста, несмотря на высокий уровень жизни, развитую инфраструктуру и значительные инвестиции в технологии. Традиционные объяснения, такие как демографические изменения или рыночные циклы, не всегда дают полное понимание причин стагнации. Важно выявить новые, менее очевидные факторы торможения, включая влияние «ловушки комфорта», неэффективность устоявшихся компаний, перегруженность регуляторного аппарата и культурные изменения в трудовой мотивации.</w:t>
      </w:r>
    </w:p>
    <w:p w14:paraId="5F7B6416" w14:textId="77777777" w:rsidR="00AC712E" w:rsidRPr="004B1F8C" w:rsidRDefault="00AC712E" w:rsidP="00AF5B51">
      <w:pPr>
        <w:spacing w:after="0"/>
        <w:jc w:val="both"/>
        <w:rPr>
          <w:rFonts w:ascii="Times New Roman" w:hAnsi="Times New Roman" w:cs="Times New Roman"/>
          <w:sz w:val="24"/>
          <w:szCs w:val="24"/>
        </w:rPr>
      </w:pPr>
    </w:p>
    <w:p w14:paraId="1BBB867F" w14:textId="77777777" w:rsidR="005F6961" w:rsidRPr="00B941F0" w:rsidRDefault="005F6961" w:rsidP="00AF5B51">
      <w:pPr>
        <w:spacing w:after="0"/>
        <w:jc w:val="both"/>
        <w:rPr>
          <w:rFonts w:ascii="Times New Roman" w:eastAsia="Times New Roman" w:hAnsi="Times New Roman" w:cs="Times New Roman"/>
          <w:b/>
          <w:bCs/>
          <w:sz w:val="24"/>
          <w:szCs w:val="24"/>
        </w:rPr>
      </w:pPr>
      <w:r w:rsidRPr="00B941F0">
        <w:rPr>
          <w:rFonts w:ascii="Times New Roman" w:eastAsia="Times New Roman" w:hAnsi="Times New Roman" w:cs="Times New Roman"/>
          <w:b/>
          <w:bCs/>
          <w:sz w:val="24"/>
          <w:szCs w:val="24"/>
        </w:rPr>
        <w:t xml:space="preserve">Проблема </w:t>
      </w:r>
    </w:p>
    <w:p w14:paraId="04237C33" w14:textId="77777777" w:rsidR="005F6961" w:rsidRPr="00B941F0" w:rsidRDefault="005F6961" w:rsidP="00AF5B51">
      <w:pPr>
        <w:spacing w:after="0"/>
        <w:ind w:firstLine="426"/>
        <w:jc w:val="both"/>
        <w:rPr>
          <w:rFonts w:ascii="Times New Roman" w:eastAsia="Times New Roman" w:hAnsi="Times New Roman" w:cs="Times New Roman"/>
          <w:bCs/>
          <w:sz w:val="24"/>
          <w:szCs w:val="24"/>
        </w:rPr>
      </w:pPr>
      <w:r w:rsidRPr="00B941F0">
        <w:rPr>
          <w:rFonts w:ascii="Times New Roman" w:eastAsia="Times New Roman" w:hAnsi="Times New Roman" w:cs="Times New Roman"/>
          <w:bCs/>
          <w:sz w:val="24"/>
          <w:szCs w:val="24"/>
        </w:rPr>
        <w:t xml:space="preserve">Экономический рост развитых стран может замедляться не только из-за нехватки ресурсов или низкой производительности, но и из-за специфических структурных и поведенческих факторов. </w:t>
      </w:r>
      <w:r w:rsidRPr="00B941F0">
        <w:rPr>
          <w:rFonts w:ascii="Times New Roman" w:hAnsi="Times New Roman" w:cs="Times New Roman"/>
          <w:sz w:val="24"/>
          <w:szCs w:val="24"/>
        </w:rPr>
        <w:t>Возможно, некоторые аспекты высокого уровня жизни, экономической политики и социальной поддержки формируют системные барьеры для роста. Ключевой вопрос: какие еще факторы сдерживают рост, и насколько они характерны именно для развитых стран? Присутствие на рынке</w:t>
      </w:r>
      <w:r w:rsidRPr="00B941F0">
        <w:rPr>
          <w:rFonts w:ascii="Times New Roman" w:eastAsia="Times New Roman" w:hAnsi="Times New Roman" w:cs="Times New Roman"/>
          <w:bCs/>
          <w:sz w:val="24"/>
          <w:szCs w:val="24"/>
        </w:rPr>
        <w:t xml:space="preserve"> компаний-зомби, снижение предпринимательской активности на фоне высокого уровня социальной поддержки и регуляторные барьеры - пока неясно, насколько значима роль этих факторов и в каких сочетаниях они оказывают максимальное негативное влияние.</w:t>
      </w:r>
    </w:p>
    <w:p w14:paraId="60605DA2" w14:textId="77777777" w:rsidR="006B1CC4" w:rsidRPr="00B941F0" w:rsidRDefault="006B1CC4" w:rsidP="00AF5B51">
      <w:pPr>
        <w:spacing w:after="0"/>
        <w:jc w:val="both"/>
        <w:rPr>
          <w:rFonts w:ascii="Times New Roman" w:eastAsia="Times New Roman" w:hAnsi="Times New Roman" w:cs="Times New Roman"/>
          <w:b/>
          <w:bCs/>
          <w:sz w:val="24"/>
          <w:szCs w:val="24"/>
        </w:rPr>
      </w:pPr>
    </w:p>
    <w:p w14:paraId="6BF4F707" w14:textId="77777777" w:rsidR="006B1CC4" w:rsidRPr="00B941F0" w:rsidRDefault="006B1CC4" w:rsidP="00AF5B51">
      <w:pPr>
        <w:spacing w:after="0"/>
        <w:jc w:val="both"/>
        <w:rPr>
          <w:rFonts w:ascii="Times New Roman" w:eastAsia="Times New Roman" w:hAnsi="Times New Roman" w:cs="Times New Roman"/>
          <w:b/>
          <w:bCs/>
          <w:sz w:val="24"/>
          <w:szCs w:val="24"/>
        </w:rPr>
      </w:pPr>
      <w:r w:rsidRPr="00B941F0">
        <w:rPr>
          <w:rFonts w:ascii="Times New Roman" w:eastAsia="Times New Roman" w:hAnsi="Times New Roman" w:cs="Times New Roman"/>
          <w:b/>
          <w:bCs/>
          <w:sz w:val="24"/>
          <w:szCs w:val="24"/>
        </w:rPr>
        <w:t>Исследования</w:t>
      </w:r>
    </w:p>
    <w:p w14:paraId="2FB5A5F4" w14:textId="52FF0DC3" w:rsidR="006B1CC4" w:rsidRPr="00B941F0" w:rsidRDefault="006B1CC4" w:rsidP="00AF5B51">
      <w:pPr>
        <w:spacing w:after="0"/>
        <w:ind w:firstLine="426"/>
        <w:jc w:val="both"/>
        <w:rPr>
          <w:rFonts w:ascii="Times New Roman" w:eastAsia="Times New Roman" w:hAnsi="Times New Roman" w:cs="Times New Roman"/>
          <w:bCs/>
          <w:sz w:val="24"/>
          <w:szCs w:val="24"/>
        </w:rPr>
      </w:pPr>
      <w:r w:rsidRPr="00B941F0">
        <w:rPr>
          <w:rFonts w:ascii="Times New Roman" w:eastAsia="Times New Roman" w:hAnsi="Times New Roman" w:cs="Times New Roman"/>
          <w:bCs/>
          <w:sz w:val="24"/>
          <w:szCs w:val="24"/>
        </w:rPr>
        <w:t xml:space="preserve">Тема факторов, ограничивающих экономический рост, активно исследуется в экономической науке. Традиционные подходы объясняют замедление роста через демографические изменения, циклы конъюнктуры, снижение отдачи от капитала и технологического прогресса. Работы </w:t>
      </w:r>
      <w:proofErr w:type="spellStart"/>
      <w:r w:rsidRPr="00B941F0">
        <w:rPr>
          <w:rFonts w:ascii="Times New Roman" w:eastAsia="Times New Roman" w:hAnsi="Times New Roman" w:cs="Times New Roman"/>
          <w:bCs/>
          <w:sz w:val="24"/>
          <w:szCs w:val="24"/>
        </w:rPr>
        <w:t>Солоу</w:t>
      </w:r>
      <w:proofErr w:type="spellEnd"/>
      <w:r w:rsidRPr="00B941F0">
        <w:rPr>
          <w:rFonts w:ascii="Times New Roman" w:eastAsia="Times New Roman" w:hAnsi="Times New Roman" w:cs="Times New Roman"/>
          <w:bCs/>
          <w:sz w:val="24"/>
          <w:szCs w:val="24"/>
        </w:rPr>
        <w:t xml:space="preserve">, Лукаса и </w:t>
      </w:r>
      <w:proofErr w:type="spellStart"/>
      <w:r w:rsidRPr="00B941F0">
        <w:rPr>
          <w:rFonts w:ascii="Times New Roman" w:eastAsia="Times New Roman" w:hAnsi="Times New Roman" w:cs="Times New Roman"/>
          <w:bCs/>
          <w:sz w:val="24"/>
          <w:szCs w:val="24"/>
        </w:rPr>
        <w:t>Ромера</w:t>
      </w:r>
      <w:proofErr w:type="spellEnd"/>
      <w:r w:rsidRPr="00B941F0">
        <w:rPr>
          <w:rFonts w:ascii="Times New Roman" w:eastAsia="Times New Roman" w:hAnsi="Times New Roman" w:cs="Times New Roman"/>
          <w:bCs/>
          <w:sz w:val="24"/>
          <w:szCs w:val="24"/>
        </w:rPr>
        <w:t xml:space="preserve"> рассматривали инновации и человеческий капитал как ключевые драйверы роста, но в условиях развитых экономик их влияние может ослабевать. Современные исследования поднимают вопрос о роли институциональных и поведенческих факторов, однако пока отсутствует комплексный индекс, оценивающий совокупное влияние этих факторов на экономический рост, что </w:t>
      </w:r>
      <w:r w:rsidR="00AF5B51">
        <w:rPr>
          <w:rFonts w:ascii="Times New Roman" w:eastAsia="Times New Roman" w:hAnsi="Times New Roman" w:cs="Times New Roman"/>
          <w:bCs/>
          <w:sz w:val="24"/>
          <w:szCs w:val="24"/>
        </w:rPr>
        <w:t xml:space="preserve">и </w:t>
      </w:r>
      <w:r w:rsidRPr="00B941F0">
        <w:rPr>
          <w:rFonts w:ascii="Times New Roman" w:eastAsia="Times New Roman" w:hAnsi="Times New Roman" w:cs="Times New Roman"/>
          <w:bCs/>
          <w:sz w:val="24"/>
          <w:szCs w:val="24"/>
        </w:rPr>
        <w:t>делает тему актуальной для дальнейшего изучения.</w:t>
      </w:r>
    </w:p>
    <w:p w14:paraId="66AC5662" w14:textId="77777777" w:rsidR="006B1CC4" w:rsidRPr="00B941F0" w:rsidRDefault="006B1CC4" w:rsidP="00AF5B51">
      <w:pPr>
        <w:spacing w:after="0"/>
        <w:jc w:val="both"/>
        <w:rPr>
          <w:rFonts w:ascii="Times New Roman" w:eastAsia="Times New Roman" w:hAnsi="Times New Roman" w:cs="Times New Roman"/>
          <w:b/>
          <w:bCs/>
          <w:sz w:val="24"/>
          <w:szCs w:val="24"/>
        </w:rPr>
      </w:pPr>
    </w:p>
    <w:p w14:paraId="7C7AD825" w14:textId="77777777" w:rsidR="006B1CC4" w:rsidRPr="00B941F0" w:rsidRDefault="006B1CC4" w:rsidP="00AF5B51">
      <w:pPr>
        <w:spacing w:after="0"/>
        <w:jc w:val="both"/>
        <w:rPr>
          <w:rFonts w:ascii="Times New Roman" w:eastAsia="Times New Roman" w:hAnsi="Times New Roman" w:cs="Times New Roman"/>
          <w:b/>
          <w:bCs/>
          <w:sz w:val="24"/>
          <w:szCs w:val="24"/>
        </w:rPr>
      </w:pPr>
      <w:r w:rsidRPr="00B941F0">
        <w:rPr>
          <w:rFonts w:ascii="Times New Roman" w:eastAsia="Times New Roman" w:hAnsi="Times New Roman" w:cs="Times New Roman"/>
          <w:b/>
          <w:bCs/>
          <w:sz w:val="24"/>
          <w:szCs w:val="24"/>
        </w:rPr>
        <w:t>Гипотезы</w:t>
      </w:r>
    </w:p>
    <w:p w14:paraId="7D458C17" w14:textId="2BCF715D" w:rsidR="006B1CC4" w:rsidRPr="00B941F0" w:rsidRDefault="006B1CC4" w:rsidP="00AF5B51">
      <w:pPr>
        <w:spacing w:after="0"/>
        <w:ind w:firstLine="426"/>
        <w:jc w:val="both"/>
        <w:rPr>
          <w:rFonts w:ascii="Times New Roman" w:hAnsi="Times New Roman" w:cs="Times New Roman"/>
          <w:sz w:val="24"/>
          <w:szCs w:val="24"/>
        </w:rPr>
      </w:pPr>
      <w:r w:rsidRPr="00B941F0">
        <w:rPr>
          <w:rFonts w:ascii="Times New Roman" w:eastAsia="Times New Roman" w:hAnsi="Times New Roman" w:cs="Times New Roman"/>
          <w:bCs/>
          <w:sz w:val="24"/>
          <w:szCs w:val="24"/>
        </w:rPr>
        <w:t xml:space="preserve">Замедление экономического роста развитых стран объясняется не только классическими экономическими факторами, но и менее очевидными структурными и поведенческими ограничениями. Предполагается, что высокий уровень жизни, социальные гарантии и регуляторная нагрузка могут формировать «ловушку комфорта», снижая предпринимательскую активность и мотивацию к труду. Кроме того, наличие неэффективных компаний-зомби и чрезмерного государственного вмешательства усугубляет стагнацию. Анализ главных компонент (PCA) поможет выявить, какие из этих </w:t>
      </w:r>
      <w:r w:rsidRPr="00B941F0">
        <w:rPr>
          <w:rFonts w:ascii="Times New Roman" w:eastAsia="Times New Roman" w:hAnsi="Times New Roman" w:cs="Times New Roman"/>
          <w:bCs/>
          <w:sz w:val="24"/>
          <w:szCs w:val="24"/>
        </w:rPr>
        <w:lastRenderedPageBreak/>
        <w:t xml:space="preserve">факторов оказывают наибольшее влияние на экономическое торможение и насколько они характерны именно для развитых стран. </w:t>
      </w:r>
    </w:p>
    <w:p w14:paraId="701C4D6E" w14:textId="77777777" w:rsidR="00D51C68" w:rsidRPr="00B941F0" w:rsidRDefault="00D51C68" w:rsidP="00AF5B51">
      <w:pPr>
        <w:spacing w:after="0"/>
        <w:jc w:val="both"/>
        <w:rPr>
          <w:rFonts w:ascii="Times New Roman" w:eastAsia="Times New Roman" w:hAnsi="Times New Roman" w:cs="Times New Roman"/>
          <w:bCs/>
          <w:sz w:val="24"/>
          <w:szCs w:val="24"/>
        </w:rPr>
      </w:pPr>
    </w:p>
    <w:p w14:paraId="08D37791" w14:textId="77777777" w:rsidR="00D51C68" w:rsidRPr="00B941F0" w:rsidRDefault="00D51C68" w:rsidP="00AF5B51">
      <w:pPr>
        <w:spacing w:after="0"/>
        <w:jc w:val="both"/>
        <w:rPr>
          <w:rFonts w:ascii="Times New Roman" w:eastAsia="Times New Roman" w:hAnsi="Times New Roman" w:cs="Times New Roman"/>
          <w:b/>
          <w:bCs/>
          <w:sz w:val="24"/>
          <w:szCs w:val="24"/>
        </w:rPr>
      </w:pPr>
      <w:r w:rsidRPr="00B941F0">
        <w:rPr>
          <w:rFonts w:ascii="Times New Roman" w:eastAsia="Times New Roman" w:hAnsi="Times New Roman" w:cs="Times New Roman"/>
          <w:b/>
          <w:bCs/>
          <w:sz w:val="24"/>
          <w:szCs w:val="24"/>
        </w:rPr>
        <w:t>Инструментарий</w:t>
      </w:r>
    </w:p>
    <w:p w14:paraId="339E99DE" w14:textId="6B0E6AF4" w:rsidR="00D51C68" w:rsidRPr="00B941F0" w:rsidRDefault="00D51C68" w:rsidP="00AF5B51">
      <w:pPr>
        <w:spacing w:after="0"/>
        <w:ind w:firstLine="426"/>
        <w:jc w:val="both"/>
        <w:rPr>
          <w:rFonts w:ascii="Times New Roman" w:eastAsia="Times New Roman" w:hAnsi="Times New Roman" w:cs="Times New Roman"/>
          <w:bCs/>
          <w:sz w:val="24"/>
          <w:szCs w:val="24"/>
        </w:rPr>
      </w:pPr>
      <w:r w:rsidRPr="00B941F0">
        <w:rPr>
          <w:rFonts w:ascii="Times New Roman" w:eastAsia="Times New Roman" w:hAnsi="Times New Roman" w:cs="Times New Roman"/>
          <w:bCs/>
          <w:sz w:val="24"/>
          <w:szCs w:val="24"/>
        </w:rPr>
        <w:t xml:space="preserve">В исследовании в качестве основного метода будет применяться метод главных компонент (PCA) для анализа факторов, замедляющих экономический рост. Он позволит выделить ключевые показатели, оказывающие наибольшее влияние, и определить их вес в общей структуре торможения экономики стран. Расчет индекса торможения проводится как взвешенная сумма значений факторов с учетом их влияния. </w:t>
      </w:r>
    </w:p>
    <w:p w14:paraId="6681A938" w14:textId="77777777" w:rsidR="00D51C68" w:rsidRPr="00B941F0" w:rsidRDefault="00D51C68" w:rsidP="00AF5B51">
      <w:pPr>
        <w:spacing w:after="0"/>
        <w:jc w:val="both"/>
        <w:rPr>
          <w:rFonts w:ascii="Times New Roman" w:eastAsia="Times New Roman" w:hAnsi="Times New Roman" w:cs="Times New Roman"/>
          <w:bCs/>
          <w:sz w:val="24"/>
          <w:szCs w:val="24"/>
        </w:rPr>
      </w:pPr>
    </w:p>
    <w:p w14:paraId="1745C5CD" w14:textId="77777777" w:rsidR="00D51C68" w:rsidRPr="00B941F0" w:rsidRDefault="00D51C68" w:rsidP="00AF5B51">
      <w:pPr>
        <w:spacing w:after="0"/>
        <w:jc w:val="both"/>
        <w:rPr>
          <w:rFonts w:ascii="Times New Roman" w:eastAsia="Times New Roman" w:hAnsi="Times New Roman" w:cs="Times New Roman"/>
          <w:b/>
          <w:bCs/>
          <w:sz w:val="24"/>
          <w:szCs w:val="24"/>
        </w:rPr>
      </w:pPr>
      <w:r w:rsidRPr="00B941F0">
        <w:rPr>
          <w:rFonts w:ascii="Times New Roman" w:eastAsia="Times New Roman" w:hAnsi="Times New Roman" w:cs="Times New Roman"/>
          <w:b/>
          <w:bCs/>
          <w:sz w:val="24"/>
          <w:szCs w:val="24"/>
        </w:rPr>
        <w:t>Источники информации</w:t>
      </w:r>
    </w:p>
    <w:p w14:paraId="34A6F0C5" w14:textId="197AF839" w:rsidR="006B3C84" w:rsidRPr="00B941F0" w:rsidRDefault="006B3C84" w:rsidP="00AF5B51">
      <w:pPr>
        <w:spacing w:after="0"/>
        <w:ind w:firstLine="426"/>
        <w:jc w:val="both"/>
        <w:rPr>
          <w:rFonts w:ascii="Times New Roman" w:eastAsia="Times New Roman" w:hAnsi="Times New Roman" w:cs="Times New Roman"/>
          <w:bCs/>
          <w:sz w:val="24"/>
          <w:szCs w:val="24"/>
        </w:rPr>
      </w:pPr>
      <w:r w:rsidRPr="00B941F0">
        <w:rPr>
          <w:rFonts w:ascii="Times New Roman" w:eastAsia="Times New Roman" w:hAnsi="Times New Roman" w:cs="Times New Roman"/>
          <w:bCs/>
          <w:sz w:val="24"/>
          <w:szCs w:val="24"/>
        </w:rPr>
        <w:t>Расчетная часть преимущественно будет основана на статистических данных по экономике развитых стран, включая Всемирный банк (</w:t>
      </w:r>
      <w:proofErr w:type="spellStart"/>
      <w:r w:rsidRPr="00B941F0">
        <w:rPr>
          <w:rFonts w:ascii="Times New Roman" w:eastAsia="Times New Roman" w:hAnsi="Times New Roman" w:cs="Times New Roman"/>
          <w:bCs/>
          <w:sz w:val="24"/>
          <w:szCs w:val="24"/>
        </w:rPr>
        <w:t>World</w:t>
      </w:r>
      <w:proofErr w:type="spellEnd"/>
      <w:r w:rsidRPr="00B941F0">
        <w:rPr>
          <w:rFonts w:ascii="Times New Roman" w:eastAsia="Times New Roman" w:hAnsi="Times New Roman" w:cs="Times New Roman"/>
          <w:bCs/>
          <w:sz w:val="24"/>
          <w:szCs w:val="24"/>
        </w:rPr>
        <w:t xml:space="preserve"> </w:t>
      </w:r>
      <w:proofErr w:type="spellStart"/>
      <w:r w:rsidRPr="00B941F0">
        <w:rPr>
          <w:rFonts w:ascii="Times New Roman" w:eastAsia="Times New Roman" w:hAnsi="Times New Roman" w:cs="Times New Roman"/>
          <w:bCs/>
          <w:sz w:val="24"/>
          <w:szCs w:val="24"/>
        </w:rPr>
        <w:t>Bank</w:t>
      </w:r>
      <w:proofErr w:type="spellEnd"/>
      <w:r w:rsidRPr="00B941F0">
        <w:rPr>
          <w:rFonts w:ascii="Times New Roman" w:eastAsia="Times New Roman" w:hAnsi="Times New Roman" w:cs="Times New Roman"/>
          <w:bCs/>
          <w:sz w:val="24"/>
          <w:szCs w:val="24"/>
        </w:rPr>
        <w:t xml:space="preserve">), OECD, </w:t>
      </w:r>
      <w:proofErr w:type="spellStart"/>
      <w:r w:rsidRPr="00B941F0">
        <w:rPr>
          <w:rFonts w:ascii="Times New Roman" w:eastAsia="Times New Roman" w:hAnsi="Times New Roman" w:cs="Times New Roman"/>
          <w:bCs/>
          <w:sz w:val="24"/>
          <w:szCs w:val="24"/>
        </w:rPr>
        <w:t>Eurostat</w:t>
      </w:r>
      <w:proofErr w:type="spellEnd"/>
      <w:r w:rsidRPr="00B941F0">
        <w:rPr>
          <w:rFonts w:ascii="Times New Roman" w:eastAsia="Times New Roman" w:hAnsi="Times New Roman" w:cs="Times New Roman"/>
          <w:bCs/>
          <w:sz w:val="24"/>
          <w:szCs w:val="24"/>
        </w:rPr>
        <w:t>, IMF и другие международные источники. Также будут использованы национальные статистические базы отдельных стран, такие как федеральные бюро статистики, центральные банки и т.д., предоставляющие официальные данные по необходимым показателям.</w:t>
      </w:r>
    </w:p>
    <w:p w14:paraId="331F7943" w14:textId="77777777" w:rsidR="00D51C68" w:rsidRPr="00B941F0" w:rsidRDefault="00D51C68" w:rsidP="00AF5B51">
      <w:pPr>
        <w:spacing w:after="0"/>
        <w:jc w:val="both"/>
        <w:rPr>
          <w:rFonts w:ascii="Times New Roman" w:eastAsia="Times New Roman" w:hAnsi="Times New Roman" w:cs="Times New Roman"/>
          <w:bCs/>
          <w:sz w:val="24"/>
          <w:szCs w:val="24"/>
        </w:rPr>
      </w:pPr>
    </w:p>
    <w:p w14:paraId="597BE132" w14:textId="77777777" w:rsidR="00D51C68" w:rsidRPr="00B941F0" w:rsidRDefault="00D51C68" w:rsidP="00AF5B51">
      <w:pPr>
        <w:spacing w:after="0"/>
        <w:jc w:val="both"/>
        <w:rPr>
          <w:rFonts w:ascii="Times New Roman" w:eastAsia="Times New Roman" w:hAnsi="Times New Roman" w:cs="Times New Roman"/>
          <w:b/>
          <w:bCs/>
          <w:sz w:val="24"/>
          <w:szCs w:val="24"/>
        </w:rPr>
      </w:pPr>
      <w:r w:rsidRPr="00B941F0">
        <w:rPr>
          <w:rFonts w:ascii="Times New Roman" w:eastAsia="Times New Roman" w:hAnsi="Times New Roman" w:cs="Times New Roman"/>
          <w:b/>
          <w:bCs/>
          <w:sz w:val="24"/>
          <w:szCs w:val="24"/>
        </w:rPr>
        <w:t xml:space="preserve">Предварительные выводы </w:t>
      </w:r>
    </w:p>
    <w:p w14:paraId="007B1D8D" w14:textId="0A4FEA34" w:rsidR="00D51C68" w:rsidRPr="00B941F0" w:rsidRDefault="00D51C68" w:rsidP="00AF5B51">
      <w:pPr>
        <w:spacing w:after="0"/>
        <w:ind w:firstLine="708"/>
        <w:jc w:val="both"/>
        <w:rPr>
          <w:rFonts w:ascii="Times New Roman" w:eastAsia="Times New Roman" w:hAnsi="Times New Roman" w:cs="Times New Roman"/>
          <w:bCs/>
          <w:sz w:val="24"/>
          <w:szCs w:val="24"/>
        </w:rPr>
      </w:pPr>
      <w:r w:rsidRPr="00B941F0">
        <w:rPr>
          <w:rFonts w:ascii="Times New Roman" w:eastAsia="Times New Roman" w:hAnsi="Times New Roman" w:cs="Times New Roman"/>
          <w:bCs/>
          <w:sz w:val="24"/>
          <w:szCs w:val="24"/>
        </w:rPr>
        <w:t xml:space="preserve">Ожидается подтверждение гипотезы о влиянии факторов, таких как «ловушка комфорта», компании-зомби, </w:t>
      </w:r>
      <w:r w:rsidR="008A3A40">
        <w:rPr>
          <w:rFonts w:ascii="Times New Roman" w:eastAsia="Times New Roman" w:hAnsi="Times New Roman" w:cs="Times New Roman"/>
          <w:bCs/>
          <w:sz w:val="24"/>
          <w:szCs w:val="24"/>
        </w:rPr>
        <w:t>п</w:t>
      </w:r>
      <w:r w:rsidR="008A3A40" w:rsidRPr="008A3A40">
        <w:rPr>
          <w:rFonts w:ascii="Times New Roman" w:eastAsia="Times New Roman" w:hAnsi="Times New Roman" w:cs="Times New Roman"/>
          <w:bCs/>
          <w:sz w:val="24"/>
          <w:szCs w:val="24"/>
        </w:rPr>
        <w:t xml:space="preserve">ерегрузка </w:t>
      </w:r>
      <w:r w:rsidR="008A3A40">
        <w:rPr>
          <w:rFonts w:ascii="Times New Roman" w:eastAsia="Times New Roman" w:hAnsi="Times New Roman" w:cs="Times New Roman"/>
          <w:bCs/>
          <w:sz w:val="24"/>
          <w:szCs w:val="24"/>
        </w:rPr>
        <w:t>регуляторов</w:t>
      </w:r>
      <w:r w:rsidR="008A3A40" w:rsidRPr="008A3A40">
        <w:rPr>
          <w:rFonts w:ascii="Times New Roman" w:eastAsia="Times New Roman" w:hAnsi="Times New Roman" w:cs="Times New Roman"/>
          <w:bCs/>
          <w:sz w:val="24"/>
          <w:szCs w:val="24"/>
        </w:rPr>
        <w:t xml:space="preserve"> </w:t>
      </w:r>
      <w:r w:rsidRPr="00B941F0">
        <w:rPr>
          <w:rFonts w:ascii="Times New Roman" w:eastAsia="Times New Roman" w:hAnsi="Times New Roman" w:cs="Times New Roman"/>
          <w:bCs/>
          <w:sz w:val="24"/>
          <w:szCs w:val="24"/>
        </w:rPr>
        <w:t xml:space="preserve">и социальные тренды, на замедление роста экономики, однако интересует степень их влияния, а также итоговое </w:t>
      </w:r>
      <w:proofErr w:type="spellStart"/>
      <w:r w:rsidRPr="00B941F0">
        <w:rPr>
          <w:rFonts w:ascii="Times New Roman" w:eastAsia="Times New Roman" w:hAnsi="Times New Roman" w:cs="Times New Roman"/>
          <w:bCs/>
          <w:sz w:val="24"/>
          <w:szCs w:val="24"/>
        </w:rPr>
        <w:t>рейтингование</w:t>
      </w:r>
      <w:proofErr w:type="spellEnd"/>
      <w:r w:rsidRPr="00B941F0">
        <w:rPr>
          <w:rFonts w:ascii="Times New Roman" w:eastAsia="Times New Roman" w:hAnsi="Times New Roman" w:cs="Times New Roman"/>
          <w:bCs/>
          <w:sz w:val="24"/>
          <w:szCs w:val="24"/>
        </w:rPr>
        <w:t xml:space="preserve"> стран. PCA позволит выявить, какие именно факторы оказывают ключевое влияние и в каких странах они выражены сильнее. </w:t>
      </w:r>
    </w:p>
    <w:p w14:paraId="0E294A4C" w14:textId="77777777" w:rsidR="00AC712E" w:rsidRPr="00B941F0" w:rsidRDefault="00AC712E" w:rsidP="00AF5B51">
      <w:pPr>
        <w:spacing w:after="0"/>
        <w:jc w:val="both"/>
        <w:rPr>
          <w:rFonts w:ascii="Times New Roman" w:hAnsi="Times New Roman" w:cs="Times New Roman"/>
          <w:sz w:val="24"/>
          <w:szCs w:val="24"/>
        </w:rPr>
      </w:pPr>
    </w:p>
    <w:p w14:paraId="6113EF32" w14:textId="77777777" w:rsidR="00D800CB" w:rsidRPr="00B941F0" w:rsidRDefault="00D800CB" w:rsidP="00AF5B51">
      <w:pPr>
        <w:spacing w:after="0"/>
        <w:jc w:val="both"/>
        <w:rPr>
          <w:rFonts w:ascii="Times New Roman" w:eastAsia="Times New Roman" w:hAnsi="Times New Roman" w:cs="Times New Roman"/>
          <w:b/>
          <w:bCs/>
          <w:sz w:val="24"/>
          <w:szCs w:val="24"/>
        </w:rPr>
      </w:pPr>
      <w:r w:rsidRPr="00B941F0">
        <w:rPr>
          <w:rFonts w:ascii="Times New Roman" w:eastAsia="Times New Roman" w:hAnsi="Times New Roman" w:cs="Times New Roman"/>
          <w:b/>
          <w:bCs/>
          <w:sz w:val="24"/>
          <w:szCs w:val="24"/>
        </w:rPr>
        <w:t>Дискуссионные вопросы</w:t>
      </w:r>
    </w:p>
    <w:p w14:paraId="54CC2F3C" w14:textId="77777777" w:rsidR="00D800CB" w:rsidRPr="00B941F0" w:rsidRDefault="00D800CB" w:rsidP="00AF5B51">
      <w:pPr>
        <w:pStyle w:val="a5"/>
        <w:numPr>
          <w:ilvl w:val="0"/>
          <w:numId w:val="9"/>
        </w:numPr>
        <w:spacing w:after="0"/>
        <w:jc w:val="both"/>
        <w:rPr>
          <w:rFonts w:ascii="Times New Roman" w:hAnsi="Times New Roman" w:cs="Times New Roman"/>
          <w:sz w:val="24"/>
          <w:szCs w:val="24"/>
        </w:rPr>
      </w:pPr>
      <w:r w:rsidRPr="00B941F0">
        <w:rPr>
          <w:rFonts w:ascii="Times New Roman" w:hAnsi="Times New Roman" w:cs="Times New Roman"/>
          <w:sz w:val="24"/>
          <w:szCs w:val="24"/>
        </w:rPr>
        <w:t>Существует ли предел экономического роста в развитых странах? Можно ли поддерживать высокие темпы роста в зрелой экономике?</w:t>
      </w:r>
    </w:p>
    <w:p w14:paraId="383CFFB1" w14:textId="77777777" w:rsidR="00D800CB" w:rsidRPr="00B941F0" w:rsidRDefault="00D800CB" w:rsidP="00AF5B51">
      <w:pPr>
        <w:pStyle w:val="a5"/>
        <w:numPr>
          <w:ilvl w:val="0"/>
          <w:numId w:val="9"/>
        </w:numPr>
        <w:spacing w:after="0"/>
        <w:jc w:val="both"/>
        <w:rPr>
          <w:rFonts w:ascii="Times New Roman" w:hAnsi="Times New Roman" w:cs="Times New Roman"/>
          <w:sz w:val="24"/>
          <w:szCs w:val="24"/>
        </w:rPr>
      </w:pPr>
      <w:r w:rsidRPr="00B941F0">
        <w:rPr>
          <w:rFonts w:ascii="Times New Roman" w:hAnsi="Times New Roman" w:cs="Times New Roman"/>
          <w:sz w:val="24"/>
          <w:szCs w:val="24"/>
        </w:rPr>
        <w:t>Должны ли государства сокращать социальные гарантии, чтобы стимулировать предпринимательство и трудовую активность?</w:t>
      </w:r>
    </w:p>
    <w:p w14:paraId="1729FC8D" w14:textId="3FAD763C" w:rsidR="00D800CB" w:rsidRPr="00B941F0" w:rsidRDefault="00D800CB" w:rsidP="00AF5B51">
      <w:pPr>
        <w:pStyle w:val="a5"/>
        <w:numPr>
          <w:ilvl w:val="0"/>
          <w:numId w:val="9"/>
        </w:numPr>
        <w:spacing w:after="0"/>
        <w:jc w:val="both"/>
        <w:rPr>
          <w:rFonts w:ascii="Times New Roman" w:hAnsi="Times New Roman" w:cs="Times New Roman"/>
          <w:sz w:val="24"/>
          <w:szCs w:val="24"/>
        </w:rPr>
      </w:pPr>
      <w:r w:rsidRPr="00B941F0">
        <w:rPr>
          <w:rFonts w:ascii="Times New Roman" w:hAnsi="Times New Roman" w:cs="Times New Roman"/>
          <w:sz w:val="24"/>
          <w:szCs w:val="24"/>
        </w:rPr>
        <w:t>Является ли по</w:t>
      </w:r>
      <w:r w:rsidR="00AF5B51">
        <w:rPr>
          <w:rFonts w:ascii="Times New Roman" w:hAnsi="Times New Roman" w:cs="Times New Roman"/>
          <w:sz w:val="24"/>
          <w:szCs w:val="24"/>
        </w:rPr>
        <w:t xml:space="preserve">ддержка неэффективных компаний </w:t>
      </w:r>
      <w:r w:rsidRPr="00B941F0">
        <w:rPr>
          <w:rFonts w:ascii="Times New Roman" w:hAnsi="Times New Roman" w:cs="Times New Roman"/>
          <w:sz w:val="24"/>
          <w:szCs w:val="24"/>
        </w:rPr>
        <w:t>вынужденной стратегией для сохранения рабочих мест?</w:t>
      </w:r>
    </w:p>
    <w:p w14:paraId="40CA5922" w14:textId="77777777" w:rsidR="00D800CB" w:rsidRPr="00B941F0" w:rsidRDefault="00D800CB" w:rsidP="00AF5B51">
      <w:pPr>
        <w:pStyle w:val="a5"/>
        <w:numPr>
          <w:ilvl w:val="0"/>
          <w:numId w:val="9"/>
        </w:numPr>
        <w:spacing w:after="0"/>
        <w:jc w:val="both"/>
        <w:rPr>
          <w:rFonts w:ascii="Times New Roman" w:hAnsi="Times New Roman" w:cs="Times New Roman"/>
          <w:sz w:val="24"/>
          <w:szCs w:val="24"/>
        </w:rPr>
      </w:pPr>
      <w:r w:rsidRPr="00B941F0">
        <w:rPr>
          <w:rFonts w:ascii="Times New Roman" w:hAnsi="Times New Roman" w:cs="Times New Roman"/>
          <w:sz w:val="24"/>
          <w:szCs w:val="24"/>
        </w:rPr>
        <w:t xml:space="preserve">Не противоречит ли стремление к </w:t>
      </w:r>
      <w:proofErr w:type="spellStart"/>
      <w:r w:rsidRPr="00B941F0">
        <w:rPr>
          <w:rFonts w:ascii="Times New Roman" w:hAnsi="Times New Roman" w:cs="Times New Roman"/>
          <w:sz w:val="24"/>
          <w:szCs w:val="24"/>
        </w:rPr>
        <w:t>work-life</w:t>
      </w:r>
      <w:proofErr w:type="spellEnd"/>
      <w:r w:rsidRPr="00B941F0">
        <w:rPr>
          <w:rFonts w:ascii="Times New Roman" w:hAnsi="Times New Roman" w:cs="Times New Roman"/>
          <w:sz w:val="24"/>
          <w:szCs w:val="24"/>
        </w:rPr>
        <w:t xml:space="preserve"> </w:t>
      </w:r>
      <w:proofErr w:type="spellStart"/>
      <w:r w:rsidRPr="00B941F0">
        <w:rPr>
          <w:rFonts w:ascii="Times New Roman" w:hAnsi="Times New Roman" w:cs="Times New Roman"/>
          <w:sz w:val="24"/>
          <w:szCs w:val="24"/>
        </w:rPr>
        <w:t>balance</w:t>
      </w:r>
      <w:proofErr w:type="spellEnd"/>
      <w:r w:rsidRPr="00B941F0">
        <w:rPr>
          <w:rFonts w:ascii="Times New Roman" w:hAnsi="Times New Roman" w:cs="Times New Roman"/>
          <w:sz w:val="24"/>
          <w:szCs w:val="24"/>
        </w:rPr>
        <w:t xml:space="preserve"> долгосрочным экономическим интересам общества?</w:t>
      </w:r>
    </w:p>
    <w:p w14:paraId="2DCA31C3" w14:textId="77777777" w:rsidR="00D800CB" w:rsidRPr="00B941F0" w:rsidRDefault="00D800CB" w:rsidP="00AF5B51">
      <w:pPr>
        <w:pStyle w:val="a5"/>
        <w:numPr>
          <w:ilvl w:val="0"/>
          <w:numId w:val="9"/>
        </w:numPr>
        <w:spacing w:after="0"/>
        <w:jc w:val="both"/>
        <w:rPr>
          <w:rFonts w:ascii="Times New Roman" w:hAnsi="Times New Roman" w:cs="Times New Roman"/>
          <w:sz w:val="24"/>
          <w:szCs w:val="24"/>
        </w:rPr>
      </w:pPr>
      <w:r w:rsidRPr="00B941F0">
        <w:rPr>
          <w:rFonts w:ascii="Times New Roman" w:hAnsi="Times New Roman" w:cs="Times New Roman"/>
          <w:sz w:val="24"/>
          <w:szCs w:val="24"/>
        </w:rPr>
        <w:t>Можно ли говорить о том, что экономика развитых стран переходит в новую фазу, где традиционные факторы роста больше не работают?</w:t>
      </w:r>
    </w:p>
    <w:p w14:paraId="40E3D976" w14:textId="762E8166" w:rsidR="00493F50" w:rsidRDefault="00493F50" w:rsidP="00AF5B51">
      <w:pPr>
        <w:spacing w:after="0"/>
        <w:jc w:val="both"/>
        <w:rPr>
          <w:rFonts w:ascii="Times New Roman" w:hAnsi="Times New Roman" w:cs="Times New Roman"/>
          <w:sz w:val="24"/>
          <w:szCs w:val="24"/>
        </w:rPr>
      </w:pPr>
    </w:p>
    <w:p w14:paraId="71272761" w14:textId="584D19E9" w:rsidR="00C242BC" w:rsidRPr="00353EA1" w:rsidRDefault="00C242BC" w:rsidP="00AF5B51">
      <w:pPr>
        <w:spacing w:after="0"/>
        <w:jc w:val="both"/>
        <w:rPr>
          <w:rFonts w:ascii="Times New Roman" w:hAnsi="Times New Roman" w:cs="Times New Roman"/>
          <w:b/>
          <w:sz w:val="24"/>
          <w:szCs w:val="24"/>
          <w:lang w:val="en-US"/>
        </w:rPr>
      </w:pPr>
      <w:r w:rsidRPr="00AF5B51">
        <w:rPr>
          <w:rFonts w:ascii="Times New Roman" w:hAnsi="Times New Roman" w:cs="Times New Roman"/>
          <w:b/>
          <w:sz w:val="24"/>
          <w:szCs w:val="24"/>
        </w:rPr>
        <w:t>Литература</w:t>
      </w:r>
    </w:p>
    <w:p w14:paraId="37DB1690" w14:textId="77777777" w:rsidR="00AF5B51" w:rsidRPr="00AF5B51" w:rsidRDefault="00AF5B51" w:rsidP="00AF5B51">
      <w:pPr>
        <w:pStyle w:val="a5"/>
        <w:numPr>
          <w:ilvl w:val="0"/>
          <w:numId w:val="27"/>
        </w:numPr>
        <w:spacing w:after="0"/>
        <w:jc w:val="both"/>
        <w:rPr>
          <w:rFonts w:ascii="Times New Roman" w:hAnsi="Times New Roman" w:cs="Times New Roman"/>
          <w:sz w:val="24"/>
          <w:szCs w:val="24"/>
          <w:lang w:val="en-US"/>
        </w:rPr>
      </w:pPr>
      <w:proofErr w:type="spellStart"/>
      <w:r w:rsidRPr="00AF5B51">
        <w:rPr>
          <w:rFonts w:ascii="Times New Roman" w:hAnsi="Times New Roman" w:cs="Times New Roman"/>
          <w:sz w:val="24"/>
          <w:szCs w:val="24"/>
        </w:rPr>
        <w:t>Мельянцев</w:t>
      </w:r>
      <w:proofErr w:type="spellEnd"/>
      <w:r w:rsidRPr="00AF5B51">
        <w:rPr>
          <w:rFonts w:ascii="Times New Roman" w:hAnsi="Times New Roman" w:cs="Times New Roman"/>
          <w:sz w:val="24"/>
          <w:szCs w:val="24"/>
        </w:rPr>
        <w:t xml:space="preserve"> В.А. Основные тенденции, детерминанты и проблемы-противоречия современного экономического роста в развитых и развивающихся странах // Восток. Афро-азиатские общества: история и современность. №5, 2021. С. 203—215.</w:t>
      </w:r>
    </w:p>
    <w:p w14:paraId="7A584337" w14:textId="77777777" w:rsidR="00AF5B51" w:rsidRPr="00353EA1" w:rsidRDefault="00AF5B51" w:rsidP="00AF5B51">
      <w:pPr>
        <w:pStyle w:val="a5"/>
        <w:numPr>
          <w:ilvl w:val="0"/>
          <w:numId w:val="27"/>
        </w:numPr>
        <w:spacing w:after="0"/>
        <w:jc w:val="both"/>
        <w:rPr>
          <w:rFonts w:ascii="Times New Roman" w:hAnsi="Times New Roman" w:cs="Times New Roman"/>
          <w:sz w:val="24"/>
          <w:szCs w:val="24"/>
          <w:lang w:val="en-US"/>
        </w:rPr>
      </w:pPr>
      <w:r w:rsidRPr="00353EA1">
        <w:rPr>
          <w:rFonts w:ascii="Times New Roman" w:hAnsi="Times New Roman" w:cs="Times New Roman"/>
          <w:sz w:val="24"/>
          <w:szCs w:val="24"/>
          <w:lang w:val="en-US"/>
        </w:rPr>
        <w:t xml:space="preserve">Paul </w:t>
      </w:r>
      <w:proofErr w:type="spellStart"/>
      <w:r w:rsidRPr="00353EA1">
        <w:rPr>
          <w:rFonts w:ascii="Times New Roman" w:hAnsi="Times New Roman" w:cs="Times New Roman"/>
          <w:sz w:val="24"/>
          <w:szCs w:val="24"/>
          <w:lang w:val="en-US"/>
        </w:rPr>
        <w:t>Romer</w:t>
      </w:r>
      <w:proofErr w:type="spellEnd"/>
      <w:r w:rsidRPr="00353EA1">
        <w:rPr>
          <w:rFonts w:ascii="Times New Roman" w:hAnsi="Times New Roman" w:cs="Times New Roman"/>
          <w:sz w:val="24"/>
          <w:szCs w:val="24"/>
          <w:lang w:val="en-US"/>
        </w:rPr>
        <w:t>, 1990. "Endogenous Technological Change"</w:t>
      </w:r>
    </w:p>
    <w:p w14:paraId="2B7F430D" w14:textId="77777777" w:rsidR="00AF5B51" w:rsidRDefault="00AF5B51" w:rsidP="00AF5B51">
      <w:pPr>
        <w:pStyle w:val="a5"/>
        <w:numPr>
          <w:ilvl w:val="0"/>
          <w:numId w:val="27"/>
        </w:numPr>
        <w:spacing w:after="0"/>
        <w:jc w:val="both"/>
        <w:rPr>
          <w:rFonts w:ascii="Times New Roman" w:hAnsi="Times New Roman" w:cs="Times New Roman"/>
          <w:sz w:val="24"/>
          <w:szCs w:val="24"/>
          <w:lang w:val="en-US"/>
        </w:rPr>
      </w:pPr>
      <w:r w:rsidRPr="00353EA1">
        <w:rPr>
          <w:rFonts w:ascii="Times New Roman" w:hAnsi="Times New Roman" w:cs="Times New Roman"/>
          <w:sz w:val="24"/>
          <w:szCs w:val="24"/>
          <w:lang w:val="en-US"/>
        </w:rPr>
        <w:t>Robert Lucas (1988). "On the Mechanics of Economic Development"</w:t>
      </w:r>
    </w:p>
    <w:p w14:paraId="2D99F211" w14:textId="2991AB7A" w:rsidR="00AF5B51" w:rsidRPr="00AF5B51" w:rsidRDefault="00353EA1" w:rsidP="00AF5B51">
      <w:pPr>
        <w:pStyle w:val="a5"/>
        <w:numPr>
          <w:ilvl w:val="0"/>
          <w:numId w:val="27"/>
        </w:numPr>
        <w:spacing w:after="0"/>
        <w:jc w:val="both"/>
        <w:rPr>
          <w:rFonts w:ascii="Times New Roman" w:hAnsi="Times New Roman" w:cs="Times New Roman"/>
          <w:sz w:val="24"/>
          <w:szCs w:val="24"/>
          <w:lang w:val="en-US"/>
        </w:rPr>
      </w:pPr>
      <w:r w:rsidRPr="00353EA1">
        <w:rPr>
          <w:rFonts w:ascii="Times New Roman" w:hAnsi="Times New Roman" w:cs="Times New Roman"/>
          <w:sz w:val="24"/>
          <w:szCs w:val="24"/>
          <w:lang w:val="en-US"/>
        </w:rPr>
        <w:t>Robert</w:t>
      </w:r>
      <w:r w:rsidRPr="00AF5B51">
        <w:rPr>
          <w:rFonts w:ascii="Times New Roman" w:hAnsi="Times New Roman" w:cs="Times New Roman"/>
          <w:sz w:val="24"/>
          <w:szCs w:val="24"/>
          <w:lang w:val="en-US"/>
        </w:rPr>
        <w:t xml:space="preserve"> </w:t>
      </w:r>
      <w:r w:rsidRPr="00353EA1">
        <w:rPr>
          <w:rFonts w:ascii="Times New Roman" w:hAnsi="Times New Roman" w:cs="Times New Roman"/>
          <w:sz w:val="24"/>
          <w:szCs w:val="24"/>
          <w:lang w:val="en-US"/>
        </w:rPr>
        <w:t>M</w:t>
      </w:r>
      <w:r w:rsidRPr="00AF5B51">
        <w:rPr>
          <w:rFonts w:ascii="Times New Roman" w:hAnsi="Times New Roman" w:cs="Times New Roman"/>
          <w:sz w:val="24"/>
          <w:szCs w:val="24"/>
          <w:lang w:val="en-US"/>
        </w:rPr>
        <w:t xml:space="preserve">. </w:t>
      </w:r>
      <w:r w:rsidRPr="00353EA1">
        <w:rPr>
          <w:rFonts w:ascii="Times New Roman" w:hAnsi="Times New Roman" w:cs="Times New Roman"/>
          <w:sz w:val="24"/>
          <w:szCs w:val="24"/>
          <w:lang w:val="en-US"/>
        </w:rPr>
        <w:t>Solow</w:t>
      </w:r>
      <w:r w:rsidRPr="00AF5B51">
        <w:rPr>
          <w:rFonts w:ascii="Times New Roman" w:hAnsi="Times New Roman" w:cs="Times New Roman"/>
          <w:sz w:val="24"/>
          <w:szCs w:val="24"/>
          <w:lang w:val="en-US"/>
        </w:rPr>
        <w:t xml:space="preserve">, 1956. </w:t>
      </w:r>
      <w:r w:rsidRPr="00353EA1">
        <w:rPr>
          <w:rFonts w:ascii="Times New Roman" w:hAnsi="Times New Roman" w:cs="Times New Roman"/>
          <w:sz w:val="24"/>
          <w:szCs w:val="24"/>
          <w:lang w:val="en-US"/>
        </w:rPr>
        <w:t>"A Contribution to the Theory of Economic Growth"</w:t>
      </w:r>
    </w:p>
    <w:sectPr w:rsidR="00AF5B51" w:rsidRPr="00AF5B51" w:rsidSect="00F64A7A">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B2E"/>
    <w:multiLevelType w:val="multilevel"/>
    <w:tmpl w:val="1F4E7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11CA1"/>
    <w:multiLevelType w:val="hybridMultilevel"/>
    <w:tmpl w:val="22348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80CC3"/>
    <w:multiLevelType w:val="multilevel"/>
    <w:tmpl w:val="9B54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C30E5"/>
    <w:multiLevelType w:val="hybridMultilevel"/>
    <w:tmpl w:val="19F423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032980"/>
    <w:multiLevelType w:val="multilevel"/>
    <w:tmpl w:val="869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C59EE"/>
    <w:multiLevelType w:val="hybridMultilevel"/>
    <w:tmpl w:val="98AEE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826DCB"/>
    <w:multiLevelType w:val="multilevel"/>
    <w:tmpl w:val="8D36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22A91"/>
    <w:multiLevelType w:val="multilevel"/>
    <w:tmpl w:val="7952A9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4098D"/>
    <w:multiLevelType w:val="hybridMultilevel"/>
    <w:tmpl w:val="0908B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1C0211"/>
    <w:multiLevelType w:val="hybridMultilevel"/>
    <w:tmpl w:val="036A4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184053"/>
    <w:multiLevelType w:val="hybridMultilevel"/>
    <w:tmpl w:val="1AE04C96"/>
    <w:lvl w:ilvl="0" w:tplc="666EF766">
      <w:start w:val="15"/>
      <w:numFmt w:val="bullet"/>
      <w:lvlText w:val=""/>
      <w:lvlJc w:val="left"/>
      <w:pPr>
        <w:ind w:left="720" w:hanging="360"/>
      </w:pPr>
      <w:rPr>
        <w:rFonts w:ascii="Wingdings" w:eastAsiaTheme="minorEastAsia"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5E5FD8"/>
    <w:multiLevelType w:val="hybridMultilevel"/>
    <w:tmpl w:val="4F3C1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6B28E9"/>
    <w:multiLevelType w:val="multilevel"/>
    <w:tmpl w:val="7406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47481"/>
    <w:multiLevelType w:val="multilevel"/>
    <w:tmpl w:val="7C68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44A44"/>
    <w:multiLevelType w:val="hybridMultilevel"/>
    <w:tmpl w:val="A7F87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4FC1208"/>
    <w:multiLevelType w:val="hybridMultilevel"/>
    <w:tmpl w:val="BCD0EBEA"/>
    <w:lvl w:ilvl="0" w:tplc="666EF766">
      <w:start w:val="15"/>
      <w:numFmt w:val="bullet"/>
      <w:lvlText w:val=""/>
      <w:lvlJc w:val="left"/>
      <w:pPr>
        <w:ind w:left="720" w:hanging="360"/>
      </w:pPr>
      <w:rPr>
        <w:rFonts w:ascii="Wingdings" w:eastAsiaTheme="minorEastAsia"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6B3506"/>
    <w:multiLevelType w:val="hybridMultilevel"/>
    <w:tmpl w:val="D1E02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C1134B"/>
    <w:multiLevelType w:val="multilevel"/>
    <w:tmpl w:val="A5D0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414A3"/>
    <w:multiLevelType w:val="hybridMultilevel"/>
    <w:tmpl w:val="B25E5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2B6D51"/>
    <w:multiLevelType w:val="multilevel"/>
    <w:tmpl w:val="2CB81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AE318A"/>
    <w:multiLevelType w:val="multilevel"/>
    <w:tmpl w:val="84DC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A3181"/>
    <w:multiLevelType w:val="multilevel"/>
    <w:tmpl w:val="D93A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A4C39"/>
    <w:multiLevelType w:val="multilevel"/>
    <w:tmpl w:val="C7E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350A7C"/>
    <w:multiLevelType w:val="hybridMultilevel"/>
    <w:tmpl w:val="F21CA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972975"/>
    <w:multiLevelType w:val="multilevel"/>
    <w:tmpl w:val="5480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7549A0"/>
    <w:multiLevelType w:val="hybridMultilevel"/>
    <w:tmpl w:val="776CD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C92029"/>
    <w:multiLevelType w:val="hybridMultilevel"/>
    <w:tmpl w:val="F6D4A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2"/>
  </w:num>
  <w:num w:numId="4">
    <w:abstractNumId w:val="0"/>
  </w:num>
  <w:num w:numId="5">
    <w:abstractNumId w:val="22"/>
  </w:num>
  <w:num w:numId="6">
    <w:abstractNumId w:val="9"/>
  </w:num>
  <w:num w:numId="7">
    <w:abstractNumId w:val="1"/>
  </w:num>
  <w:num w:numId="8">
    <w:abstractNumId w:val="26"/>
  </w:num>
  <w:num w:numId="9">
    <w:abstractNumId w:val="11"/>
  </w:num>
  <w:num w:numId="10">
    <w:abstractNumId w:val="23"/>
  </w:num>
  <w:num w:numId="11">
    <w:abstractNumId w:val="10"/>
  </w:num>
  <w:num w:numId="12">
    <w:abstractNumId w:val="8"/>
  </w:num>
  <w:num w:numId="13">
    <w:abstractNumId w:val="6"/>
  </w:num>
  <w:num w:numId="14">
    <w:abstractNumId w:val="2"/>
  </w:num>
  <w:num w:numId="15">
    <w:abstractNumId w:val="21"/>
  </w:num>
  <w:num w:numId="16">
    <w:abstractNumId w:val="17"/>
  </w:num>
  <w:num w:numId="17">
    <w:abstractNumId w:val="13"/>
  </w:num>
  <w:num w:numId="18">
    <w:abstractNumId w:val="4"/>
  </w:num>
  <w:num w:numId="19">
    <w:abstractNumId w:val="20"/>
  </w:num>
  <w:num w:numId="20">
    <w:abstractNumId w:val="24"/>
  </w:num>
  <w:num w:numId="21">
    <w:abstractNumId w:val="15"/>
  </w:num>
  <w:num w:numId="22">
    <w:abstractNumId w:val="18"/>
  </w:num>
  <w:num w:numId="23">
    <w:abstractNumId w:val="25"/>
  </w:num>
  <w:num w:numId="24">
    <w:abstractNumId w:val="5"/>
  </w:num>
  <w:num w:numId="25">
    <w:abstractNumId w:val="16"/>
  </w:num>
  <w:num w:numId="26">
    <w:abstractNumId w:val="1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50"/>
    <w:rsid w:val="000D153C"/>
    <w:rsid w:val="000E4ACF"/>
    <w:rsid w:val="00294241"/>
    <w:rsid w:val="00353EA1"/>
    <w:rsid w:val="00493F50"/>
    <w:rsid w:val="004B1F8C"/>
    <w:rsid w:val="004D76D5"/>
    <w:rsid w:val="005F6961"/>
    <w:rsid w:val="006139FD"/>
    <w:rsid w:val="006B1CC4"/>
    <w:rsid w:val="006B3C84"/>
    <w:rsid w:val="007071CA"/>
    <w:rsid w:val="007871A3"/>
    <w:rsid w:val="0080316A"/>
    <w:rsid w:val="008A3A40"/>
    <w:rsid w:val="0091211B"/>
    <w:rsid w:val="00A012D6"/>
    <w:rsid w:val="00A37387"/>
    <w:rsid w:val="00A53706"/>
    <w:rsid w:val="00A64845"/>
    <w:rsid w:val="00AC712E"/>
    <w:rsid w:val="00AF37FE"/>
    <w:rsid w:val="00AF5B51"/>
    <w:rsid w:val="00B42F67"/>
    <w:rsid w:val="00B86D6A"/>
    <w:rsid w:val="00B941F0"/>
    <w:rsid w:val="00BC7636"/>
    <w:rsid w:val="00C242BC"/>
    <w:rsid w:val="00CB756B"/>
    <w:rsid w:val="00CC1CA4"/>
    <w:rsid w:val="00D51C68"/>
    <w:rsid w:val="00D800CB"/>
    <w:rsid w:val="00E12847"/>
    <w:rsid w:val="00E97F54"/>
    <w:rsid w:val="00F46B7D"/>
    <w:rsid w:val="00F64A7A"/>
    <w:rsid w:val="00FD0A92"/>
    <w:rsid w:val="00FF0BD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BB11"/>
  <w15:chartTrackingRefBased/>
  <w15:docId w15:val="{3761FE0A-BFC6-410D-AD86-60BB3F5A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12E"/>
  </w:style>
  <w:style w:type="paragraph" w:styleId="3">
    <w:name w:val="heading 3"/>
    <w:basedOn w:val="a"/>
    <w:link w:val="30"/>
    <w:uiPriority w:val="9"/>
    <w:qFormat/>
    <w:rsid w:val="00493F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93F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3F50"/>
    <w:rPr>
      <w:rFonts w:ascii="Times New Roman" w:eastAsia="Times New Roman" w:hAnsi="Times New Roman" w:cs="Times New Roman"/>
      <w:b/>
      <w:bCs/>
      <w:sz w:val="27"/>
      <w:szCs w:val="27"/>
    </w:rPr>
  </w:style>
  <w:style w:type="paragraph" w:styleId="a3">
    <w:name w:val="Normal (Web)"/>
    <w:basedOn w:val="a"/>
    <w:uiPriority w:val="99"/>
    <w:semiHidden/>
    <w:unhideWhenUsed/>
    <w:rsid w:val="00493F5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3F50"/>
    <w:rPr>
      <w:b/>
      <w:bCs/>
    </w:rPr>
  </w:style>
  <w:style w:type="character" w:customStyle="1" w:styleId="40">
    <w:name w:val="Заголовок 4 Знак"/>
    <w:basedOn w:val="a0"/>
    <w:link w:val="4"/>
    <w:uiPriority w:val="9"/>
    <w:semiHidden/>
    <w:rsid w:val="00493F50"/>
    <w:rPr>
      <w:rFonts w:asciiTheme="majorHAnsi" w:eastAsiaTheme="majorEastAsia" w:hAnsiTheme="majorHAnsi" w:cstheme="majorBidi"/>
      <w:i/>
      <w:iCs/>
      <w:color w:val="2F5496" w:themeColor="accent1" w:themeShade="BF"/>
    </w:rPr>
  </w:style>
  <w:style w:type="paragraph" w:styleId="a5">
    <w:name w:val="List Paragraph"/>
    <w:basedOn w:val="a"/>
    <w:uiPriority w:val="34"/>
    <w:qFormat/>
    <w:rsid w:val="00D800CB"/>
    <w:pPr>
      <w:ind w:left="720"/>
      <w:contextualSpacing/>
    </w:pPr>
  </w:style>
  <w:style w:type="character" w:styleId="a6">
    <w:name w:val="annotation reference"/>
    <w:basedOn w:val="a0"/>
    <w:uiPriority w:val="99"/>
    <w:semiHidden/>
    <w:unhideWhenUsed/>
    <w:rsid w:val="006B1CC4"/>
    <w:rPr>
      <w:sz w:val="16"/>
      <w:szCs w:val="16"/>
    </w:rPr>
  </w:style>
  <w:style w:type="paragraph" w:styleId="a7">
    <w:name w:val="annotation text"/>
    <w:basedOn w:val="a"/>
    <w:link w:val="a8"/>
    <w:uiPriority w:val="99"/>
    <w:semiHidden/>
    <w:unhideWhenUsed/>
    <w:rsid w:val="006B1CC4"/>
    <w:pPr>
      <w:spacing w:line="240" w:lineRule="auto"/>
    </w:pPr>
    <w:rPr>
      <w:sz w:val="20"/>
      <w:szCs w:val="20"/>
    </w:rPr>
  </w:style>
  <w:style w:type="character" w:customStyle="1" w:styleId="a8">
    <w:name w:val="Текст примечания Знак"/>
    <w:basedOn w:val="a0"/>
    <w:link w:val="a7"/>
    <w:uiPriority w:val="99"/>
    <w:semiHidden/>
    <w:rsid w:val="006B1CC4"/>
    <w:rPr>
      <w:sz w:val="20"/>
      <w:szCs w:val="20"/>
    </w:rPr>
  </w:style>
  <w:style w:type="paragraph" w:styleId="a9">
    <w:name w:val="annotation subject"/>
    <w:basedOn w:val="a7"/>
    <w:next w:val="a7"/>
    <w:link w:val="aa"/>
    <w:uiPriority w:val="99"/>
    <w:semiHidden/>
    <w:unhideWhenUsed/>
    <w:rsid w:val="006B1CC4"/>
    <w:rPr>
      <w:b/>
      <w:bCs/>
    </w:rPr>
  </w:style>
  <w:style w:type="character" w:customStyle="1" w:styleId="aa">
    <w:name w:val="Тема примечания Знак"/>
    <w:basedOn w:val="a8"/>
    <w:link w:val="a9"/>
    <w:uiPriority w:val="99"/>
    <w:semiHidden/>
    <w:rsid w:val="006B1CC4"/>
    <w:rPr>
      <w:b/>
      <w:bCs/>
      <w:sz w:val="20"/>
      <w:szCs w:val="20"/>
    </w:rPr>
  </w:style>
  <w:style w:type="paragraph" w:styleId="ab">
    <w:name w:val="Balloon Text"/>
    <w:basedOn w:val="a"/>
    <w:link w:val="ac"/>
    <w:uiPriority w:val="99"/>
    <w:semiHidden/>
    <w:unhideWhenUsed/>
    <w:rsid w:val="006B1CC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B1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5216">
      <w:bodyDiv w:val="1"/>
      <w:marLeft w:val="0"/>
      <w:marRight w:val="0"/>
      <w:marTop w:val="0"/>
      <w:marBottom w:val="0"/>
      <w:divBdr>
        <w:top w:val="none" w:sz="0" w:space="0" w:color="auto"/>
        <w:left w:val="none" w:sz="0" w:space="0" w:color="auto"/>
        <w:bottom w:val="none" w:sz="0" w:space="0" w:color="auto"/>
        <w:right w:val="none" w:sz="0" w:space="0" w:color="auto"/>
      </w:divBdr>
    </w:div>
    <w:div w:id="663632168">
      <w:bodyDiv w:val="1"/>
      <w:marLeft w:val="0"/>
      <w:marRight w:val="0"/>
      <w:marTop w:val="0"/>
      <w:marBottom w:val="0"/>
      <w:divBdr>
        <w:top w:val="none" w:sz="0" w:space="0" w:color="auto"/>
        <w:left w:val="none" w:sz="0" w:space="0" w:color="auto"/>
        <w:bottom w:val="none" w:sz="0" w:space="0" w:color="auto"/>
        <w:right w:val="none" w:sz="0" w:space="0" w:color="auto"/>
      </w:divBdr>
    </w:div>
    <w:div w:id="905263440">
      <w:bodyDiv w:val="1"/>
      <w:marLeft w:val="0"/>
      <w:marRight w:val="0"/>
      <w:marTop w:val="0"/>
      <w:marBottom w:val="0"/>
      <w:divBdr>
        <w:top w:val="none" w:sz="0" w:space="0" w:color="auto"/>
        <w:left w:val="none" w:sz="0" w:space="0" w:color="auto"/>
        <w:bottom w:val="none" w:sz="0" w:space="0" w:color="auto"/>
        <w:right w:val="none" w:sz="0" w:space="0" w:color="auto"/>
      </w:divBdr>
    </w:div>
    <w:div w:id="1025256068">
      <w:bodyDiv w:val="1"/>
      <w:marLeft w:val="0"/>
      <w:marRight w:val="0"/>
      <w:marTop w:val="0"/>
      <w:marBottom w:val="0"/>
      <w:divBdr>
        <w:top w:val="none" w:sz="0" w:space="0" w:color="auto"/>
        <w:left w:val="none" w:sz="0" w:space="0" w:color="auto"/>
        <w:bottom w:val="none" w:sz="0" w:space="0" w:color="auto"/>
        <w:right w:val="none" w:sz="0" w:space="0" w:color="auto"/>
      </w:divBdr>
    </w:div>
    <w:div w:id="1083527353">
      <w:bodyDiv w:val="1"/>
      <w:marLeft w:val="0"/>
      <w:marRight w:val="0"/>
      <w:marTop w:val="0"/>
      <w:marBottom w:val="0"/>
      <w:divBdr>
        <w:top w:val="none" w:sz="0" w:space="0" w:color="auto"/>
        <w:left w:val="none" w:sz="0" w:space="0" w:color="auto"/>
        <w:bottom w:val="none" w:sz="0" w:space="0" w:color="auto"/>
        <w:right w:val="none" w:sz="0" w:space="0" w:color="auto"/>
      </w:divBdr>
    </w:div>
    <w:div w:id="1104611967">
      <w:bodyDiv w:val="1"/>
      <w:marLeft w:val="0"/>
      <w:marRight w:val="0"/>
      <w:marTop w:val="0"/>
      <w:marBottom w:val="0"/>
      <w:divBdr>
        <w:top w:val="none" w:sz="0" w:space="0" w:color="auto"/>
        <w:left w:val="none" w:sz="0" w:space="0" w:color="auto"/>
        <w:bottom w:val="none" w:sz="0" w:space="0" w:color="auto"/>
        <w:right w:val="none" w:sz="0" w:space="0" w:color="auto"/>
      </w:divBdr>
    </w:div>
    <w:div w:id="1291859801">
      <w:bodyDiv w:val="1"/>
      <w:marLeft w:val="0"/>
      <w:marRight w:val="0"/>
      <w:marTop w:val="0"/>
      <w:marBottom w:val="0"/>
      <w:divBdr>
        <w:top w:val="none" w:sz="0" w:space="0" w:color="auto"/>
        <w:left w:val="none" w:sz="0" w:space="0" w:color="auto"/>
        <w:bottom w:val="none" w:sz="0" w:space="0" w:color="auto"/>
        <w:right w:val="none" w:sz="0" w:space="0" w:color="auto"/>
      </w:divBdr>
    </w:div>
    <w:div w:id="1456750953">
      <w:bodyDiv w:val="1"/>
      <w:marLeft w:val="0"/>
      <w:marRight w:val="0"/>
      <w:marTop w:val="0"/>
      <w:marBottom w:val="0"/>
      <w:divBdr>
        <w:top w:val="none" w:sz="0" w:space="0" w:color="auto"/>
        <w:left w:val="none" w:sz="0" w:space="0" w:color="auto"/>
        <w:bottom w:val="none" w:sz="0" w:space="0" w:color="auto"/>
        <w:right w:val="none" w:sz="0" w:space="0" w:color="auto"/>
      </w:divBdr>
    </w:div>
    <w:div w:id="1735539424">
      <w:bodyDiv w:val="1"/>
      <w:marLeft w:val="0"/>
      <w:marRight w:val="0"/>
      <w:marTop w:val="0"/>
      <w:marBottom w:val="0"/>
      <w:divBdr>
        <w:top w:val="none" w:sz="0" w:space="0" w:color="auto"/>
        <w:left w:val="none" w:sz="0" w:space="0" w:color="auto"/>
        <w:bottom w:val="none" w:sz="0" w:space="0" w:color="auto"/>
        <w:right w:val="none" w:sz="0" w:space="0" w:color="auto"/>
      </w:divBdr>
    </w:div>
    <w:div w:id="1826124609">
      <w:bodyDiv w:val="1"/>
      <w:marLeft w:val="0"/>
      <w:marRight w:val="0"/>
      <w:marTop w:val="0"/>
      <w:marBottom w:val="0"/>
      <w:divBdr>
        <w:top w:val="none" w:sz="0" w:space="0" w:color="auto"/>
        <w:left w:val="none" w:sz="0" w:space="0" w:color="auto"/>
        <w:bottom w:val="none" w:sz="0" w:space="0" w:color="auto"/>
        <w:right w:val="none" w:sz="0" w:space="0" w:color="auto"/>
      </w:divBdr>
    </w:div>
    <w:div w:id="1884558633">
      <w:bodyDiv w:val="1"/>
      <w:marLeft w:val="0"/>
      <w:marRight w:val="0"/>
      <w:marTop w:val="0"/>
      <w:marBottom w:val="0"/>
      <w:divBdr>
        <w:top w:val="none" w:sz="0" w:space="0" w:color="auto"/>
        <w:left w:val="none" w:sz="0" w:space="0" w:color="auto"/>
        <w:bottom w:val="none" w:sz="0" w:space="0" w:color="auto"/>
        <w:right w:val="none" w:sz="0" w:space="0" w:color="auto"/>
      </w:divBdr>
    </w:div>
    <w:div w:id="1954940805">
      <w:bodyDiv w:val="1"/>
      <w:marLeft w:val="0"/>
      <w:marRight w:val="0"/>
      <w:marTop w:val="0"/>
      <w:marBottom w:val="0"/>
      <w:divBdr>
        <w:top w:val="none" w:sz="0" w:space="0" w:color="auto"/>
        <w:left w:val="none" w:sz="0" w:space="0" w:color="auto"/>
        <w:bottom w:val="none" w:sz="0" w:space="0" w:color="auto"/>
        <w:right w:val="none" w:sz="0" w:space="0" w:color="auto"/>
      </w:divBdr>
    </w:div>
    <w:div w:id="1966277331">
      <w:bodyDiv w:val="1"/>
      <w:marLeft w:val="0"/>
      <w:marRight w:val="0"/>
      <w:marTop w:val="0"/>
      <w:marBottom w:val="0"/>
      <w:divBdr>
        <w:top w:val="none" w:sz="0" w:space="0" w:color="auto"/>
        <w:left w:val="none" w:sz="0" w:space="0" w:color="auto"/>
        <w:bottom w:val="none" w:sz="0" w:space="0" w:color="auto"/>
        <w:right w:val="none" w:sz="0" w:space="0" w:color="auto"/>
      </w:divBdr>
    </w:div>
    <w:div w:id="210294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Компьютерный Кутюрье</dc:creator>
  <cp:keywords/>
  <dc:description/>
  <cp:lastModifiedBy>Компьютерный Кутюрье</cp:lastModifiedBy>
  <cp:revision>2</cp:revision>
  <dcterms:created xsi:type="dcterms:W3CDTF">2025-03-01T19:09:00Z</dcterms:created>
  <dcterms:modified xsi:type="dcterms:W3CDTF">2025-03-01T19:09:00Z</dcterms:modified>
</cp:coreProperties>
</file>