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AB4E" w14:textId="1CEE5067" w:rsidR="00A61767" w:rsidRDefault="006C4CCE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CCE">
        <w:rPr>
          <w:rFonts w:ascii="Times New Roman" w:hAnsi="Times New Roman" w:cs="Times New Roman"/>
          <w:b/>
          <w:bCs/>
          <w:sz w:val="24"/>
          <w:szCs w:val="24"/>
        </w:rPr>
        <w:t xml:space="preserve">Влияние подтопления грунтовыми водами на активность </w:t>
      </w:r>
      <w:proofErr w:type="spellStart"/>
      <w:r w:rsidRPr="006C4CCE">
        <w:rPr>
          <w:rFonts w:ascii="Times New Roman" w:hAnsi="Times New Roman" w:cs="Times New Roman"/>
          <w:b/>
          <w:bCs/>
          <w:sz w:val="24"/>
          <w:szCs w:val="24"/>
        </w:rPr>
        <w:t>уреазы</w:t>
      </w:r>
      <w:proofErr w:type="spellEnd"/>
      <w:r w:rsidRPr="006C4CCE">
        <w:rPr>
          <w:rFonts w:ascii="Times New Roman" w:hAnsi="Times New Roman" w:cs="Times New Roman"/>
          <w:b/>
          <w:bCs/>
          <w:sz w:val="24"/>
          <w:szCs w:val="24"/>
        </w:rPr>
        <w:t xml:space="preserve"> чернозема</w:t>
      </w:r>
    </w:p>
    <w:p w14:paraId="00071B6C" w14:textId="018622DA" w:rsidR="006C4CCE" w:rsidRDefault="006C4CCE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Притула Виктория Олеговна</w:t>
      </w:r>
    </w:p>
    <w:p w14:paraId="4DEF30EF" w14:textId="3BE6CBAF" w:rsidR="006C4CCE" w:rsidRDefault="006C4CCE" w:rsidP="00AA7E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C4CCE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38365816" w14:textId="49F5EBED" w:rsidR="006C4CCE" w:rsidRDefault="006C4CCE" w:rsidP="00AA7E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университет, Академия биологии и биотехнологии им. Д. И. Ивановског</w:t>
      </w:r>
      <w:r w:rsidR="00AA7EAA">
        <w:rPr>
          <w:rFonts w:ascii="Times New Roman" w:hAnsi="Times New Roman" w:cs="Times New Roman"/>
          <w:i/>
          <w:iCs/>
          <w:sz w:val="24"/>
          <w:szCs w:val="24"/>
        </w:rPr>
        <w:t xml:space="preserve">о, </w:t>
      </w:r>
      <w:proofErr w:type="spellStart"/>
      <w:r w:rsidR="00AA7EAA">
        <w:rPr>
          <w:rFonts w:ascii="Times New Roman" w:hAnsi="Times New Roman" w:cs="Times New Roman"/>
          <w:i/>
          <w:iCs/>
          <w:sz w:val="24"/>
          <w:szCs w:val="24"/>
        </w:rPr>
        <w:t>Ростов</w:t>
      </w:r>
      <w:proofErr w:type="spellEnd"/>
      <w:r w:rsidR="00AA7EAA">
        <w:rPr>
          <w:rFonts w:ascii="Times New Roman" w:hAnsi="Times New Roman" w:cs="Times New Roman"/>
          <w:i/>
          <w:iCs/>
          <w:sz w:val="24"/>
          <w:szCs w:val="24"/>
        </w:rPr>
        <w:t>-на-Дону, Россия</w:t>
      </w:r>
    </w:p>
    <w:p w14:paraId="20BD427F" w14:textId="7F082DC4" w:rsidR="00AA7EAA" w:rsidRPr="00AA7EAA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7EAA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AA7EAA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AA7EAA">
        <w:rPr>
          <w:rFonts w:ascii="Times New Roman" w:hAnsi="Times New Roman" w:cs="Times New Roman"/>
          <w:i/>
          <w:iCs/>
          <w:sz w:val="24"/>
          <w:szCs w:val="24"/>
        </w:rPr>
        <w:t>: 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vpritula</w:t>
      </w:r>
      <w:proofErr w:type="spellEnd"/>
      <w:r w:rsidRPr="00AA7EAA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sfedu</w:t>
      </w:r>
      <w:proofErr w:type="spellEnd"/>
      <w:r w:rsidRPr="00AA7EA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ru</w:t>
      </w:r>
      <w:proofErr w:type="spellEnd"/>
    </w:p>
    <w:p w14:paraId="1520BAAE" w14:textId="649E79CE" w:rsidR="00C323AF" w:rsidRPr="003E138A" w:rsidRDefault="00A61767" w:rsidP="00AA7EA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1B15">
        <w:rPr>
          <w:rFonts w:ascii="Times New Roman" w:hAnsi="Times New Roman" w:cs="Times New Roman"/>
          <w:sz w:val="24"/>
          <w:szCs w:val="24"/>
        </w:rPr>
        <w:t>В настоящее время существует проблема появления зон локального подтопления грунтовыми водами на территории юга Ростовской области</w:t>
      </w:r>
      <w:r w:rsidR="003E138A">
        <w:rPr>
          <w:rFonts w:ascii="Times New Roman" w:hAnsi="Times New Roman" w:cs="Times New Roman"/>
          <w:sz w:val="24"/>
          <w:szCs w:val="24"/>
        </w:rPr>
        <w:t xml:space="preserve">. </w:t>
      </w:r>
      <w:r w:rsidR="003E138A" w:rsidRPr="003E138A">
        <w:rPr>
          <w:rFonts w:ascii="Times New Roman" w:hAnsi="Times New Roman" w:cs="Times New Roman"/>
          <w:sz w:val="24"/>
          <w:szCs w:val="24"/>
        </w:rPr>
        <w:t>Вследствие естественных и антропогенных</w:t>
      </w:r>
      <w:r w:rsidR="00BC1CDC">
        <w:rPr>
          <w:rFonts w:ascii="Times New Roman" w:hAnsi="Times New Roman" w:cs="Times New Roman"/>
          <w:sz w:val="24"/>
          <w:szCs w:val="24"/>
        </w:rPr>
        <w:t xml:space="preserve"> причин </w:t>
      </w:r>
      <w:r w:rsidR="003E138A" w:rsidRPr="003E138A">
        <w:rPr>
          <w:rFonts w:ascii="Times New Roman" w:hAnsi="Times New Roman" w:cs="Times New Roman"/>
          <w:sz w:val="24"/>
          <w:szCs w:val="24"/>
        </w:rPr>
        <w:t>территори</w:t>
      </w:r>
      <w:r w:rsidR="00B30D8E">
        <w:rPr>
          <w:rFonts w:ascii="Times New Roman" w:hAnsi="Times New Roman" w:cs="Times New Roman"/>
          <w:sz w:val="24"/>
          <w:szCs w:val="24"/>
        </w:rPr>
        <w:t>я</w:t>
      </w:r>
      <w:r w:rsidR="003E138A" w:rsidRPr="003E138A">
        <w:rPr>
          <w:rFonts w:ascii="Times New Roman" w:hAnsi="Times New Roman" w:cs="Times New Roman"/>
          <w:sz w:val="24"/>
          <w:szCs w:val="24"/>
        </w:rPr>
        <w:t xml:space="preserve"> </w:t>
      </w:r>
      <w:r w:rsidR="00B30D8E">
        <w:rPr>
          <w:rFonts w:ascii="Times New Roman" w:hAnsi="Times New Roman" w:cs="Times New Roman"/>
          <w:sz w:val="24"/>
          <w:szCs w:val="24"/>
        </w:rPr>
        <w:t>агроценозов фрагментируется участками переувлажнения</w:t>
      </w:r>
      <w:r w:rsidR="003E138A" w:rsidRPr="003E138A">
        <w:rPr>
          <w:rFonts w:ascii="Times New Roman" w:hAnsi="Times New Roman" w:cs="Times New Roman"/>
          <w:sz w:val="24"/>
          <w:szCs w:val="24"/>
        </w:rPr>
        <w:t xml:space="preserve">, </w:t>
      </w:r>
      <w:r w:rsidR="00B30D8E">
        <w:rPr>
          <w:rFonts w:ascii="Times New Roman" w:hAnsi="Times New Roman" w:cs="Times New Roman"/>
          <w:sz w:val="24"/>
          <w:szCs w:val="24"/>
        </w:rPr>
        <w:t>которые</w:t>
      </w:r>
      <w:r w:rsidR="003E138A" w:rsidRPr="003E138A">
        <w:rPr>
          <w:rFonts w:ascii="Times New Roman" w:hAnsi="Times New Roman" w:cs="Times New Roman"/>
          <w:sz w:val="24"/>
          <w:szCs w:val="24"/>
        </w:rPr>
        <w:t xml:space="preserve"> называ</w:t>
      </w:r>
      <w:r w:rsidR="00B30D8E">
        <w:rPr>
          <w:rFonts w:ascii="Times New Roman" w:hAnsi="Times New Roman" w:cs="Times New Roman"/>
          <w:sz w:val="24"/>
          <w:szCs w:val="24"/>
        </w:rPr>
        <w:t>ются</w:t>
      </w:r>
      <w:r w:rsidR="003E138A" w:rsidRPr="003E138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E138A" w:rsidRPr="003E138A">
        <w:rPr>
          <w:rFonts w:ascii="Times New Roman" w:hAnsi="Times New Roman" w:cs="Times New Roman"/>
          <w:sz w:val="24"/>
          <w:szCs w:val="24"/>
        </w:rPr>
        <w:t>мочар</w:t>
      </w:r>
      <w:r w:rsidR="00B30D8E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3E138A" w:rsidRPr="003E138A">
        <w:rPr>
          <w:rFonts w:ascii="Times New Roman" w:hAnsi="Times New Roman" w:cs="Times New Roman"/>
          <w:sz w:val="24"/>
          <w:szCs w:val="24"/>
        </w:rPr>
        <w:t>»</w:t>
      </w:r>
      <w:r w:rsidR="00AA7EAA">
        <w:rPr>
          <w:rFonts w:ascii="Times New Roman" w:hAnsi="Times New Roman" w:cs="Times New Roman"/>
          <w:sz w:val="24"/>
          <w:szCs w:val="24"/>
        </w:rPr>
        <w:t xml:space="preserve"> </w:t>
      </w:r>
      <w:r w:rsidR="00AA7EAA" w:rsidRPr="00AA7EAA">
        <w:rPr>
          <w:rFonts w:ascii="Times New Roman" w:hAnsi="Times New Roman" w:cs="Times New Roman"/>
          <w:sz w:val="24"/>
          <w:szCs w:val="24"/>
        </w:rPr>
        <w:t xml:space="preserve">[3]. </w:t>
      </w:r>
      <w:r w:rsidRPr="008E1B15">
        <w:rPr>
          <w:rFonts w:ascii="Times New Roman" w:hAnsi="Times New Roman" w:cs="Times New Roman"/>
          <w:sz w:val="24"/>
          <w:szCs w:val="24"/>
        </w:rPr>
        <w:t>Почвенные ферменты одними из первых реагируют на изменение почвенных свойств</w:t>
      </w:r>
      <w:r w:rsidR="001C0E02">
        <w:rPr>
          <w:rFonts w:ascii="Times New Roman" w:hAnsi="Times New Roman" w:cs="Times New Roman"/>
          <w:sz w:val="24"/>
          <w:szCs w:val="24"/>
        </w:rPr>
        <w:t>.</w:t>
      </w:r>
      <w:r w:rsidRPr="008E1B15">
        <w:rPr>
          <w:rFonts w:ascii="Times New Roman" w:hAnsi="Times New Roman" w:cs="Times New Roman"/>
          <w:sz w:val="24"/>
          <w:szCs w:val="24"/>
        </w:rPr>
        <w:t xml:space="preserve"> Цель</w:t>
      </w:r>
      <w:r w:rsidR="00C323AF" w:rsidRPr="008E1B15">
        <w:rPr>
          <w:rFonts w:ascii="Times New Roman" w:hAnsi="Times New Roman" w:cs="Times New Roman"/>
          <w:sz w:val="24"/>
          <w:szCs w:val="24"/>
        </w:rPr>
        <w:t xml:space="preserve"> </w:t>
      </w:r>
      <w:r w:rsidRPr="008E1B15">
        <w:rPr>
          <w:rFonts w:ascii="Times New Roman" w:hAnsi="Times New Roman" w:cs="Times New Roman"/>
          <w:sz w:val="24"/>
          <w:szCs w:val="24"/>
        </w:rPr>
        <w:t>работы</w:t>
      </w:r>
      <w:r w:rsidR="00BC1CDC">
        <w:rPr>
          <w:rFonts w:ascii="Times New Roman" w:hAnsi="Times New Roman" w:cs="Times New Roman"/>
          <w:sz w:val="24"/>
          <w:szCs w:val="24"/>
        </w:rPr>
        <w:t xml:space="preserve"> - определить</w:t>
      </w:r>
      <w:r w:rsidRPr="008E1B15">
        <w:rPr>
          <w:rFonts w:ascii="Times New Roman" w:hAnsi="Times New Roman" w:cs="Times New Roman"/>
          <w:sz w:val="24"/>
          <w:szCs w:val="24"/>
        </w:rPr>
        <w:t xml:space="preserve"> изменение активности </w:t>
      </w:r>
      <w:proofErr w:type="spellStart"/>
      <w:r w:rsidR="00BC1CDC"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 w:rsidRPr="008E1B15">
        <w:rPr>
          <w:rFonts w:ascii="Times New Roman" w:hAnsi="Times New Roman" w:cs="Times New Roman"/>
          <w:sz w:val="24"/>
          <w:szCs w:val="24"/>
        </w:rPr>
        <w:t xml:space="preserve"> на участке локального переувлажнения в Зерноградском районе.</w:t>
      </w:r>
      <w:r w:rsidR="005548CA">
        <w:rPr>
          <w:rFonts w:ascii="Times New Roman" w:hAnsi="Times New Roman" w:cs="Times New Roman"/>
          <w:sz w:val="24"/>
          <w:szCs w:val="24"/>
        </w:rPr>
        <w:t xml:space="preserve"> </w:t>
      </w:r>
      <w:r w:rsidR="00AC1EEF">
        <w:rPr>
          <w:rFonts w:ascii="Times New Roman" w:hAnsi="Times New Roman" w:cs="Times New Roman"/>
          <w:sz w:val="24"/>
          <w:szCs w:val="24"/>
        </w:rPr>
        <w:t xml:space="preserve">Этот фермент </w:t>
      </w:r>
      <w:r w:rsidR="00AC1EEF" w:rsidRPr="00AC1EEF">
        <w:rPr>
          <w:rFonts w:ascii="Times New Roman" w:hAnsi="Times New Roman" w:cs="Times New Roman"/>
          <w:sz w:val="24"/>
          <w:szCs w:val="24"/>
        </w:rPr>
        <w:t>играет важную роль в превращениях азота почвы, а также предотвраща</w:t>
      </w:r>
      <w:r w:rsidR="00AC1EEF">
        <w:rPr>
          <w:rFonts w:ascii="Times New Roman" w:hAnsi="Times New Roman" w:cs="Times New Roman"/>
          <w:sz w:val="24"/>
          <w:szCs w:val="24"/>
        </w:rPr>
        <w:t>ет</w:t>
      </w:r>
      <w:r w:rsidR="00AC1EEF" w:rsidRPr="00AC1EEF">
        <w:rPr>
          <w:rFonts w:ascii="Times New Roman" w:hAnsi="Times New Roman" w:cs="Times New Roman"/>
          <w:sz w:val="24"/>
          <w:szCs w:val="24"/>
        </w:rPr>
        <w:t xml:space="preserve"> изомеризацию карбамида в </w:t>
      </w:r>
      <w:proofErr w:type="spellStart"/>
      <w:r w:rsidR="00AC1EEF" w:rsidRPr="00AC1EEF">
        <w:rPr>
          <w:rFonts w:ascii="Times New Roman" w:hAnsi="Times New Roman" w:cs="Times New Roman"/>
          <w:sz w:val="24"/>
          <w:szCs w:val="24"/>
        </w:rPr>
        <w:t>цианат</w:t>
      </w:r>
      <w:proofErr w:type="spellEnd"/>
      <w:r w:rsidR="00AC1EEF" w:rsidRPr="00AC1EEF">
        <w:rPr>
          <w:rFonts w:ascii="Times New Roman" w:hAnsi="Times New Roman" w:cs="Times New Roman"/>
          <w:sz w:val="24"/>
          <w:szCs w:val="24"/>
        </w:rPr>
        <w:t xml:space="preserve"> аммония, токсичный для растений.</w:t>
      </w:r>
    </w:p>
    <w:p w14:paraId="7043BEFD" w14:textId="1643D6EE" w:rsidR="0082375C" w:rsidRPr="00B30D8E" w:rsidRDefault="000C1B39" w:rsidP="00FC76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138A">
        <w:rPr>
          <w:rFonts w:ascii="Times New Roman" w:hAnsi="Times New Roman" w:cs="Times New Roman"/>
          <w:sz w:val="24"/>
          <w:szCs w:val="24"/>
        </w:rPr>
        <w:t>Локально переувлажненные ландшафты отчетливо выделяются среди сельскохозяйственных полей благодаря развитию гидрофильно</w:t>
      </w:r>
      <w:r w:rsidR="00BC1CDC">
        <w:rPr>
          <w:rFonts w:ascii="Times New Roman" w:hAnsi="Times New Roman" w:cs="Times New Roman"/>
          <w:sz w:val="24"/>
          <w:szCs w:val="24"/>
        </w:rPr>
        <w:t>й</w:t>
      </w:r>
      <w:r w:rsidRPr="003E138A">
        <w:rPr>
          <w:rFonts w:ascii="Times New Roman" w:hAnsi="Times New Roman" w:cs="Times New Roman"/>
          <w:sz w:val="24"/>
          <w:szCs w:val="24"/>
        </w:rPr>
        <w:t xml:space="preserve"> растительно</w:t>
      </w:r>
      <w:r w:rsidR="00BC1CDC">
        <w:rPr>
          <w:rFonts w:ascii="Times New Roman" w:hAnsi="Times New Roman" w:cs="Times New Roman"/>
          <w:sz w:val="24"/>
          <w:szCs w:val="24"/>
        </w:rPr>
        <w:t>сти</w:t>
      </w:r>
      <w:r w:rsidRPr="003E138A">
        <w:rPr>
          <w:rFonts w:ascii="Times New Roman" w:hAnsi="Times New Roman" w:cs="Times New Roman"/>
          <w:sz w:val="24"/>
          <w:szCs w:val="24"/>
        </w:rPr>
        <w:t>. Объектом изучения является участок переувлажнения размером</w:t>
      </w:r>
      <w:r w:rsidR="00FC769B">
        <w:rPr>
          <w:rFonts w:ascii="Times New Roman" w:hAnsi="Times New Roman" w:cs="Times New Roman"/>
          <w:sz w:val="24"/>
          <w:szCs w:val="24"/>
        </w:rPr>
        <w:t xml:space="preserve"> </w:t>
      </w:r>
      <w:r w:rsidRPr="003E138A">
        <w:rPr>
          <w:rFonts w:ascii="Times New Roman" w:hAnsi="Times New Roman" w:cs="Times New Roman"/>
          <w:sz w:val="24"/>
          <w:szCs w:val="24"/>
        </w:rPr>
        <w:t>560 × 100 метров и представляющий собой многолетнюю залеж</w:t>
      </w:r>
      <w:r w:rsidR="00FC769B">
        <w:rPr>
          <w:rFonts w:ascii="Times New Roman" w:hAnsi="Times New Roman" w:cs="Times New Roman"/>
          <w:sz w:val="24"/>
          <w:szCs w:val="24"/>
        </w:rPr>
        <w:t xml:space="preserve">ь, </w:t>
      </w:r>
      <w:r w:rsidRPr="003E138A">
        <w:rPr>
          <w:rFonts w:ascii="Times New Roman" w:hAnsi="Times New Roman" w:cs="Times New Roman"/>
          <w:sz w:val="24"/>
          <w:szCs w:val="24"/>
        </w:rPr>
        <w:t xml:space="preserve">располагающийся в небольшом понижении на сельскохозяйственном поле. </w:t>
      </w:r>
      <w:r w:rsidR="00FC769B">
        <w:rPr>
          <w:rFonts w:ascii="Times New Roman" w:hAnsi="Times New Roman" w:cs="Times New Roman"/>
          <w:sz w:val="24"/>
          <w:szCs w:val="24"/>
        </w:rPr>
        <w:t>В р</w:t>
      </w:r>
      <w:r w:rsidRPr="003E138A">
        <w:rPr>
          <w:rFonts w:ascii="Times New Roman" w:hAnsi="Times New Roman" w:cs="Times New Roman"/>
          <w:sz w:val="24"/>
          <w:szCs w:val="24"/>
        </w:rPr>
        <w:t>астительн</w:t>
      </w:r>
      <w:r w:rsidR="00FC769B">
        <w:rPr>
          <w:rFonts w:ascii="Times New Roman" w:hAnsi="Times New Roman" w:cs="Times New Roman"/>
          <w:sz w:val="24"/>
          <w:szCs w:val="24"/>
        </w:rPr>
        <w:t>ом</w:t>
      </w:r>
      <w:r w:rsidRPr="003E138A">
        <w:rPr>
          <w:rFonts w:ascii="Times New Roman" w:hAnsi="Times New Roman" w:cs="Times New Roman"/>
          <w:sz w:val="24"/>
          <w:szCs w:val="24"/>
        </w:rPr>
        <w:t xml:space="preserve"> покров</w:t>
      </w:r>
      <w:r w:rsidR="00FC769B">
        <w:rPr>
          <w:rFonts w:ascii="Times New Roman" w:hAnsi="Times New Roman" w:cs="Times New Roman"/>
          <w:sz w:val="24"/>
          <w:szCs w:val="24"/>
        </w:rPr>
        <w:t>е</w:t>
      </w:r>
      <w:r w:rsidRPr="003E138A">
        <w:rPr>
          <w:rFonts w:ascii="Times New Roman" w:hAnsi="Times New Roman" w:cs="Times New Roman"/>
          <w:sz w:val="24"/>
          <w:szCs w:val="24"/>
        </w:rPr>
        <w:t xml:space="preserve"> на участке переувлажнения</w:t>
      </w:r>
      <w:r w:rsidR="00FC769B">
        <w:rPr>
          <w:rFonts w:ascii="Times New Roman" w:hAnsi="Times New Roman" w:cs="Times New Roman"/>
          <w:sz w:val="24"/>
          <w:szCs w:val="24"/>
        </w:rPr>
        <w:t xml:space="preserve"> </w:t>
      </w:r>
      <w:r w:rsidRPr="003E138A">
        <w:rPr>
          <w:rFonts w:ascii="Times New Roman" w:hAnsi="Times New Roman" w:cs="Times New Roman"/>
          <w:sz w:val="24"/>
          <w:szCs w:val="24"/>
        </w:rPr>
        <w:t xml:space="preserve">присутствуют </w:t>
      </w:r>
      <w:r w:rsidRPr="00B30D8E">
        <w:rPr>
          <w:rFonts w:ascii="Times New Roman" w:hAnsi="Times New Roman" w:cs="Times New Roman"/>
          <w:sz w:val="24"/>
          <w:szCs w:val="24"/>
        </w:rPr>
        <w:t>разрозненные очаги, образованные тростником обыкновенным</w:t>
      </w:r>
      <w:r w:rsidR="00B30D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0D8E">
        <w:rPr>
          <w:rFonts w:ascii="Times New Roman" w:hAnsi="Times New Roman" w:cs="Times New Roman"/>
          <w:sz w:val="24"/>
          <w:szCs w:val="24"/>
        </w:rPr>
        <w:t>вейником</w:t>
      </w:r>
      <w:proofErr w:type="spellEnd"/>
      <w:r w:rsidR="00B30D8E">
        <w:rPr>
          <w:rFonts w:ascii="Times New Roman" w:hAnsi="Times New Roman" w:cs="Times New Roman"/>
          <w:sz w:val="24"/>
          <w:szCs w:val="24"/>
        </w:rPr>
        <w:t xml:space="preserve"> наземным</w:t>
      </w:r>
      <w:r w:rsidR="00FC769B">
        <w:rPr>
          <w:rFonts w:ascii="Times New Roman" w:hAnsi="Times New Roman" w:cs="Times New Roman"/>
          <w:sz w:val="24"/>
          <w:szCs w:val="24"/>
        </w:rPr>
        <w:t xml:space="preserve"> и </w:t>
      </w:r>
      <w:r w:rsidR="00B30D8E">
        <w:rPr>
          <w:rFonts w:ascii="Times New Roman" w:hAnsi="Times New Roman" w:cs="Times New Roman"/>
          <w:sz w:val="24"/>
          <w:szCs w:val="24"/>
        </w:rPr>
        <w:t xml:space="preserve">рудеральными </w:t>
      </w:r>
      <w:r w:rsidR="00B30D8E" w:rsidRPr="00B30D8E">
        <w:rPr>
          <w:rFonts w:ascii="Times New Roman" w:hAnsi="Times New Roman" w:cs="Times New Roman"/>
          <w:sz w:val="24"/>
          <w:szCs w:val="24"/>
        </w:rPr>
        <w:t xml:space="preserve">мезофильными </w:t>
      </w:r>
      <w:r w:rsidR="00B30D8E">
        <w:rPr>
          <w:rFonts w:ascii="Times New Roman" w:hAnsi="Times New Roman" w:cs="Times New Roman"/>
          <w:sz w:val="24"/>
          <w:szCs w:val="24"/>
        </w:rPr>
        <w:t xml:space="preserve">видами, </w:t>
      </w:r>
      <w:r w:rsidRPr="00B30D8E">
        <w:rPr>
          <w:rFonts w:ascii="Times New Roman" w:hAnsi="Times New Roman" w:cs="Times New Roman"/>
          <w:sz w:val="24"/>
          <w:szCs w:val="24"/>
        </w:rPr>
        <w:t xml:space="preserve">есть несколько деревьев. </w:t>
      </w:r>
      <w:r w:rsidR="00FC769B">
        <w:rPr>
          <w:rFonts w:ascii="Times New Roman" w:hAnsi="Times New Roman" w:cs="Times New Roman"/>
          <w:sz w:val="24"/>
          <w:szCs w:val="24"/>
        </w:rPr>
        <w:t>И</w:t>
      </w:r>
      <w:r w:rsidR="0040790F" w:rsidRPr="00B30D8E">
        <w:rPr>
          <w:rFonts w:ascii="Times New Roman" w:hAnsi="Times New Roman" w:cs="Times New Roman"/>
          <w:sz w:val="24"/>
          <w:szCs w:val="24"/>
        </w:rPr>
        <w:t xml:space="preserve">зучался </w:t>
      </w:r>
      <w:r w:rsidR="009D723D" w:rsidRPr="00B30D8E">
        <w:rPr>
          <w:rFonts w:ascii="Times New Roman" w:hAnsi="Times New Roman" w:cs="Times New Roman"/>
          <w:sz w:val="24"/>
          <w:szCs w:val="24"/>
        </w:rPr>
        <w:t>верхний</w:t>
      </w:r>
      <w:r w:rsidR="0040790F" w:rsidRPr="00B30D8E">
        <w:rPr>
          <w:rFonts w:ascii="Times New Roman" w:hAnsi="Times New Roman" w:cs="Times New Roman"/>
          <w:sz w:val="24"/>
          <w:szCs w:val="24"/>
        </w:rPr>
        <w:t xml:space="preserve"> горизонт (0-15 см)</w:t>
      </w:r>
      <w:r w:rsidR="009D723D" w:rsidRPr="00B30D8E">
        <w:rPr>
          <w:rFonts w:ascii="Times New Roman" w:hAnsi="Times New Roman" w:cs="Times New Roman"/>
          <w:sz w:val="24"/>
          <w:szCs w:val="24"/>
        </w:rPr>
        <w:t>.</w:t>
      </w:r>
      <w:r w:rsidR="00B30D8E" w:rsidRPr="00B30D8E">
        <w:rPr>
          <w:rFonts w:ascii="Times New Roman" w:hAnsi="Times New Roman" w:cs="Times New Roman"/>
          <w:sz w:val="24"/>
          <w:szCs w:val="24"/>
        </w:rPr>
        <w:t xml:space="preserve"> Почвы на участке переувлажнения классифицированы как черноземы </w:t>
      </w:r>
      <w:proofErr w:type="spellStart"/>
      <w:r w:rsidR="00B30D8E" w:rsidRPr="00B30D8E">
        <w:rPr>
          <w:rFonts w:ascii="Times New Roman" w:hAnsi="Times New Roman" w:cs="Times New Roman"/>
          <w:sz w:val="24"/>
          <w:szCs w:val="24"/>
        </w:rPr>
        <w:t>квазиглееватые</w:t>
      </w:r>
      <w:proofErr w:type="spellEnd"/>
      <w:r w:rsidR="00B30D8E" w:rsidRPr="00B30D8E">
        <w:rPr>
          <w:rFonts w:ascii="Times New Roman" w:hAnsi="Times New Roman" w:cs="Times New Roman"/>
          <w:sz w:val="24"/>
          <w:szCs w:val="24"/>
        </w:rPr>
        <w:t xml:space="preserve">, на </w:t>
      </w:r>
      <w:r w:rsidR="00BC1CDC">
        <w:rPr>
          <w:rFonts w:ascii="Times New Roman" w:hAnsi="Times New Roman" w:cs="Times New Roman"/>
          <w:sz w:val="24"/>
          <w:szCs w:val="24"/>
        </w:rPr>
        <w:t xml:space="preserve">окружающей переувлажненный ландшафт </w:t>
      </w:r>
      <w:r w:rsidR="00B30D8E" w:rsidRPr="00B30D8E">
        <w:rPr>
          <w:rFonts w:ascii="Times New Roman" w:hAnsi="Times New Roman" w:cs="Times New Roman"/>
          <w:sz w:val="24"/>
          <w:szCs w:val="24"/>
        </w:rPr>
        <w:t xml:space="preserve">пашне </w:t>
      </w:r>
      <w:r w:rsidR="00BC1CDC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="00B30D8E" w:rsidRPr="00B30D8E">
        <w:rPr>
          <w:rFonts w:ascii="Times New Roman" w:hAnsi="Times New Roman" w:cs="Times New Roman"/>
          <w:sz w:val="24"/>
          <w:szCs w:val="24"/>
        </w:rPr>
        <w:t>агрочерноземы</w:t>
      </w:r>
      <w:proofErr w:type="spellEnd"/>
      <w:r w:rsidR="00B30D8E" w:rsidRPr="00B30D8E">
        <w:rPr>
          <w:rFonts w:ascii="Times New Roman" w:hAnsi="Times New Roman" w:cs="Times New Roman"/>
          <w:sz w:val="24"/>
          <w:szCs w:val="24"/>
        </w:rPr>
        <w:t xml:space="preserve"> миграционно-сегрегационные.</w:t>
      </w:r>
    </w:p>
    <w:p w14:paraId="09B761A5" w14:textId="360B2372" w:rsidR="008E1B15" w:rsidRPr="003E138A" w:rsidRDefault="00BC1CDC" w:rsidP="00AA7E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4A6619" w:rsidRPr="00B30D8E">
        <w:rPr>
          <w:rFonts w:ascii="Times New Roman" w:eastAsia="Times New Roman" w:hAnsi="Times New Roman" w:cs="Times New Roman"/>
          <w:sz w:val="24"/>
          <w:szCs w:val="24"/>
        </w:rPr>
        <w:t xml:space="preserve">пределение </w:t>
      </w:r>
      <w:proofErr w:type="spellStart"/>
      <w:r w:rsidR="004A6619" w:rsidRPr="00B30D8E">
        <w:rPr>
          <w:rFonts w:ascii="Times New Roman" w:eastAsia="Times New Roman" w:hAnsi="Times New Roman" w:cs="Times New Roman"/>
          <w:sz w:val="24"/>
          <w:szCs w:val="24"/>
        </w:rPr>
        <w:t>уреаз</w:t>
      </w:r>
      <w:r>
        <w:rPr>
          <w:rFonts w:ascii="Times New Roman" w:eastAsia="Times New Roman" w:hAnsi="Times New Roman" w:cs="Times New Roman"/>
          <w:sz w:val="24"/>
          <w:szCs w:val="24"/>
        </w:rPr>
        <w:t>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активности</w:t>
      </w:r>
      <w:r w:rsidR="004A6619" w:rsidRPr="00B30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30D8E">
        <w:rPr>
          <w:rFonts w:ascii="Times New Roman" w:eastAsia="Times New Roman" w:hAnsi="Times New Roman" w:cs="Times New Roman"/>
          <w:sz w:val="24"/>
          <w:szCs w:val="24"/>
        </w:rPr>
        <w:t xml:space="preserve">ыло проведено </w:t>
      </w:r>
      <w:r w:rsidR="004A6619" w:rsidRPr="00B30D8E">
        <w:rPr>
          <w:rFonts w:ascii="Times New Roman" w:eastAsia="Times New Roman" w:hAnsi="Times New Roman" w:cs="Times New Roman"/>
          <w:sz w:val="24"/>
          <w:szCs w:val="24"/>
        </w:rPr>
        <w:t>модифицированным методом А.Ш. Галстяна</w:t>
      </w:r>
      <w:r w:rsidR="00932B15" w:rsidRPr="00B30D8E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реактив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32B15" w:rsidRPr="00B30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32B15" w:rsidRPr="00B30D8E">
        <w:rPr>
          <w:rFonts w:ascii="Times New Roman" w:eastAsia="Times New Roman" w:hAnsi="Times New Roman" w:cs="Times New Roman"/>
          <w:sz w:val="24"/>
          <w:szCs w:val="24"/>
        </w:rPr>
        <w:t>Несслера</w:t>
      </w:r>
      <w:proofErr w:type="spellEnd"/>
      <w:r w:rsidR="00AA7EAA" w:rsidRPr="00AA7EAA">
        <w:rPr>
          <w:rFonts w:ascii="Times New Roman" w:eastAsia="Times New Roman" w:hAnsi="Times New Roman" w:cs="Times New Roman"/>
          <w:sz w:val="24"/>
          <w:szCs w:val="24"/>
        </w:rPr>
        <w:t xml:space="preserve"> [1]</w:t>
      </w:r>
      <w:r w:rsidR="00406B1F" w:rsidRPr="00B30D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6619" w:rsidRPr="00B30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 литературных данных известно, что п</w:t>
      </w:r>
      <w:r w:rsidR="008E1B15" w:rsidRPr="00B30D8E">
        <w:rPr>
          <w:rFonts w:ascii="Times New Roman" w:eastAsia="Times New Roman" w:hAnsi="Times New Roman" w:cs="Times New Roman"/>
          <w:sz w:val="24"/>
          <w:szCs w:val="24"/>
        </w:rPr>
        <w:t xml:space="preserve">очвы, подвергшиеся </w:t>
      </w:r>
      <w:proofErr w:type="spellStart"/>
      <w:r w:rsidR="008E1B15" w:rsidRPr="00B30D8E">
        <w:rPr>
          <w:rFonts w:ascii="Times New Roman" w:eastAsia="Times New Roman" w:hAnsi="Times New Roman" w:cs="Times New Roman"/>
          <w:sz w:val="24"/>
          <w:szCs w:val="24"/>
        </w:rPr>
        <w:t>гидроморфизму</w:t>
      </w:r>
      <w:proofErr w:type="spellEnd"/>
      <w:r w:rsidR="008E1B15" w:rsidRPr="00B30D8E">
        <w:rPr>
          <w:rFonts w:ascii="Times New Roman" w:eastAsia="Times New Roman" w:hAnsi="Times New Roman" w:cs="Times New Roman"/>
          <w:sz w:val="24"/>
          <w:szCs w:val="24"/>
        </w:rPr>
        <w:t xml:space="preserve">, показывают резкое снижение </w:t>
      </w:r>
      <w:proofErr w:type="spellStart"/>
      <w:r w:rsidR="008E1B15" w:rsidRPr="00B30D8E">
        <w:rPr>
          <w:rFonts w:ascii="Times New Roman" w:eastAsia="Times New Roman" w:hAnsi="Times New Roman" w:cs="Times New Roman"/>
          <w:sz w:val="24"/>
          <w:szCs w:val="24"/>
        </w:rPr>
        <w:t>уреазной</w:t>
      </w:r>
      <w:proofErr w:type="spellEnd"/>
      <w:r w:rsidR="008E1B15" w:rsidRPr="00B30D8E">
        <w:rPr>
          <w:rFonts w:ascii="Times New Roman" w:eastAsia="Times New Roman" w:hAnsi="Times New Roman" w:cs="Times New Roman"/>
          <w:sz w:val="24"/>
          <w:szCs w:val="24"/>
        </w:rPr>
        <w:t xml:space="preserve"> активности до минимальных значений относительно почв других типов</w:t>
      </w:r>
      <w:r w:rsidR="00AA7EAA" w:rsidRPr="00AA7EAA">
        <w:rPr>
          <w:rFonts w:ascii="Times New Roman" w:eastAsia="Times New Roman" w:hAnsi="Times New Roman" w:cs="Times New Roman"/>
          <w:sz w:val="24"/>
          <w:szCs w:val="24"/>
        </w:rPr>
        <w:t xml:space="preserve"> [2]</w:t>
      </w:r>
      <w:r w:rsidR="008E1B15" w:rsidRPr="00B30D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07D53" w:rsidRPr="00B30D8E">
        <w:rPr>
          <w:rFonts w:ascii="Times New Roman" w:eastAsia="Times New Roman" w:hAnsi="Times New Roman" w:cs="Times New Roman"/>
          <w:sz w:val="24"/>
          <w:szCs w:val="24"/>
        </w:rPr>
        <w:t xml:space="preserve">Поверхностный горизонт на участке переувлажнения обнаружил некоторое увеличение </w:t>
      </w:r>
      <w:proofErr w:type="spellStart"/>
      <w:r w:rsidR="00607D53" w:rsidRPr="00B30D8E">
        <w:rPr>
          <w:rFonts w:ascii="Times New Roman" w:eastAsia="Times New Roman" w:hAnsi="Times New Roman" w:cs="Times New Roman"/>
          <w:sz w:val="24"/>
          <w:szCs w:val="24"/>
        </w:rPr>
        <w:t>уреазной</w:t>
      </w:r>
      <w:proofErr w:type="spellEnd"/>
      <w:r w:rsidR="00607D53" w:rsidRPr="00B30D8E">
        <w:rPr>
          <w:rFonts w:ascii="Times New Roman" w:eastAsia="Times New Roman" w:hAnsi="Times New Roman" w:cs="Times New Roman"/>
          <w:sz w:val="24"/>
          <w:szCs w:val="24"/>
        </w:rPr>
        <w:t xml:space="preserve"> активности относительно пашни. </w:t>
      </w:r>
      <w:r w:rsidR="008E1B15" w:rsidRPr="00607D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Статистическая обработка данных не выявила статистически значимых отличий в активности </w:t>
      </w:r>
      <w:proofErr w:type="spellStart"/>
      <w:r w:rsidR="008E1B15" w:rsidRPr="00607D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уреазы</w:t>
      </w:r>
      <w:proofErr w:type="spellEnd"/>
      <w:r w:rsidR="008E1B15" w:rsidRPr="00607D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="00601C1C" w:rsidRPr="00607D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переувлажнён</w:t>
      </w:r>
      <w:r w:rsidR="00601C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ного</w:t>
      </w:r>
      <w:r w:rsidR="008E1B15" w:rsidRPr="00607D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автоморфн</w:t>
      </w:r>
      <w:r w:rsidR="006238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 горизонтов</w:t>
      </w:r>
      <w:r w:rsidR="004A6619" w:rsidRPr="00607D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72DE5" w:rsidRPr="00572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DE5" w:rsidRPr="00B30D8E">
        <w:rPr>
          <w:rFonts w:ascii="Times New Roman" w:eastAsia="Times New Roman" w:hAnsi="Times New Roman" w:cs="Times New Roman"/>
          <w:sz w:val="24"/>
          <w:szCs w:val="24"/>
        </w:rPr>
        <w:t xml:space="preserve">Ожидалось, что показатели </w:t>
      </w:r>
      <w:r w:rsidR="00572DE5" w:rsidRPr="003E1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ферментативной активности на пашне будут значительно выше, чем на участке переувлажнения, однако данные предположения не подтвердились.</w:t>
      </w:r>
    </w:p>
    <w:p w14:paraId="61E58B23" w14:textId="1E73F63F" w:rsidR="008E1B15" w:rsidRDefault="008E1B15" w:rsidP="00AA7EA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07D53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работы было установлено, что при переувлажнении черноземов отмечается изменени</w:t>
      </w:r>
      <w:r w:rsidR="003E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proofErr w:type="spellStart"/>
      <w:r w:rsidR="00601C1C">
        <w:rPr>
          <w:rFonts w:ascii="Times New Roman" w:hAnsi="Times New Roman" w:cs="Times New Roman"/>
          <w:color w:val="000000" w:themeColor="text1"/>
          <w:sz w:val="24"/>
          <w:szCs w:val="24"/>
        </w:rPr>
        <w:t>уреазной</w:t>
      </w:r>
      <w:proofErr w:type="spellEnd"/>
      <w:r w:rsidR="00601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7D53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 на территории зоны локального переувлажнения</w:t>
      </w:r>
      <w:r w:rsidR="00601C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07D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собранный массив данных требует уточнения, </w:t>
      </w:r>
      <w:proofErr w:type="gramStart"/>
      <w:r w:rsidR="00601C1C">
        <w:rPr>
          <w:rFonts w:ascii="Times New Roman" w:hAnsi="Times New Roman" w:cs="Times New Roman"/>
          <w:color w:val="000000" w:themeColor="text1"/>
          <w:sz w:val="24"/>
          <w:szCs w:val="24"/>
        </w:rPr>
        <w:t>т.к.</w:t>
      </w:r>
      <w:proofErr w:type="gramEnd"/>
      <w:r w:rsidR="00601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наблюдаемые различия статистической обработкой</w:t>
      </w:r>
      <w:r w:rsidR="00E57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</w:t>
      </w:r>
      <w:r w:rsidR="00601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подтвердились</w:t>
      </w:r>
      <w:r w:rsidR="005548CA" w:rsidRPr="005548C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6442202D" w14:textId="77777777" w:rsidR="00AA7EAA" w:rsidRPr="005548CA" w:rsidRDefault="00AA7EAA" w:rsidP="00AA7EA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A23AA6D" w14:textId="77777777" w:rsidR="001C0E02" w:rsidRPr="001C0E02" w:rsidRDefault="001C0E02" w:rsidP="009F1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E0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914CF71" w14:textId="167EB40A" w:rsidR="00D65323" w:rsidRPr="003E138A" w:rsidRDefault="00D65323" w:rsidP="00FC769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E138A">
        <w:rPr>
          <w:rFonts w:ascii="Times New Roman" w:hAnsi="Times New Roman" w:cs="Times New Roman"/>
          <w:sz w:val="24"/>
          <w:szCs w:val="24"/>
        </w:rPr>
        <w:t xml:space="preserve">Даденко Е.В., Казеев К.Ш., Колесников С.И. Методы определения ферментативной активности почв. – </w:t>
      </w:r>
      <w:proofErr w:type="spellStart"/>
      <w:r w:rsidRPr="003E138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3E138A">
        <w:rPr>
          <w:rFonts w:ascii="Times New Roman" w:hAnsi="Times New Roman" w:cs="Times New Roman"/>
          <w:sz w:val="24"/>
          <w:szCs w:val="24"/>
        </w:rPr>
        <w:t>-на-Дону: Издательство</w:t>
      </w:r>
      <w:r w:rsidR="00FC769B">
        <w:rPr>
          <w:rFonts w:ascii="Times New Roman" w:hAnsi="Times New Roman" w:cs="Times New Roman"/>
          <w:sz w:val="24"/>
          <w:szCs w:val="24"/>
        </w:rPr>
        <w:t xml:space="preserve"> ЮФУ</w:t>
      </w:r>
      <w:r w:rsidRPr="003E138A">
        <w:rPr>
          <w:rFonts w:ascii="Times New Roman" w:hAnsi="Times New Roman" w:cs="Times New Roman"/>
          <w:sz w:val="24"/>
          <w:szCs w:val="24"/>
        </w:rPr>
        <w:t>, 2021. – 174 с.</w:t>
      </w:r>
    </w:p>
    <w:p w14:paraId="3768B562" w14:textId="73FA2332" w:rsidR="001C0E02" w:rsidRPr="00A71931" w:rsidRDefault="001C0E02" w:rsidP="00FC769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5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826">
        <w:rPr>
          <w:rFonts w:ascii="Times New Roman" w:hAnsi="Times New Roman" w:cs="Times New Roman"/>
          <w:sz w:val="24"/>
          <w:szCs w:val="24"/>
        </w:rPr>
        <w:t>Пищухина</w:t>
      </w:r>
      <w:proofErr w:type="spellEnd"/>
      <w:r w:rsidRPr="00465826">
        <w:rPr>
          <w:rFonts w:ascii="Times New Roman" w:hAnsi="Times New Roman" w:cs="Times New Roman"/>
          <w:sz w:val="24"/>
          <w:szCs w:val="24"/>
        </w:rPr>
        <w:t xml:space="preserve"> Е. Ю., </w:t>
      </w:r>
      <w:proofErr w:type="spellStart"/>
      <w:r w:rsidRPr="00465826">
        <w:rPr>
          <w:rFonts w:ascii="Times New Roman" w:hAnsi="Times New Roman" w:cs="Times New Roman"/>
          <w:sz w:val="24"/>
          <w:szCs w:val="24"/>
        </w:rPr>
        <w:t>Сопрунова</w:t>
      </w:r>
      <w:proofErr w:type="spellEnd"/>
      <w:r w:rsidRPr="00465826">
        <w:rPr>
          <w:rFonts w:ascii="Times New Roman" w:hAnsi="Times New Roman" w:cs="Times New Roman"/>
          <w:sz w:val="24"/>
          <w:szCs w:val="24"/>
        </w:rPr>
        <w:t xml:space="preserve"> О.</w:t>
      </w:r>
      <w:r w:rsidR="00465826">
        <w:rPr>
          <w:rFonts w:ascii="Times New Roman" w:hAnsi="Times New Roman" w:cs="Times New Roman"/>
          <w:sz w:val="24"/>
          <w:szCs w:val="24"/>
        </w:rPr>
        <w:t xml:space="preserve"> </w:t>
      </w:r>
      <w:r w:rsidRPr="00465826">
        <w:rPr>
          <w:rFonts w:ascii="Times New Roman" w:hAnsi="Times New Roman" w:cs="Times New Roman"/>
          <w:sz w:val="24"/>
          <w:szCs w:val="24"/>
        </w:rPr>
        <w:t>Б. Водный режим как экологический фактор формирования микробных сообществ аллювиальных почв//Вестник Астраханского государственного технического университет</w:t>
      </w:r>
      <w:r w:rsidR="00293C4A">
        <w:rPr>
          <w:rFonts w:ascii="Times New Roman" w:hAnsi="Times New Roman" w:cs="Times New Roman"/>
          <w:sz w:val="24"/>
          <w:szCs w:val="24"/>
        </w:rPr>
        <w:t>а,</w:t>
      </w:r>
      <w:r w:rsidRPr="00465826">
        <w:rPr>
          <w:rFonts w:ascii="Times New Roman" w:hAnsi="Times New Roman" w:cs="Times New Roman"/>
          <w:sz w:val="24"/>
          <w:szCs w:val="24"/>
        </w:rPr>
        <w:t xml:space="preserve"> 2015. – с. 43</w:t>
      </w:r>
    </w:p>
    <w:p w14:paraId="2A85725E" w14:textId="1F475260" w:rsidR="00A71931" w:rsidRPr="00465826" w:rsidRDefault="00CD63F4" w:rsidP="00FC769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E138A">
        <w:rPr>
          <w:rFonts w:ascii="Times New Roman" w:hAnsi="Times New Roman" w:cs="Times New Roman"/>
          <w:sz w:val="24"/>
          <w:szCs w:val="24"/>
        </w:rPr>
        <w:t xml:space="preserve">Тищенко С. А. Изменение черноземов Нижнего Дона при локальном переувлажнении: </w:t>
      </w:r>
      <w:proofErr w:type="spellStart"/>
      <w:r w:rsidRPr="003E138A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3E138A">
        <w:rPr>
          <w:rFonts w:ascii="Times New Roman" w:hAnsi="Times New Roman" w:cs="Times New Roman"/>
          <w:sz w:val="24"/>
          <w:szCs w:val="24"/>
        </w:rPr>
        <w:t xml:space="preserve">. </w:t>
      </w:r>
      <w:r w:rsidR="00E261EF" w:rsidRPr="003E138A">
        <w:rPr>
          <w:rFonts w:ascii="Times New Roman" w:hAnsi="Times New Roman" w:cs="Times New Roman"/>
          <w:sz w:val="24"/>
          <w:szCs w:val="24"/>
        </w:rPr>
        <w:t>к</w:t>
      </w:r>
      <w:r w:rsidRPr="003E138A">
        <w:rPr>
          <w:rFonts w:ascii="Times New Roman" w:hAnsi="Times New Roman" w:cs="Times New Roman"/>
          <w:sz w:val="24"/>
          <w:szCs w:val="24"/>
        </w:rPr>
        <w:t xml:space="preserve">анд. </w:t>
      </w:r>
      <w:r w:rsidR="00E261EF" w:rsidRPr="003E138A">
        <w:rPr>
          <w:rFonts w:ascii="Times New Roman" w:hAnsi="Times New Roman" w:cs="Times New Roman"/>
          <w:sz w:val="24"/>
          <w:szCs w:val="24"/>
        </w:rPr>
        <w:t>б</w:t>
      </w:r>
      <w:r w:rsidRPr="003E138A">
        <w:rPr>
          <w:rFonts w:ascii="Times New Roman" w:hAnsi="Times New Roman" w:cs="Times New Roman"/>
          <w:sz w:val="24"/>
          <w:szCs w:val="24"/>
        </w:rPr>
        <w:t xml:space="preserve">иол. </w:t>
      </w:r>
      <w:r w:rsidR="00E261EF" w:rsidRPr="003E138A">
        <w:rPr>
          <w:rFonts w:ascii="Times New Roman" w:hAnsi="Times New Roman" w:cs="Times New Roman"/>
          <w:sz w:val="24"/>
          <w:szCs w:val="24"/>
        </w:rPr>
        <w:t>н</w:t>
      </w:r>
      <w:r w:rsidRPr="003E138A">
        <w:rPr>
          <w:rFonts w:ascii="Times New Roman" w:hAnsi="Times New Roman" w:cs="Times New Roman"/>
          <w:sz w:val="24"/>
          <w:szCs w:val="24"/>
        </w:rPr>
        <w:t xml:space="preserve">аук. </w:t>
      </w:r>
      <w:proofErr w:type="spellStart"/>
      <w:r w:rsidRPr="00FC769B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FC769B">
        <w:rPr>
          <w:rFonts w:ascii="Times New Roman" w:hAnsi="Times New Roman" w:cs="Times New Roman"/>
          <w:sz w:val="24"/>
          <w:szCs w:val="24"/>
        </w:rPr>
        <w:t>. 2004</w:t>
      </w:r>
      <w:r w:rsidR="00B30D8E">
        <w:rPr>
          <w:rFonts w:ascii="Times New Roman" w:hAnsi="Times New Roman" w:cs="Times New Roman"/>
          <w:sz w:val="24"/>
          <w:szCs w:val="24"/>
        </w:rPr>
        <w:t>.</w:t>
      </w:r>
    </w:p>
    <w:sectPr w:rsidR="00A71931" w:rsidRPr="00465826" w:rsidSect="006C4CC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054A5"/>
    <w:multiLevelType w:val="hybridMultilevel"/>
    <w:tmpl w:val="3078C3AE"/>
    <w:lvl w:ilvl="0" w:tplc="7BEC78EA">
      <w:start w:val="1"/>
      <w:numFmt w:val="decimal"/>
      <w:lvlText w:val="%1."/>
      <w:lvlJc w:val="left"/>
      <w:pPr>
        <w:ind w:left="1128" w:hanging="4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AF3928"/>
    <w:multiLevelType w:val="hybridMultilevel"/>
    <w:tmpl w:val="FF5862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706222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12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45"/>
    <w:rsid w:val="00084A06"/>
    <w:rsid w:val="000C1B39"/>
    <w:rsid w:val="001052C8"/>
    <w:rsid w:val="001507A9"/>
    <w:rsid w:val="001C0E02"/>
    <w:rsid w:val="00293C4A"/>
    <w:rsid w:val="003E138A"/>
    <w:rsid w:val="00406B1F"/>
    <w:rsid w:val="0040790F"/>
    <w:rsid w:val="00465826"/>
    <w:rsid w:val="004A6619"/>
    <w:rsid w:val="0053684B"/>
    <w:rsid w:val="005548CA"/>
    <w:rsid w:val="00572DE5"/>
    <w:rsid w:val="005F7684"/>
    <w:rsid w:val="00601C1C"/>
    <w:rsid w:val="00602979"/>
    <w:rsid w:val="00607D53"/>
    <w:rsid w:val="00623816"/>
    <w:rsid w:val="006819E6"/>
    <w:rsid w:val="006C4CCE"/>
    <w:rsid w:val="00763DBF"/>
    <w:rsid w:val="007C67AF"/>
    <w:rsid w:val="00807F1F"/>
    <w:rsid w:val="0082375C"/>
    <w:rsid w:val="0084676A"/>
    <w:rsid w:val="00875C64"/>
    <w:rsid w:val="008B3967"/>
    <w:rsid w:val="008E1B15"/>
    <w:rsid w:val="00932B15"/>
    <w:rsid w:val="0099432B"/>
    <w:rsid w:val="009D723D"/>
    <w:rsid w:val="009F119F"/>
    <w:rsid w:val="00A11C4E"/>
    <w:rsid w:val="00A61767"/>
    <w:rsid w:val="00A71931"/>
    <w:rsid w:val="00AA7EAA"/>
    <w:rsid w:val="00AC1EEF"/>
    <w:rsid w:val="00B27A87"/>
    <w:rsid w:val="00B30D8E"/>
    <w:rsid w:val="00B340CB"/>
    <w:rsid w:val="00BC1CDC"/>
    <w:rsid w:val="00BC3C65"/>
    <w:rsid w:val="00C323AF"/>
    <w:rsid w:val="00CD63F4"/>
    <w:rsid w:val="00D10948"/>
    <w:rsid w:val="00D154DC"/>
    <w:rsid w:val="00D65323"/>
    <w:rsid w:val="00DD1F37"/>
    <w:rsid w:val="00DD4CE1"/>
    <w:rsid w:val="00E11D5F"/>
    <w:rsid w:val="00E261EF"/>
    <w:rsid w:val="00E571C5"/>
    <w:rsid w:val="00EA6F06"/>
    <w:rsid w:val="00F26745"/>
    <w:rsid w:val="00F463B0"/>
    <w:rsid w:val="00F61038"/>
    <w:rsid w:val="00F91883"/>
    <w:rsid w:val="00FC769B"/>
    <w:rsid w:val="00F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EF3D"/>
  <w15:chartTrackingRefBased/>
  <w15:docId w15:val="{9B9B946C-5406-4333-B326-C0BB82F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B1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Притула Виктория Олеговна</dc:creator>
  <cp:keywords/>
  <dc:description/>
  <cp:lastModifiedBy>Притула Виктория Олеговна</cp:lastModifiedBy>
  <cp:revision>13</cp:revision>
  <dcterms:created xsi:type="dcterms:W3CDTF">2024-04-08T12:04:00Z</dcterms:created>
  <dcterms:modified xsi:type="dcterms:W3CDTF">2025-03-06T13:43:00Z</dcterms:modified>
</cp:coreProperties>
</file>