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3C85" w:rsidRPr="00085465" w:rsidRDefault="00793C85" w:rsidP="00793C85">
      <w:pPr>
        <w:autoSpaceDE w:val="0"/>
        <w:autoSpaceDN w:val="0"/>
        <w:adjustRightInd w:val="0"/>
        <w:ind w:firstLine="705"/>
        <w:jc w:val="center"/>
        <w:rPr>
          <w:rFonts w:ascii="Helvetica Neue" w:hAnsi="Helvetica Neue" w:cs="Helvetica Neue"/>
          <w:b/>
          <w:bCs/>
          <w:color w:val="000000"/>
          <w:kern w:val="0"/>
        </w:rPr>
      </w:pPr>
      <w:r w:rsidRPr="00085465">
        <w:rPr>
          <w:rFonts w:ascii="Times New Roman" w:hAnsi="Times New Roman" w:cs="Times New Roman"/>
          <w:b/>
          <w:bCs/>
          <w:color w:val="000000"/>
          <w:kern w:val="0"/>
        </w:rPr>
        <w:t>«</w:t>
      </w:r>
      <w:r w:rsidR="00E10874" w:rsidRPr="00085465">
        <w:rPr>
          <w:rFonts w:ascii="Times New Roman" w:hAnsi="Times New Roman" w:cs="Times New Roman"/>
          <w:b/>
          <w:bCs/>
          <w:color w:val="000000"/>
          <w:kern w:val="0"/>
        </w:rPr>
        <w:t xml:space="preserve">Шахские </w:t>
      </w:r>
      <w:proofErr w:type="spellStart"/>
      <w:r w:rsidR="00E10874" w:rsidRPr="00085465">
        <w:rPr>
          <w:rFonts w:ascii="Times New Roman" w:hAnsi="Times New Roman" w:cs="Times New Roman"/>
          <w:b/>
          <w:bCs/>
          <w:color w:val="000000"/>
          <w:kern w:val="0"/>
        </w:rPr>
        <w:t>гуламы</w:t>
      </w:r>
      <w:proofErr w:type="spellEnd"/>
      <w:r w:rsidR="00E10874" w:rsidRPr="00085465">
        <w:rPr>
          <w:rFonts w:ascii="Times New Roman" w:hAnsi="Times New Roman" w:cs="Times New Roman"/>
          <w:b/>
          <w:bCs/>
          <w:color w:val="000000"/>
          <w:kern w:val="0"/>
        </w:rPr>
        <w:t xml:space="preserve">: мастера и творцы эпохи </w:t>
      </w:r>
      <w:proofErr w:type="spellStart"/>
      <w:r w:rsidR="00E10874" w:rsidRPr="00085465">
        <w:rPr>
          <w:rFonts w:ascii="Times New Roman" w:hAnsi="Times New Roman" w:cs="Times New Roman"/>
          <w:b/>
          <w:bCs/>
          <w:color w:val="000000"/>
          <w:kern w:val="0"/>
        </w:rPr>
        <w:t>Сафавидов</w:t>
      </w:r>
      <w:proofErr w:type="spellEnd"/>
      <w:r w:rsidRPr="00085465">
        <w:rPr>
          <w:rFonts w:ascii="Times New Roman" w:hAnsi="Times New Roman" w:cs="Times New Roman"/>
          <w:b/>
          <w:bCs/>
          <w:color w:val="000000"/>
          <w:kern w:val="0"/>
        </w:rPr>
        <w:t>»</w:t>
      </w:r>
    </w:p>
    <w:p w:rsidR="00793C85" w:rsidRPr="00501EE8" w:rsidRDefault="00793C85" w:rsidP="00793C85">
      <w:pPr>
        <w:autoSpaceDE w:val="0"/>
        <w:autoSpaceDN w:val="0"/>
        <w:adjustRightInd w:val="0"/>
        <w:ind w:firstLine="705"/>
        <w:jc w:val="center"/>
        <w:rPr>
          <w:rFonts w:ascii="Helvetica Neue" w:hAnsi="Helvetica Neue" w:cs="Helvetica Neue"/>
          <w:color w:val="000000"/>
          <w:kern w:val="0"/>
        </w:rPr>
      </w:pPr>
      <w:r w:rsidRPr="00501EE8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Хабелова М.Л.</w:t>
      </w:r>
    </w:p>
    <w:p w:rsidR="00793C85" w:rsidRPr="00501EE8" w:rsidRDefault="00793C85" w:rsidP="00793C85">
      <w:pPr>
        <w:autoSpaceDE w:val="0"/>
        <w:autoSpaceDN w:val="0"/>
        <w:adjustRightInd w:val="0"/>
        <w:ind w:firstLine="705"/>
        <w:jc w:val="center"/>
        <w:rPr>
          <w:rFonts w:ascii="Helvetica Neue" w:hAnsi="Helvetica Neue" w:cs="Helvetica Neue"/>
          <w:color w:val="000000"/>
          <w:kern w:val="0"/>
        </w:rPr>
      </w:pPr>
      <w:r w:rsidRPr="00501EE8">
        <w:rPr>
          <w:rFonts w:ascii="Times New Roman" w:hAnsi="Times New Roman" w:cs="Times New Roman"/>
          <w:i/>
          <w:iCs/>
          <w:color w:val="000000"/>
          <w:kern w:val="0"/>
        </w:rPr>
        <w:t>Аспирант кафедры Ближнего и Среднего Востока,</w:t>
      </w:r>
    </w:p>
    <w:p w:rsidR="00793C85" w:rsidRPr="00501EE8" w:rsidRDefault="00793C85" w:rsidP="00793C85">
      <w:pPr>
        <w:autoSpaceDE w:val="0"/>
        <w:autoSpaceDN w:val="0"/>
        <w:adjustRightInd w:val="0"/>
        <w:ind w:firstLine="705"/>
        <w:jc w:val="center"/>
        <w:rPr>
          <w:rFonts w:ascii="Helvetica Neue" w:hAnsi="Helvetica Neue" w:cs="Helvetica Neue"/>
          <w:color w:val="000000"/>
          <w:kern w:val="0"/>
        </w:rPr>
      </w:pPr>
      <w:r w:rsidRPr="00501EE8">
        <w:rPr>
          <w:rFonts w:ascii="Times New Roman" w:hAnsi="Times New Roman" w:cs="Times New Roman"/>
          <w:i/>
          <w:iCs/>
          <w:color w:val="000000"/>
          <w:kern w:val="0"/>
        </w:rPr>
        <w:t>Московский государственный университет имени М.В.</w:t>
      </w:r>
      <w:r w:rsidR="00501EE8" w:rsidRPr="00501EE8">
        <w:rPr>
          <w:rFonts w:ascii="Times New Roman" w:hAnsi="Times New Roman" w:cs="Times New Roman"/>
          <w:i/>
          <w:iCs/>
          <w:color w:val="000000"/>
          <w:kern w:val="0"/>
        </w:rPr>
        <w:t xml:space="preserve"> </w:t>
      </w:r>
      <w:r w:rsidRPr="00501EE8">
        <w:rPr>
          <w:rFonts w:ascii="Times New Roman" w:hAnsi="Times New Roman" w:cs="Times New Roman"/>
          <w:i/>
          <w:iCs/>
          <w:color w:val="000000"/>
          <w:kern w:val="0"/>
        </w:rPr>
        <w:t>Ломоносова,</w:t>
      </w:r>
    </w:p>
    <w:p w:rsidR="00793C85" w:rsidRPr="00501EE8" w:rsidRDefault="00793C85" w:rsidP="00793C85">
      <w:pPr>
        <w:autoSpaceDE w:val="0"/>
        <w:autoSpaceDN w:val="0"/>
        <w:adjustRightInd w:val="0"/>
        <w:ind w:firstLine="529"/>
        <w:jc w:val="center"/>
        <w:rPr>
          <w:rFonts w:ascii="Times New Roman" w:hAnsi="Times New Roman" w:cs="Times New Roman"/>
          <w:color w:val="000000"/>
          <w:kern w:val="0"/>
        </w:rPr>
      </w:pPr>
      <w:r w:rsidRPr="00501EE8">
        <w:rPr>
          <w:rFonts w:ascii="Times New Roman" w:hAnsi="Times New Roman" w:cs="Times New Roman"/>
          <w:i/>
          <w:iCs/>
          <w:color w:val="000000"/>
          <w:kern w:val="0"/>
        </w:rPr>
        <w:t>Институт стран Азии и Африки, Москва, Россия</w:t>
      </w:r>
    </w:p>
    <w:p w:rsidR="00793C85" w:rsidRDefault="00793C85" w:rsidP="00793C85">
      <w:pPr>
        <w:autoSpaceDE w:val="0"/>
        <w:autoSpaceDN w:val="0"/>
        <w:adjustRightInd w:val="0"/>
        <w:ind w:firstLine="705"/>
        <w:jc w:val="center"/>
        <w:rPr>
          <w:rFonts w:ascii="Times New Roman" w:hAnsi="Times New Roman" w:cs="Times New Roman"/>
          <w:i/>
          <w:iCs/>
          <w:color w:val="000000"/>
          <w:kern w:val="0"/>
        </w:rPr>
      </w:pPr>
      <w:r w:rsidRPr="00501EE8">
        <w:rPr>
          <w:rFonts w:ascii="Times New Roman" w:hAnsi="Times New Roman" w:cs="Times New Roman"/>
          <w:i/>
          <w:iCs/>
          <w:color w:val="000000"/>
          <w:kern w:val="0"/>
        </w:rPr>
        <w:t>E–</w:t>
      </w:r>
      <w:proofErr w:type="spellStart"/>
      <w:r w:rsidRPr="00501EE8">
        <w:rPr>
          <w:rFonts w:ascii="Times New Roman" w:hAnsi="Times New Roman" w:cs="Times New Roman"/>
          <w:i/>
          <w:iCs/>
          <w:color w:val="000000"/>
          <w:kern w:val="0"/>
        </w:rPr>
        <w:t>mail</w:t>
      </w:r>
      <w:proofErr w:type="spellEnd"/>
      <w:r w:rsidRPr="00501EE8">
        <w:rPr>
          <w:rFonts w:ascii="Times New Roman" w:hAnsi="Times New Roman" w:cs="Times New Roman"/>
          <w:i/>
          <w:iCs/>
          <w:color w:val="000000"/>
          <w:kern w:val="0"/>
        </w:rPr>
        <w:t xml:space="preserve">: </w:t>
      </w:r>
      <w:hyperlink r:id="rId8" w:history="1">
        <w:r w:rsidRPr="00501EE8">
          <w:rPr>
            <w:rFonts w:ascii="Times New Roman" w:hAnsi="Times New Roman" w:cs="Times New Roman"/>
            <w:color w:val="0000FF"/>
            <w:kern w:val="0"/>
            <w:u w:val="single" w:color="0000FF"/>
          </w:rPr>
          <w:t>mkhabelova@gmail.com</w:t>
        </w:r>
      </w:hyperlink>
    </w:p>
    <w:p w:rsidR="001345DE" w:rsidRPr="002C0AE0" w:rsidRDefault="00523BD6" w:rsidP="002C0AE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C0AE0">
        <w:rPr>
          <w:rFonts w:ascii="Times New Roman" w:hAnsi="Times New Roman" w:cs="Times New Roman"/>
          <w:color w:val="000000" w:themeColor="text1"/>
          <w:kern w:val="0"/>
        </w:rPr>
        <w:t xml:space="preserve">Династия </w:t>
      </w:r>
      <w:proofErr w:type="spellStart"/>
      <w:r w:rsidR="00071725" w:rsidRPr="002C0AE0">
        <w:rPr>
          <w:rFonts w:ascii="Times New Roman" w:hAnsi="Times New Roman" w:cs="Times New Roman"/>
          <w:color w:val="000000" w:themeColor="text1"/>
          <w:kern w:val="0"/>
        </w:rPr>
        <w:t>Сафавид</w:t>
      </w:r>
      <w:r w:rsidRPr="002C0AE0">
        <w:rPr>
          <w:rFonts w:ascii="Times New Roman" w:hAnsi="Times New Roman" w:cs="Times New Roman"/>
          <w:color w:val="000000" w:themeColor="text1"/>
          <w:kern w:val="0"/>
        </w:rPr>
        <w:t>ов</w:t>
      </w:r>
      <w:proofErr w:type="spellEnd"/>
      <w:r w:rsidR="00071725" w:rsidRPr="002C0AE0">
        <w:rPr>
          <w:rFonts w:ascii="Times New Roman" w:hAnsi="Times New Roman" w:cs="Times New Roman"/>
          <w:color w:val="000000" w:themeColor="text1"/>
          <w:kern w:val="0"/>
        </w:rPr>
        <w:t xml:space="preserve"> (1501-1722 гг.)</w:t>
      </w:r>
      <w:r w:rsidRPr="002C0AE0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591EE2" w:rsidRPr="002C0AE0">
        <w:rPr>
          <w:rFonts w:ascii="Times New Roman" w:hAnsi="Times New Roman" w:cs="Times New Roman"/>
          <w:color w:val="000000" w:themeColor="text1"/>
          <w:kern w:val="0"/>
        </w:rPr>
        <w:t xml:space="preserve">продолжила покровительствовать искусству и развитию </w:t>
      </w:r>
      <w:r w:rsidR="000D6338" w:rsidRPr="002C0AE0">
        <w:rPr>
          <w:rFonts w:ascii="Times New Roman" w:hAnsi="Times New Roman" w:cs="Times New Roman"/>
          <w:color w:val="000000" w:themeColor="text1"/>
          <w:kern w:val="0"/>
        </w:rPr>
        <w:t xml:space="preserve">художественных центров. </w:t>
      </w:r>
      <w:r w:rsidR="001D0CB6" w:rsidRPr="002C0AE0">
        <w:rPr>
          <w:rFonts w:ascii="Times New Roman" w:hAnsi="Times New Roman" w:cs="Times New Roman"/>
          <w:color w:val="000000" w:themeColor="text1"/>
          <w:kern w:val="0"/>
        </w:rPr>
        <w:t>Шах Исмаил</w:t>
      </w:r>
      <w:r w:rsidR="00591EE2" w:rsidRPr="002C0AE0">
        <w:rPr>
          <w:rFonts w:ascii="Times New Roman" w:hAnsi="Times New Roman" w:cs="Times New Roman"/>
          <w:color w:val="000000" w:themeColor="text1"/>
          <w:kern w:val="0"/>
        </w:rPr>
        <w:t xml:space="preserve"> (1501-1524 гг.)</w:t>
      </w:r>
      <w:r w:rsidR="001D0CB6" w:rsidRPr="002C0AE0">
        <w:rPr>
          <w:rFonts w:ascii="Times New Roman" w:hAnsi="Times New Roman" w:cs="Times New Roman"/>
          <w:color w:val="000000" w:themeColor="text1"/>
          <w:kern w:val="0"/>
        </w:rPr>
        <w:t xml:space="preserve"> основал в Тебризе придворную </w:t>
      </w:r>
      <w:r w:rsidR="00A90781">
        <w:rPr>
          <w:rFonts w:ascii="Times New Roman" w:hAnsi="Times New Roman" w:cs="Times New Roman"/>
          <w:color w:val="000000" w:themeColor="text1"/>
          <w:kern w:val="0"/>
        </w:rPr>
        <w:t xml:space="preserve">мастерскую </w:t>
      </w:r>
      <w:r w:rsidR="00591EE2" w:rsidRPr="002C0AE0">
        <w:rPr>
          <w:rFonts w:ascii="Times New Roman" w:hAnsi="Times New Roman" w:cs="Times New Roman"/>
          <w:color w:val="000000" w:themeColor="text1"/>
          <w:kern w:val="0"/>
        </w:rPr>
        <w:t xml:space="preserve">— </w:t>
      </w:r>
      <w:proofErr w:type="spellStart"/>
      <w:r w:rsidR="001D0CB6" w:rsidRPr="002C0AE0">
        <w:rPr>
          <w:rFonts w:ascii="Times New Roman" w:hAnsi="Times New Roman" w:cs="Times New Roman"/>
          <w:color w:val="000000" w:themeColor="text1"/>
          <w:shd w:val="clear" w:color="auto" w:fill="FFFFFF"/>
        </w:rPr>
        <w:t>китаб</w:t>
      </w:r>
      <w:proofErr w:type="spellEnd"/>
      <w:r w:rsidR="001D0CB6" w:rsidRPr="002C0AE0">
        <w:rPr>
          <w:rFonts w:ascii="Times New Roman" w:hAnsi="Times New Roman" w:cs="Times New Roman"/>
          <w:color w:val="000000" w:themeColor="text1"/>
          <w:shd w:val="clear" w:color="auto" w:fill="FFFFFF"/>
        </w:rPr>
        <w:t>-хане</w:t>
      </w:r>
      <w:r w:rsidR="00591EE2" w:rsidRPr="002C0AE0">
        <w:rPr>
          <w:rFonts w:ascii="Times New Roman" w:hAnsi="Times New Roman" w:cs="Times New Roman"/>
          <w:color w:val="000000" w:themeColor="text1"/>
          <w:shd w:val="clear" w:color="auto" w:fill="FFFFFF"/>
        </w:rPr>
        <w:t>, где</w:t>
      </w:r>
      <w:r w:rsidR="000D6338" w:rsidRPr="002C0AE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591EE2" w:rsidRPr="002C0AE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иллюстрировались и украшались рукописи. </w:t>
      </w:r>
      <w:r w:rsidR="001345DE" w:rsidRPr="002C0AE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Возглавил </w:t>
      </w:r>
      <w:r w:rsidR="00A90781">
        <w:rPr>
          <w:rFonts w:ascii="Times New Roman" w:hAnsi="Times New Roman" w:cs="Times New Roman"/>
          <w:color w:val="000000" w:themeColor="text1"/>
          <w:shd w:val="clear" w:color="auto" w:fill="FFFFFF"/>
        </w:rPr>
        <w:t>ее</w:t>
      </w:r>
      <w:r w:rsidR="001345DE" w:rsidRPr="002C0AE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C553AD" w:rsidRPr="002C0AE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выдающийся </w:t>
      </w:r>
      <w:proofErr w:type="spellStart"/>
      <w:r w:rsidR="001345DE" w:rsidRPr="002C0AE0">
        <w:rPr>
          <w:rFonts w:ascii="Times New Roman" w:hAnsi="Times New Roman" w:cs="Times New Roman"/>
          <w:color w:val="000000" w:themeColor="text1"/>
          <w:shd w:val="clear" w:color="auto" w:fill="FFFFFF"/>
        </w:rPr>
        <w:t>гератский</w:t>
      </w:r>
      <w:proofErr w:type="spellEnd"/>
      <w:r w:rsidR="001345DE" w:rsidRPr="002C0AE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художник </w:t>
      </w:r>
      <w:proofErr w:type="spellStart"/>
      <w:r w:rsidR="001345DE" w:rsidRPr="002C0AE0">
        <w:rPr>
          <w:rFonts w:ascii="Times New Roman" w:hAnsi="Times New Roman" w:cs="Times New Roman"/>
          <w:color w:val="000000" w:themeColor="text1"/>
          <w:shd w:val="clear" w:color="auto" w:fill="FFFFFF"/>
        </w:rPr>
        <w:t>Камаль</w:t>
      </w:r>
      <w:proofErr w:type="spellEnd"/>
      <w:r w:rsidR="001345DE" w:rsidRPr="002C0AE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ад-Дин </w:t>
      </w:r>
      <w:proofErr w:type="spellStart"/>
      <w:r w:rsidR="001345DE" w:rsidRPr="002C0AE0">
        <w:rPr>
          <w:rFonts w:ascii="Times New Roman" w:hAnsi="Times New Roman" w:cs="Times New Roman"/>
          <w:color w:val="000000" w:themeColor="text1"/>
          <w:shd w:val="clear" w:color="auto" w:fill="FFFFFF"/>
        </w:rPr>
        <w:t>Бехзад</w:t>
      </w:r>
      <w:proofErr w:type="spellEnd"/>
      <w:r w:rsidR="001345DE" w:rsidRPr="002C0AE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="00C553AD" w:rsidRPr="002C0AE0">
        <w:rPr>
          <w:rFonts w:ascii="Times New Roman" w:hAnsi="Times New Roman" w:cs="Times New Roman"/>
          <w:color w:val="000000" w:themeColor="text1"/>
          <w:shd w:val="clear" w:color="auto" w:fill="FFFFFF"/>
        </w:rPr>
        <w:t>известный как «Рафаэль Востока».</w:t>
      </w:r>
    </w:p>
    <w:p w:rsidR="00A9071A" w:rsidRPr="002C0AE0" w:rsidRDefault="006816BE" w:rsidP="002C0AE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C0AE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Исмаил стремился подчинить Восточную Грузию </w:t>
      </w:r>
      <w:r w:rsidRPr="002C0AE0">
        <w:rPr>
          <w:rFonts w:ascii="Times New Roman" w:hAnsi="Times New Roman" w:cs="Times New Roman"/>
          <w:color w:val="000000" w:themeColor="text1"/>
          <w:kern w:val="0"/>
        </w:rPr>
        <w:t>—</w:t>
      </w:r>
      <w:r w:rsidRPr="002C0AE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Картли-</w:t>
      </w:r>
      <w:proofErr w:type="spellStart"/>
      <w:r w:rsidRPr="002C0AE0">
        <w:rPr>
          <w:rFonts w:ascii="Times New Roman" w:hAnsi="Times New Roman" w:cs="Times New Roman"/>
          <w:color w:val="000000" w:themeColor="text1"/>
          <w:shd w:val="clear" w:color="auto" w:fill="FFFFFF"/>
        </w:rPr>
        <w:t>Кахети</w:t>
      </w:r>
      <w:proofErr w:type="spellEnd"/>
      <w:r w:rsidRPr="002C0AE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для создания буферной зоны против османской угрозы и укрепления своего влияния на Южном Кавказе. Продолжив политику предшественника, </w:t>
      </w:r>
      <w:proofErr w:type="spellStart"/>
      <w:r w:rsidRPr="002C0AE0">
        <w:rPr>
          <w:rFonts w:ascii="Times New Roman" w:hAnsi="Times New Roman" w:cs="Times New Roman"/>
          <w:color w:val="000000" w:themeColor="text1"/>
          <w:shd w:val="clear" w:color="auto" w:fill="FFFFFF"/>
        </w:rPr>
        <w:t>Тахмасп</w:t>
      </w:r>
      <w:proofErr w:type="spellEnd"/>
      <w:r w:rsidRPr="002C0AE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I (1524-1576 гг.) совершил четыре вторжения в Восточную Грузию в течение 1540-1554 гг.</w:t>
      </w:r>
      <w:r w:rsidR="0094278F" w:rsidRPr="002C0AE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Используя грузинских переселенцев, он сформировал новые политические и социальные структуры, которые сыграли важную роль в будущем империи.</w:t>
      </w:r>
      <w:r w:rsidR="001069A7" w:rsidRPr="002C0AE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1069A7" w:rsidRPr="002C0AE0">
        <w:rPr>
          <w:rFonts w:ascii="Times New Roman" w:hAnsi="Times New Roman" w:cs="Times New Roman"/>
          <w:color w:val="000000" w:themeColor="text1"/>
          <w:shd w:val="clear" w:color="auto" w:fill="FFFFFF"/>
        </w:rPr>
        <w:t>Гуламы</w:t>
      </w:r>
      <w:proofErr w:type="spellEnd"/>
      <w:r w:rsidR="001069A7" w:rsidRPr="002C0AE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выдвинулись не только на военной арене, но </w:t>
      </w:r>
      <w:r w:rsidR="00A9071A" w:rsidRPr="002C0AE0">
        <w:rPr>
          <w:rFonts w:ascii="Times New Roman" w:hAnsi="Times New Roman" w:cs="Times New Roman"/>
          <w:color w:val="000000" w:themeColor="text1"/>
          <w:shd w:val="clear" w:color="auto" w:fill="FFFFFF"/>
        </w:rPr>
        <w:t>оставили заметный след и в</w:t>
      </w:r>
      <w:r w:rsidR="00A9071A" w:rsidRPr="002C0AE0">
        <w:rPr>
          <w:rFonts w:ascii="Times New Roman" w:hAnsi="Times New Roman" w:cs="Times New Roman"/>
          <w:color w:val="000000" w:themeColor="text1"/>
          <w:spacing w:val="-5"/>
        </w:rPr>
        <w:t xml:space="preserve"> культурной жизни при дворе </w:t>
      </w:r>
      <w:proofErr w:type="spellStart"/>
      <w:r w:rsidR="00A9071A" w:rsidRPr="002C0AE0">
        <w:rPr>
          <w:rFonts w:ascii="Times New Roman" w:hAnsi="Times New Roman" w:cs="Times New Roman"/>
          <w:color w:val="000000" w:themeColor="text1"/>
          <w:spacing w:val="-5"/>
        </w:rPr>
        <w:t>Сафавидов</w:t>
      </w:r>
      <w:proofErr w:type="spellEnd"/>
      <w:r w:rsidR="00A9071A" w:rsidRPr="002C0AE0">
        <w:rPr>
          <w:rFonts w:ascii="Times New Roman" w:hAnsi="Times New Roman" w:cs="Times New Roman"/>
          <w:color w:val="000000" w:themeColor="text1"/>
          <w:spacing w:val="-5"/>
        </w:rPr>
        <w:t>.</w:t>
      </w:r>
    </w:p>
    <w:p w:rsidR="001069A7" w:rsidRPr="002C0AE0" w:rsidRDefault="00071725" w:rsidP="002C0AE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C0AE0">
        <w:rPr>
          <w:rFonts w:ascii="Times New Roman" w:hAnsi="Times New Roman" w:cs="Times New Roman"/>
          <w:color w:val="000000" w:themeColor="text1"/>
          <w:kern w:val="0"/>
        </w:rPr>
        <w:t xml:space="preserve">Цель исследования. Определение вклада </w:t>
      </w:r>
      <w:proofErr w:type="spellStart"/>
      <w:r w:rsidRPr="002C0AE0">
        <w:rPr>
          <w:rFonts w:ascii="Times New Roman" w:hAnsi="Times New Roman" w:cs="Times New Roman"/>
          <w:color w:val="000000" w:themeColor="text1"/>
          <w:kern w:val="0"/>
        </w:rPr>
        <w:t>гуламов</w:t>
      </w:r>
      <w:proofErr w:type="spellEnd"/>
      <w:r w:rsidRPr="002C0AE0">
        <w:rPr>
          <w:rFonts w:ascii="Times New Roman" w:hAnsi="Times New Roman" w:cs="Times New Roman"/>
          <w:color w:val="000000" w:themeColor="text1"/>
          <w:kern w:val="0"/>
        </w:rPr>
        <w:t xml:space="preserve"> шаха в </w:t>
      </w:r>
      <w:r w:rsidR="00C65046" w:rsidRPr="002C0AE0">
        <w:rPr>
          <w:rFonts w:ascii="Times New Roman" w:hAnsi="Times New Roman" w:cs="Times New Roman"/>
          <w:color w:val="000000" w:themeColor="text1"/>
          <w:kern w:val="0"/>
        </w:rPr>
        <w:t xml:space="preserve">иранское </w:t>
      </w:r>
      <w:r w:rsidRPr="002C0AE0">
        <w:rPr>
          <w:rFonts w:ascii="Times New Roman" w:hAnsi="Times New Roman" w:cs="Times New Roman"/>
          <w:color w:val="000000" w:themeColor="text1"/>
          <w:kern w:val="0"/>
        </w:rPr>
        <w:t>искусство.</w:t>
      </w:r>
    </w:p>
    <w:p w:rsidR="00C65046" w:rsidRPr="002C0AE0" w:rsidRDefault="00071725" w:rsidP="002C0AE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C0AE0">
        <w:rPr>
          <w:rFonts w:ascii="Times New Roman" w:hAnsi="Times New Roman" w:cs="Times New Roman"/>
          <w:color w:val="000000" w:themeColor="text1"/>
          <w:kern w:val="0"/>
        </w:rPr>
        <w:t>Методология. В исследовании был применен сравнительно-исторический и проблемно-хронологический методы.</w:t>
      </w:r>
    </w:p>
    <w:p w:rsidR="00A90781" w:rsidRDefault="002C0AE0" w:rsidP="00A9078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C0AE0">
        <w:rPr>
          <w:rFonts w:ascii="Times New Roman" w:hAnsi="Times New Roman" w:cs="Times New Roman"/>
          <w:color w:val="000000" w:themeColor="text1"/>
          <w:kern w:val="0"/>
        </w:rPr>
        <w:t xml:space="preserve">Грузинские </w:t>
      </w:r>
      <w:proofErr w:type="spellStart"/>
      <w:r w:rsidRPr="002C0AE0">
        <w:rPr>
          <w:rFonts w:ascii="Times New Roman" w:hAnsi="Times New Roman" w:cs="Times New Roman"/>
          <w:color w:val="000000" w:themeColor="text1"/>
          <w:kern w:val="0"/>
        </w:rPr>
        <w:t>гуламы</w:t>
      </w:r>
      <w:proofErr w:type="spellEnd"/>
      <w:r w:rsidRPr="002C0AE0">
        <w:rPr>
          <w:rFonts w:ascii="Times New Roman" w:hAnsi="Times New Roman" w:cs="Times New Roman"/>
          <w:color w:val="000000" w:themeColor="text1"/>
          <w:kern w:val="0"/>
        </w:rPr>
        <w:t>:</w:t>
      </w:r>
      <w:r w:rsidRPr="002C0AE0">
        <w:rPr>
          <w:rFonts w:ascii="Times New Roman" w:hAnsi="Times New Roman" w:cs="Times New Roman"/>
          <w:color w:val="000000" w:themeColor="text1"/>
        </w:rPr>
        <w:t xml:space="preserve"> братья </w:t>
      </w:r>
      <w:proofErr w:type="spellStart"/>
      <w:r w:rsidRPr="002C0AE0">
        <w:rPr>
          <w:rFonts w:ascii="Times New Roman" w:hAnsi="Times New Roman" w:cs="Times New Roman"/>
          <w:color w:val="000000" w:themeColor="text1"/>
        </w:rPr>
        <w:t>Сиавуш</w:t>
      </w:r>
      <w:proofErr w:type="spellEnd"/>
      <w:r w:rsidRPr="002C0AE0">
        <w:rPr>
          <w:rFonts w:ascii="Times New Roman" w:hAnsi="Times New Roman" w:cs="Times New Roman"/>
          <w:color w:val="000000" w:themeColor="text1"/>
        </w:rPr>
        <w:t>-бек (</w:t>
      </w:r>
      <w:proofErr w:type="spellStart"/>
      <w:r w:rsidRPr="002C0AE0">
        <w:rPr>
          <w:rFonts w:ascii="Times New Roman" w:hAnsi="Times New Roman" w:cs="Times New Roman"/>
          <w:color w:val="000000" w:themeColor="text1"/>
        </w:rPr>
        <w:t>ок</w:t>
      </w:r>
      <w:proofErr w:type="spellEnd"/>
      <w:r w:rsidRPr="002C0AE0">
        <w:rPr>
          <w:rFonts w:ascii="Times New Roman" w:hAnsi="Times New Roman" w:cs="Times New Roman"/>
          <w:color w:val="000000" w:themeColor="text1"/>
        </w:rPr>
        <w:t xml:space="preserve">. 1536-1616) и </w:t>
      </w:r>
      <w:proofErr w:type="spellStart"/>
      <w:r w:rsidRPr="002C0AE0">
        <w:rPr>
          <w:rFonts w:ascii="Times New Roman" w:hAnsi="Times New Roman" w:cs="Times New Roman"/>
          <w:color w:val="000000" w:themeColor="text1"/>
        </w:rPr>
        <w:t>Фаррух</w:t>
      </w:r>
      <w:proofErr w:type="spellEnd"/>
      <w:r w:rsidRPr="002C0AE0">
        <w:rPr>
          <w:rFonts w:ascii="Times New Roman" w:hAnsi="Times New Roman" w:cs="Times New Roman"/>
          <w:color w:val="000000" w:themeColor="text1"/>
        </w:rPr>
        <w:t xml:space="preserve">-бек </w:t>
      </w:r>
      <w:proofErr w:type="spellStart"/>
      <w:r w:rsidRPr="002C0AE0">
        <w:rPr>
          <w:rFonts w:ascii="Times New Roman" w:hAnsi="Times New Roman" w:cs="Times New Roman"/>
          <w:color w:val="000000" w:themeColor="text1"/>
        </w:rPr>
        <w:t>Гурджи</w:t>
      </w:r>
      <w:proofErr w:type="spellEnd"/>
      <w:r w:rsidRPr="002C0AE0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2C0AE0">
        <w:rPr>
          <w:rFonts w:ascii="Times New Roman" w:hAnsi="Times New Roman" w:cs="Times New Roman"/>
          <w:color w:val="000000" w:themeColor="text1"/>
        </w:rPr>
        <w:t>ок</w:t>
      </w:r>
      <w:proofErr w:type="spellEnd"/>
      <w:r w:rsidRPr="002C0AE0">
        <w:rPr>
          <w:rFonts w:ascii="Times New Roman" w:hAnsi="Times New Roman" w:cs="Times New Roman"/>
          <w:color w:val="000000" w:themeColor="text1"/>
        </w:rPr>
        <w:t xml:space="preserve">. 1535-1620), </w:t>
      </w:r>
      <w:r w:rsidRPr="002C0AE0">
        <w:rPr>
          <w:rFonts w:ascii="Times New Roman" w:hAnsi="Times New Roman" w:cs="Times New Roman"/>
          <w:color w:val="000000" w:themeColor="text1"/>
          <w:kern w:val="0"/>
        </w:rPr>
        <w:t xml:space="preserve">Али-Кули </w:t>
      </w:r>
      <w:proofErr w:type="spellStart"/>
      <w:r w:rsidRPr="002C0AE0">
        <w:rPr>
          <w:rFonts w:ascii="Times New Roman" w:hAnsi="Times New Roman" w:cs="Times New Roman"/>
          <w:color w:val="000000" w:themeColor="text1"/>
          <w:kern w:val="0"/>
        </w:rPr>
        <w:t>Джаббадар</w:t>
      </w:r>
      <w:proofErr w:type="spellEnd"/>
      <w:r w:rsidRPr="002C0AE0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2C0AE0">
        <w:rPr>
          <w:rFonts w:ascii="Times New Roman" w:hAnsi="Times New Roman" w:cs="Times New Roman"/>
          <w:color w:val="000000" w:themeColor="text1"/>
          <w:shd w:val="clear" w:color="auto" w:fill="FFFFFF"/>
        </w:rPr>
        <w:t>(творивший с 1673 по 1717 гг.) и другие создали миниатюры, которые по праву считаются вершиной художественного мастерства.</w:t>
      </w:r>
    </w:p>
    <w:p w:rsidR="002C0AE0" w:rsidRPr="00A90781" w:rsidRDefault="00071725" w:rsidP="00A9078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C0AE0">
        <w:rPr>
          <w:rFonts w:ascii="Times New Roman" w:hAnsi="Times New Roman" w:cs="Times New Roman"/>
          <w:color w:val="000000" w:themeColor="text1"/>
          <w:kern w:val="0"/>
        </w:rPr>
        <w:t xml:space="preserve">Важными источниками выступают персоязычные источники — хроники, относящиеся к школе </w:t>
      </w:r>
      <w:proofErr w:type="spellStart"/>
      <w:r w:rsidRPr="002C0AE0">
        <w:rPr>
          <w:rFonts w:ascii="Times New Roman" w:hAnsi="Times New Roman" w:cs="Times New Roman"/>
          <w:color w:val="000000" w:themeColor="text1"/>
          <w:kern w:val="0"/>
        </w:rPr>
        <w:t>сафавидской</w:t>
      </w:r>
      <w:proofErr w:type="spellEnd"/>
      <w:r w:rsidRPr="002C0AE0">
        <w:rPr>
          <w:rFonts w:ascii="Times New Roman" w:hAnsi="Times New Roman" w:cs="Times New Roman"/>
          <w:color w:val="000000" w:themeColor="text1"/>
          <w:kern w:val="0"/>
        </w:rPr>
        <w:t xml:space="preserve"> историографии: «</w:t>
      </w:r>
      <w:proofErr w:type="spellStart"/>
      <w:r w:rsidRPr="002C0AE0">
        <w:rPr>
          <w:rFonts w:ascii="Times New Roman" w:hAnsi="Times New Roman" w:cs="Times New Roman"/>
          <w:color w:val="000000" w:themeColor="text1"/>
          <w:kern w:val="0"/>
        </w:rPr>
        <w:t>Тарих</w:t>
      </w:r>
      <w:proofErr w:type="spellEnd"/>
      <w:r w:rsidRPr="002C0AE0">
        <w:rPr>
          <w:rFonts w:ascii="Times New Roman" w:hAnsi="Times New Roman" w:cs="Times New Roman"/>
          <w:color w:val="000000" w:themeColor="text1"/>
          <w:kern w:val="0"/>
        </w:rPr>
        <w:t xml:space="preserve">-и </w:t>
      </w:r>
      <w:proofErr w:type="spellStart"/>
      <w:r w:rsidRPr="002C0AE0">
        <w:rPr>
          <w:rFonts w:ascii="Times New Roman" w:hAnsi="Times New Roman" w:cs="Times New Roman"/>
          <w:color w:val="000000" w:themeColor="text1"/>
          <w:kern w:val="0"/>
        </w:rPr>
        <w:t>джаханара</w:t>
      </w:r>
      <w:proofErr w:type="spellEnd"/>
      <w:r w:rsidRPr="002C0AE0">
        <w:rPr>
          <w:rFonts w:ascii="Times New Roman" w:hAnsi="Times New Roman" w:cs="Times New Roman"/>
          <w:color w:val="000000" w:themeColor="text1"/>
          <w:kern w:val="0"/>
        </w:rPr>
        <w:t xml:space="preserve">» («Летопись — украшение мира») </w:t>
      </w:r>
      <w:proofErr w:type="spellStart"/>
      <w:r w:rsidRPr="002C0AE0">
        <w:rPr>
          <w:rFonts w:ascii="Times New Roman" w:hAnsi="Times New Roman" w:cs="Times New Roman"/>
          <w:color w:val="000000" w:themeColor="text1"/>
          <w:kern w:val="0"/>
        </w:rPr>
        <w:t>казия</w:t>
      </w:r>
      <w:proofErr w:type="spellEnd"/>
      <w:r w:rsidRPr="002C0AE0">
        <w:rPr>
          <w:rFonts w:ascii="Times New Roman" w:hAnsi="Times New Roman" w:cs="Times New Roman"/>
          <w:color w:val="000000" w:themeColor="text1"/>
          <w:kern w:val="0"/>
        </w:rPr>
        <w:t xml:space="preserve"> из Казвина — Ахмада ибн Мухаммада ал-</w:t>
      </w:r>
      <w:proofErr w:type="spellStart"/>
      <w:r w:rsidRPr="002C0AE0">
        <w:rPr>
          <w:rFonts w:ascii="Times New Roman" w:hAnsi="Times New Roman" w:cs="Times New Roman"/>
          <w:color w:val="000000" w:themeColor="text1"/>
          <w:kern w:val="0"/>
        </w:rPr>
        <w:t>Гаффари</w:t>
      </w:r>
      <w:proofErr w:type="spellEnd"/>
      <w:r w:rsidRPr="002C0AE0">
        <w:rPr>
          <w:rFonts w:ascii="Times New Roman" w:hAnsi="Times New Roman" w:cs="Times New Roman"/>
          <w:color w:val="000000" w:themeColor="text1"/>
          <w:kern w:val="0"/>
        </w:rPr>
        <w:t xml:space="preserve"> (1515-1568); Шараф-</w:t>
      </w:r>
      <w:proofErr w:type="spellStart"/>
      <w:r w:rsidRPr="002C0AE0">
        <w:rPr>
          <w:rFonts w:ascii="Times New Roman" w:hAnsi="Times New Roman" w:cs="Times New Roman"/>
          <w:color w:val="000000" w:themeColor="text1"/>
          <w:kern w:val="0"/>
        </w:rPr>
        <w:t>наме</w:t>
      </w:r>
      <w:proofErr w:type="spellEnd"/>
      <w:r w:rsidRPr="002C0AE0">
        <w:rPr>
          <w:rFonts w:ascii="Times New Roman" w:hAnsi="Times New Roman" w:cs="Times New Roman"/>
          <w:color w:val="000000" w:themeColor="text1"/>
          <w:kern w:val="0"/>
        </w:rPr>
        <w:t xml:space="preserve">» («Книга чести») Шараф-хана </w:t>
      </w:r>
      <w:proofErr w:type="spellStart"/>
      <w:r w:rsidRPr="002C0AE0">
        <w:rPr>
          <w:rFonts w:ascii="Times New Roman" w:hAnsi="Times New Roman" w:cs="Times New Roman"/>
          <w:color w:val="000000" w:themeColor="text1"/>
          <w:kern w:val="0"/>
        </w:rPr>
        <w:t>Бидлиси</w:t>
      </w:r>
      <w:proofErr w:type="spellEnd"/>
      <w:r w:rsidRPr="002C0AE0">
        <w:rPr>
          <w:rFonts w:ascii="Times New Roman" w:hAnsi="Times New Roman" w:cs="Times New Roman"/>
          <w:color w:val="000000" w:themeColor="text1"/>
          <w:kern w:val="0"/>
        </w:rPr>
        <w:t xml:space="preserve"> (1543-1601/1602 гг.); «</w:t>
      </w:r>
      <w:proofErr w:type="spellStart"/>
      <w:r w:rsidRPr="002C0AE0">
        <w:rPr>
          <w:rFonts w:ascii="Times New Roman" w:hAnsi="Times New Roman" w:cs="Times New Roman"/>
          <w:color w:val="000000" w:themeColor="text1"/>
          <w:kern w:val="0"/>
        </w:rPr>
        <w:t>Тарих</w:t>
      </w:r>
      <w:proofErr w:type="spellEnd"/>
      <w:r w:rsidRPr="002C0AE0">
        <w:rPr>
          <w:rFonts w:ascii="Times New Roman" w:hAnsi="Times New Roman" w:cs="Times New Roman"/>
          <w:color w:val="000000" w:themeColor="text1"/>
          <w:kern w:val="0"/>
        </w:rPr>
        <w:t xml:space="preserve">-и </w:t>
      </w:r>
      <w:proofErr w:type="spellStart"/>
      <w:r w:rsidRPr="002C0AE0">
        <w:rPr>
          <w:rFonts w:ascii="Times New Roman" w:hAnsi="Times New Roman" w:cs="Times New Roman"/>
          <w:color w:val="000000" w:themeColor="text1"/>
          <w:kern w:val="0"/>
        </w:rPr>
        <w:t>аламара-йи</w:t>
      </w:r>
      <w:proofErr w:type="spellEnd"/>
      <w:r w:rsidRPr="002C0AE0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proofErr w:type="spellStart"/>
      <w:r w:rsidRPr="002C0AE0">
        <w:rPr>
          <w:rFonts w:ascii="Times New Roman" w:hAnsi="Times New Roman" w:cs="Times New Roman"/>
          <w:color w:val="000000" w:themeColor="text1"/>
          <w:kern w:val="0"/>
        </w:rPr>
        <w:t>аббаси</w:t>
      </w:r>
      <w:proofErr w:type="spellEnd"/>
      <w:r w:rsidRPr="002C0AE0">
        <w:rPr>
          <w:rFonts w:ascii="Times New Roman" w:hAnsi="Times New Roman" w:cs="Times New Roman"/>
          <w:color w:val="000000" w:themeColor="text1"/>
          <w:kern w:val="0"/>
        </w:rPr>
        <w:t xml:space="preserve">» («Хроника Аббаса — украшение вселенной») — историческое произведение Искандер-бека </w:t>
      </w:r>
      <w:proofErr w:type="spellStart"/>
      <w:r w:rsidRPr="002C0AE0">
        <w:rPr>
          <w:rFonts w:ascii="Times New Roman" w:hAnsi="Times New Roman" w:cs="Times New Roman"/>
          <w:color w:val="000000" w:themeColor="text1"/>
          <w:kern w:val="0"/>
        </w:rPr>
        <w:t>Туркемана</w:t>
      </w:r>
      <w:proofErr w:type="spellEnd"/>
      <w:r w:rsidRPr="002C0AE0">
        <w:rPr>
          <w:rFonts w:ascii="Times New Roman" w:hAnsi="Times New Roman" w:cs="Times New Roman"/>
          <w:color w:val="000000" w:themeColor="text1"/>
          <w:kern w:val="0"/>
        </w:rPr>
        <w:t xml:space="preserve"> (1560/61-1634), по прозвищу </w:t>
      </w:r>
      <w:proofErr w:type="spellStart"/>
      <w:r w:rsidRPr="002C0AE0">
        <w:rPr>
          <w:rFonts w:ascii="Times New Roman" w:hAnsi="Times New Roman" w:cs="Times New Roman"/>
          <w:color w:val="000000" w:themeColor="text1"/>
          <w:kern w:val="0"/>
        </w:rPr>
        <w:t>Мунши</w:t>
      </w:r>
      <w:proofErr w:type="spellEnd"/>
      <w:r w:rsidRPr="002C0AE0">
        <w:rPr>
          <w:rFonts w:ascii="Times New Roman" w:hAnsi="Times New Roman" w:cs="Times New Roman"/>
          <w:color w:val="000000" w:themeColor="text1"/>
          <w:kern w:val="0"/>
        </w:rPr>
        <w:t xml:space="preserve"> (делопроизводитель). Ценными трудами в исследовании данной темы оказались: «La </w:t>
      </w:r>
      <w:proofErr w:type="spellStart"/>
      <w:r w:rsidRPr="002C0AE0">
        <w:rPr>
          <w:rFonts w:ascii="Times New Roman" w:hAnsi="Times New Roman" w:cs="Times New Roman"/>
          <w:color w:val="000000" w:themeColor="text1"/>
          <w:kern w:val="0"/>
        </w:rPr>
        <w:t>miniature</w:t>
      </w:r>
      <w:proofErr w:type="spellEnd"/>
      <w:r w:rsidRPr="002C0AE0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proofErr w:type="spellStart"/>
      <w:r w:rsidRPr="002C0AE0">
        <w:rPr>
          <w:rFonts w:ascii="Times New Roman" w:hAnsi="Times New Roman" w:cs="Times New Roman"/>
          <w:color w:val="000000" w:themeColor="text1"/>
          <w:kern w:val="0"/>
        </w:rPr>
        <w:t>persane</w:t>
      </w:r>
      <w:proofErr w:type="spellEnd"/>
      <w:r w:rsidRPr="002C0AE0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proofErr w:type="spellStart"/>
      <w:r w:rsidRPr="002C0AE0">
        <w:rPr>
          <w:rFonts w:ascii="Times New Roman" w:hAnsi="Times New Roman" w:cs="Times New Roman"/>
          <w:color w:val="000000" w:themeColor="text1"/>
          <w:kern w:val="0"/>
        </w:rPr>
        <w:t>du</w:t>
      </w:r>
      <w:proofErr w:type="spellEnd"/>
      <w:r w:rsidRPr="002C0AE0">
        <w:rPr>
          <w:rFonts w:ascii="Times New Roman" w:hAnsi="Times New Roman" w:cs="Times New Roman"/>
          <w:color w:val="000000" w:themeColor="text1"/>
          <w:kern w:val="0"/>
        </w:rPr>
        <w:t xml:space="preserve"> XII </w:t>
      </w:r>
      <w:proofErr w:type="spellStart"/>
      <w:r w:rsidRPr="002C0AE0">
        <w:rPr>
          <w:rFonts w:ascii="Times New Roman" w:hAnsi="Times New Roman" w:cs="Times New Roman"/>
          <w:color w:val="000000" w:themeColor="text1"/>
          <w:kern w:val="0"/>
        </w:rPr>
        <w:t>au</w:t>
      </w:r>
      <w:proofErr w:type="spellEnd"/>
      <w:r w:rsidRPr="002C0AE0">
        <w:rPr>
          <w:rFonts w:ascii="Times New Roman" w:hAnsi="Times New Roman" w:cs="Times New Roman"/>
          <w:color w:val="000000" w:themeColor="text1"/>
          <w:kern w:val="0"/>
        </w:rPr>
        <w:t xml:space="preserve"> XVII </w:t>
      </w:r>
      <w:proofErr w:type="spellStart"/>
      <w:r w:rsidRPr="002C0AE0">
        <w:rPr>
          <w:rFonts w:ascii="Times New Roman" w:hAnsi="Times New Roman" w:cs="Times New Roman"/>
          <w:color w:val="000000" w:themeColor="text1"/>
          <w:kern w:val="0"/>
        </w:rPr>
        <w:t>siècle</w:t>
      </w:r>
      <w:proofErr w:type="spellEnd"/>
      <w:r w:rsidRPr="002C0AE0">
        <w:rPr>
          <w:rFonts w:ascii="Times New Roman" w:hAnsi="Times New Roman" w:cs="Times New Roman"/>
          <w:color w:val="000000" w:themeColor="text1"/>
          <w:kern w:val="0"/>
        </w:rPr>
        <w:t xml:space="preserve">» («Персидская миниатюра с 12 по 17 века»), под редакцией </w:t>
      </w:r>
      <w:proofErr w:type="spellStart"/>
      <w:r w:rsidRPr="002C0AE0">
        <w:rPr>
          <w:rFonts w:ascii="Times New Roman" w:hAnsi="Times New Roman" w:cs="Times New Roman"/>
          <w:color w:val="000000" w:themeColor="text1"/>
          <w:kern w:val="0"/>
        </w:rPr>
        <w:t>Арменага-бейя</w:t>
      </w:r>
      <w:proofErr w:type="spellEnd"/>
      <w:r w:rsidRPr="002C0AE0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proofErr w:type="spellStart"/>
      <w:r w:rsidRPr="002C0AE0">
        <w:rPr>
          <w:rFonts w:ascii="Times New Roman" w:hAnsi="Times New Roman" w:cs="Times New Roman"/>
          <w:color w:val="000000" w:themeColor="text1"/>
          <w:kern w:val="0"/>
        </w:rPr>
        <w:t>Сакисиана</w:t>
      </w:r>
      <w:proofErr w:type="spellEnd"/>
      <w:r w:rsidRPr="002C0AE0">
        <w:rPr>
          <w:rFonts w:ascii="Times New Roman" w:hAnsi="Times New Roman" w:cs="Times New Roman"/>
          <w:color w:val="000000" w:themeColor="text1"/>
          <w:kern w:val="0"/>
        </w:rPr>
        <w:t xml:space="preserve"> (1875-1945); «Грузино-персидская школа, Археология и искусство иранского мира, Мусульманская Индия и Кавказ по данным некоторых недавних полевых исследований, 1984-95 гг.», под редакцией историка-искусствоведа </w:t>
      </w:r>
      <w:proofErr w:type="spellStart"/>
      <w:r w:rsidR="002C0AE0" w:rsidRPr="002C0AE0">
        <w:rPr>
          <w:rFonts w:ascii="Times New Roman" w:hAnsi="Times New Roman" w:cs="Times New Roman"/>
          <w:color w:val="000000" w:themeColor="text1"/>
          <w:shd w:val="clear" w:color="auto" w:fill="FFFFFF"/>
        </w:rPr>
        <w:t>Шахриара</w:t>
      </w:r>
      <w:proofErr w:type="spellEnd"/>
      <w:r w:rsidR="002C0AE0" w:rsidRPr="002C0AE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2C0AE0" w:rsidRPr="002C0AE0">
        <w:rPr>
          <w:rFonts w:ascii="Times New Roman" w:hAnsi="Times New Roman" w:cs="Times New Roman"/>
          <w:color w:val="000000" w:themeColor="text1"/>
          <w:shd w:val="clear" w:color="auto" w:fill="FFFFFF"/>
        </w:rPr>
        <w:t>Адля</w:t>
      </w:r>
      <w:proofErr w:type="spellEnd"/>
      <w:r w:rsidR="002C0AE0" w:rsidRPr="002C0AE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2C0AE0">
        <w:rPr>
          <w:rFonts w:ascii="Times New Roman" w:hAnsi="Times New Roman" w:cs="Times New Roman"/>
          <w:color w:val="000000" w:themeColor="text1"/>
          <w:kern w:val="0"/>
        </w:rPr>
        <w:t>(1943-2015); а также «</w:t>
      </w:r>
      <w:proofErr w:type="spellStart"/>
      <w:r w:rsidRPr="002C0AE0">
        <w:rPr>
          <w:rFonts w:ascii="Times New Roman" w:hAnsi="Times New Roman" w:cs="Times New Roman"/>
          <w:color w:val="000000" w:themeColor="text1"/>
          <w:kern w:val="0"/>
        </w:rPr>
        <w:t>Slaves</w:t>
      </w:r>
      <w:proofErr w:type="spellEnd"/>
      <w:r w:rsidRPr="002C0AE0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proofErr w:type="spellStart"/>
      <w:r w:rsidRPr="002C0AE0">
        <w:rPr>
          <w:rFonts w:ascii="Times New Roman" w:hAnsi="Times New Roman" w:cs="Times New Roman"/>
          <w:color w:val="000000" w:themeColor="text1"/>
          <w:kern w:val="0"/>
        </w:rPr>
        <w:t>of</w:t>
      </w:r>
      <w:proofErr w:type="spellEnd"/>
      <w:r w:rsidRPr="002C0AE0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proofErr w:type="spellStart"/>
      <w:r w:rsidRPr="002C0AE0">
        <w:rPr>
          <w:rFonts w:ascii="Times New Roman" w:hAnsi="Times New Roman" w:cs="Times New Roman"/>
          <w:color w:val="000000" w:themeColor="text1"/>
          <w:kern w:val="0"/>
        </w:rPr>
        <w:t>the</w:t>
      </w:r>
      <w:proofErr w:type="spellEnd"/>
      <w:r w:rsidRPr="002C0AE0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proofErr w:type="spellStart"/>
      <w:r w:rsidRPr="002C0AE0">
        <w:rPr>
          <w:rFonts w:ascii="Times New Roman" w:hAnsi="Times New Roman" w:cs="Times New Roman"/>
          <w:color w:val="000000" w:themeColor="text1"/>
          <w:kern w:val="0"/>
        </w:rPr>
        <w:t>Shah</w:t>
      </w:r>
      <w:proofErr w:type="spellEnd"/>
      <w:r w:rsidRPr="002C0AE0">
        <w:rPr>
          <w:rFonts w:ascii="Times New Roman" w:hAnsi="Times New Roman" w:cs="Times New Roman"/>
          <w:color w:val="000000" w:themeColor="text1"/>
          <w:kern w:val="0"/>
        </w:rPr>
        <w:t xml:space="preserve">» («Рабы шаха») </w:t>
      </w:r>
      <w:proofErr w:type="spellStart"/>
      <w:r w:rsidRPr="002C0AE0">
        <w:rPr>
          <w:rFonts w:ascii="Times New Roman" w:hAnsi="Times New Roman" w:cs="Times New Roman"/>
          <w:color w:val="000000" w:themeColor="text1"/>
          <w:kern w:val="0"/>
        </w:rPr>
        <w:t>Суссан</w:t>
      </w:r>
      <w:proofErr w:type="spellEnd"/>
      <w:r w:rsidRPr="002C0AE0">
        <w:rPr>
          <w:rFonts w:ascii="Times New Roman" w:hAnsi="Times New Roman" w:cs="Times New Roman"/>
          <w:color w:val="000000" w:themeColor="text1"/>
          <w:kern w:val="0"/>
        </w:rPr>
        <w:t xml:space="preserve"> Бабаи (род. в 1954 г.) — искусствоведа иранского происхождения.</w:t>
      </w:r>
    </w:p>
    <w:p w:rsidR="00071725" w:rsidRPr="002C0AE0" w:rsidRDefault="00071725" w:rsidP="002C0AE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2C0AE0">
        <w:rPr>
          <w:rFonts w:ascii="Times New Roman" w:hAnsi="Times New Roman" w:cs="Times New Roman"/>
          <w:color w:val="000000"/>
          <w:kern w:val="0"/>
        </w:rPr>
        <w:t xml:space="preserve">Представленные сведения ранее не подвергались анализу и не рассматривались с точки зрения ирано-грузинских взаимоотношений. На примере </w:t>
      </w:r>
      <w:proofErr w:type="spellStart"/>
      <w:r w:rsidRPr="002C0AE0">
        <w:rPr>
          <w:rFonts w:ascii="Times New Roman" w:hAnsi="Times New Roman" w:cs="Times New Roman"/>
          <w:color w:val="000000"/>
          <w:kern w:val="0"/>
        </w:rPr>
        <w:t>гуламов</w:t>
      </w:r>
      <w:proofErr w:type="spellEnd"/>
      <w:r w:rsidRPr="002C0AE0">
        <w:rPr>
          <w:rFonts w:ascii="Times New Roman" w:hAnsi="Times New Roman" w:cs="Times New Roman"/>
          <w:color w:val="000000"/>
          <w:kern w:val="0"/>
        </w:rPr>
        <w:t xml:space="preserve"> шаха отчетливо прослеживается интеграция грузинского элемента в </w:t>
      </w:r>
      <w:proofErr w:type="spellStart"/>
      <w:r w:rsidRPr="002C0AE0">
        <w:rPr>
          <w:rFonts w:ascii="Times New Roman" w:hAnsi="Times New Roman" w:cs="Times New Roman"/>
          <w:color w:val="000000"/>
          <w:kern w:val="0"/>
        </w:rPr>
        <w:t>сафавидское</w:t>
      </w:r>
      <w:proofErr w:type="spellEnd"/>
      <w:r w:rsidRPr="002C0AE0">
        <w:rPr>
          <w:rFonts w:ascii="Times New Roman" w:hAnsi="Times New Roman" w:cs="Times New Roman"/>
          <w:color w:val="000000"/>
          <w:kern w:val="0"/>
        </w:rPr>
        <w:t xml:space="preserve"> общество.</w:t>
      </w:r>
    </w:p>
    <w:p w:rsidR="00071725" w:rsidRPr="002C0AE0" w:rsidRDefault="00071725" w:rsidP="0025337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2C0AE0">
        <w:rPr>
          <w:rFonts w:ascii="Times New Roman" w:hAnsi="Times New Roman" w:cs="Times New Roman"/>
          <w:b/>
          <w:bCs/>
          <w:color w:val="000000"/>
          <w:kern w:val="0"/>
        </w:rPr>
        <w:t>Литература</w:t>
      </w:r>
    </w:p>
    <w:p w:rsidR="0053401C" w:rsidRPr="0053401C" w:rsidRDefault="0053401C" w:rsidP="00253370">
      <w:pPr>
        <w:pStyle w:val="aa"/>
        <w:numPr>
          <w:ilvl w:val="0"/>
          <w:numId w:val="1"/>
        </w:numPr>
        <w:autoSpaceDE w:val="0"/>
        <w:autoSpaceDN w:val="0"/>
        <w:adjustRightInd w:val="0"/>
        <w:ind w:left="567" w:firstLine="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53401C">
        <w:rPr>
          <w:rFonts w:ascii="Times New Roman" w:hAnsi="Times New Roman" w:cs="Times New Roman"/>
          <w:lang w:val="en-US"/>
        </w:rPr>
        <w:t>Adle Ch. Arch</w:t>
      </w:r>
      <w:proofErr w:type="spellStart"/>
      <w:r w:rsidRPr="0053401C">
        <w:rPr>
          <w:rFonts w:ascii="Times New Roman" w:hAnsi="Times New Roman" w:cs="Times New Roman"/>
          <w:lang w:val="fr-FR"/>
        </w:rPr>
        <w:t>éologie</w:t>
      </w:r>
      <w:proofErr w:type="spellEnd"/>
      <w:r w:rsidRPr="0053401C">
        <w:rPr>
          <w:rFonts w:ascii="Times New Roman" w:hAnsi="Times New Roman" w:cs="Times New Roman"/>
          <w:lang w:val="fr-FR"/>
        </w:rPr>
        <w:t xml:space="preserve"> et arts du monde iranien, de l'Inde musulmane et du Caucase </w:t>
      </w:r>
      <w:proofErr w:type="spellStart"/>
      <w:r w:rsidRPr="0053401C">
        <w:rPr>
          <w:rFonts w:ascii="Times New Roman" w:hAnsi="Times New Roman" w:cs="Times New Roman"/>
          <w:lang w:val="fr-FR"/>
        </w:rPr>
        <w:t>d'apr</w:t>
      </w:r>
      <w:proofErr w:type="spellEnd"/>
      <w:r w:rsidRPr="0053401C">
        <w:rPr>
          <w:rFonts w:ascii="Times New Roman" w:hAnsi="Times New Roman" w:cs="Times New Roman"/>
          <w:lang w:val="it-IT"/>
        </w:rPr>
        <w:t>è</w:t>
      </w:r>
      <w:r w:rsidRPr="0053401C">
        <w:rPr>
          <w:rFonts w:ascii="Times New Roman" w:hAnsi="Times New Roman" w:cs="Times New Roman"/>
          <w:lang w:val="fr-FR"/>
        </w:rPr>
        <w:t>s quelques recherches récentes de terrain, 1984-1995</w:t>
      </w:r>
      <w:r w:rsidRPr="0053401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3401C">
        <w:rPr>
          <w:rFonts w:ascii="Times New Roman" w:hAnsi="Times New Roman" w:cs="Times New Roman"/>
          <w:lang w:val="en-US"/>
        </w:rPr>
        <w:t>Académie</w:t>
      </w:r>
      <w:proofErr w:type="spellEnd"/>
      <w:r w:rsidRPr="0053401C">
        <w:rPr>
          <w:rFonts w:ascii="Times New Roman" w:hAnsi="Times New Roman" w:cs="Times New Roman"/>
          <w:lang w:val="en-US"/>
        </w:rPr>
        <w:t xml:space="preserve"> des inscriptions &amp; belles-lettres. </w:t>
      </w:r>
      <w:proofErr w:type="spellStart"/>
      <w:r w:rsidRPr="0053401C">
        <w:rPr>
          <w:rFonts w:ascii="Times New Roman" w:hAnsi="Times New Roman" w:cs="Times New Roman"/>
          <w:lang w:val="en-US"/>
        </w:rPr>
        <w:t>Comptes</w:t>
      </w:r>
      <w:proofErr w:type="spellEnd"/>
      <w:r w:rsidRPr="005340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401C">
        <w:rPr>
          <w:rFonts w:ascii="Times New Roman" w:hAnsi="Times New Roman" w:cs="Times New Roman"/>
          <w:lang w:val="en-US"/>
        </w:rPr>
        <w:t>rendus</w:t>
      </w:r>
      <w:proofErr w:type="spellEnd"/>
      <w:r w:rsidRPr="0053401C">
        <w:rPr>
          <w:rFonts w:ascii="Times New Roman" w:hAnsi="Times New Roman" w:cs="Times New Roman"/>
          <w:lang w:val="en-US"/>
        </w:rPr>
        <w:t xml:space="preserve"> des </w:t>
      </w:r>
      <w:proofErr w:type="spellStart"/>
      <w:r w:rsidRPr="0053401C">
        <w:rPr>
          <w:rFonts w:ascii="Times New Roman" w:hAnsi="Times New Roman" w:cs="Times New Roman"/>
          <w:lang w:val="en-US"/>
        </w:rPr>
        <w:t>séances</w:t>
      </w:r>
      <w:proofErr w:type="spellEnd"/>
      <w:r w:rsidRPr="0053401C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53401C">
        <w:rPr>
          <w:rFonts w:ascii="Times New Roman" w:hAnsi="Times New Roman" w:cs="Times New Roman"/>
          <w:lang w:val="en-US"/>
        </w:rPr>
        <w:t>l’année</w:t>
      </w:r>
      <w:proofErr w:type="spellEnd"/>
      <w:r w:rsidRPr="0053401C">
        <w:rPr>
          <w:rFonts w:ascii="Times New Roman" w:hAnsi="Times New Roman" w:cs="Times New Roman"/>
          <w:lang w:val="en-US"/>
        </w:rPr>
        <w:t xml:space="preserve"> 1996, </w:t>
      </w:r>
      <w:proofErr w:type="spellStart"/>
      <w:r w:rsidRPr="0053401C">
        <w:rPr>
          <w:rFonts w:ascii="Times New Roman" w:hAnsi="Times New Roman" w:cs="Times New Roman"/>
          <w:lang w:val="en-US"/>
        </w:rPr>
        <w:t>janvier</w:t>
      </w:r>
      <w:proofErr w:type="spellEnd"/>
      <w:r w:rsidRPr="0053401C">
        <w:rPr>
          <w:rFonts w:ascii="Times New Roman" w:hAnsi="Times New Roman" w:cs="Times New Roman"/>
          <w:lang w:val="en-US"/>
        </w:rPr>
        <w:t>- mars. Paris, 1996.</w:t>
      </w:r>
    </w:p>
    <w:p w:rsidR="00071725" w:rsidRPr="00E02757" w:rsidRDefault="00071725" w:rsidP="00253370">
      <w:pPr>
        <w:pStyle w:val="aa"/>
        <w:numPr>
          <w:ilvl w:val="0"/>
          <w:numId w:val="1"/>
        </w:numPr>
        <w:autoSpaceDE w:val="0"/>
        <w:autoSpaceDN w:val="0"/>
        <w:adjustRightInd w:val="0"/>
        <w:ind w:left="567" w:firstLine="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E02757">
        <w:rPr>
          <w:rFonts w:ascii="Times New Roman" w:hAnsi="Times New Roman" w:cs="Times New Roman"/>
          <w:color w:val="000000"/>
          <w:kern w:val="0"/>
          <w:lang w:val="en-US"/>
        </w:rPr>
        <w:t xml:space="preserve">Amir Sharaf Khan </w:t>
      </w:r>
      <w:proofErr w:type="spellStart"/>
      <w:r w:rsidRPr="00E02757">
        <w:rPr>
          <w:rFonts w:ascii="Times New Roman" w:hAnsi="Times New Roman" w:cs="Times New Roman"/>
          <w:color w:val="000000"/>
          <w:kern w:val="0"/>
          <w:lang w:val="en-US"/>
        </w:rPr>
        <w:t>Bidlisi</w:t>
      </w:r>
      <w:proofErr w:type="spellEnd"/>
      <w:r w:rsidRPr="00E02757">
        <w:rPr>
          <w:rFonts w:ascii="Times New Roman" w:hAnsi="Times New Roman" w:cs="Times New Roman"/>
          <w:color w:val="000000"/>
          <w:kern w:val="0"/>
          <w:lang w:val="en-US"/>
        </w:rPr>
        <w:t xml:space="preserve">. </w:t>
      </w:r>
      <w:proofErr w:type="spellStart"/>
      <w:r w:rsidRPr="00E02757">
        <w:rPr>
          <w:rFonts w:ascii="Times New Roman" w:hAnsi="Times New Roman" w:cs="Times New Roman"/>
          <w:color w:val="000000"/>
          <w:kern w:val="0"/>
          <w:lang w:val="en-US"/>
        </w:rPr>
        <w:t>Sharafnama-yi</w:t>
      </w:r>
      <w:proofErr w:type="spellEnd"/>
      <w:r w:rsidRPr="00E02757">
        <w:rPr>
          <w:rFonts w:ascii="Times New Roman" w:hAnsi="Times New Roman" w:cs="Times New Roman"/>
          <w:color w:val="000000"/>
          <w:kern w:val="0"/>
          <w:lang w:val="en-US"/>
        </w:rPr>
        <w:t xml:space="preserve"> Tarikh-</w:t>
      </w:r>
      <w:proofErr w:type="spellStart"/>
      <w:r w:rsidRPr="00E02757">
        <w:rPr>
          <w:rFonts w:ascii="Times New Roman" w:hAnsi="Times New Roman" w:cs="Times New Roman"/>
          <w:color w:val="000000"/>
          <w:kern w:val="0"/>
          <w:lang w:val="en-US"/>
        </w:rPr>
        <w:t>i</w:t>
      </w:r>
      <w:proofErr w:type="spellEnd"/>
      <w:r w:rsidRPr="00E02757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E02757">
        <w:rPr>
          <w:rFonts w:ascii="Times New Roman" w:hAnsi="Times New Roman" w:cs="Times New Roman"/>
          <w:color w:val="000000"/>
          <w:kern w:val="0"/>
          <w:lang w:val="en-US"/>
        </w:rPr>
        <w:t>Mufassal-i</w:t>
      </w:r>
      <w:proofErr w:type="spellEnd"/>
      <w:r w:rsidRPr="00E02757">
        <w:rPr>
          <w:rFonts w:ascii="Times New Roman" w:hAnsi="Times New Roman" w:cs="Times New Roman"/>
          <w:color w:val="000000"/>
          <w:kern w:val="0"/>
          <w:lang w:val="en-US"/>
        </w:rPr>
        <w:t xml:space="preserve"> Kurdistan. Be </w:t>
      </w:r>
      <w:proofErr w:type="spellStart"/>
      <w:r w:rsidRPr="00E02757">
        <w:rPr>
          <w:rFonts w:ascii="Times New Roman" w:hAnsi="Times New Roman" w:cs="Times New Roman"/>
          <w:color w:val="000000"/>
          <w:kern w:val="0"/>
          <w:lang w:val="en-US"/>
        </w:rPr>
        <w:t>kushesh</w:t>
      </w:r>
      <w:proofErr w:type="spellEnd"/>
      <w:r w:rsidRPr="00E02757">
        <w:rPr>
          <w:rFonts w:ascii="Times New Roman" w:hAnsi="Times New Roman" w:cs="Times New Roman"/>
          <w:color w:val="000000"/>
          <w:kern w:val="0"/>
          <w:lang w:val="en-US"/>
        </w:rPr>
        <w:t>-e Muhammad Abbasi. Tehran, 1343/1964.</w:t>
      </w:r>
    </w:p>
    <w:p w:rsidR="00071725" w:rsidRPr="00E02757" w:rsidRDefault="00071725" w:rsidP="00253370">
      <w:pPr>
        <w:pStyle w:val="aa"/>
        <w:numPr>
          <w:ilvl w:val="0"/>
          <w:numId w:val="1"/>
        </w:numPr>
        <w:autoSpaceDE w:val="0"/>
        <w:autoSpaceDN w:val="0"/>
        <w:adjustRightInd w:val="0"/>
        <w:ind w:left="567" w:firstLine="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proofErr w:type="spellStart"/>
      <w:r w:rsidRPr="00E02757">
        <w:rPr>
          <w:rFonts w:ascii="Times New Roman" w:hAnsi="Times New Roman" w:cs="Times New Roman"/>
          <w:color w:val="000000"/>
          <w:kern w:val="0"/>
          <w:lang w:val="en-US"/>
        </w:rPr>
        <w:t>Iskander</w:t>
      </w:r>
      <w:proofErr w:type="spellEnd"/>
      <w:r w:rsidRPr="00E02757">
        <w:rPr>
          <w:rFonts w:ascii="Times New Roman" w:hAnsi="Times New Roman" w:cs="Times New Roman"/>
          <w:color w:val="000000"/>
          <w:kern w:val="0"/>
          <w:lang w:val="en-US"/>
        </w:rPr>
        <w:t xml:space="preserve"> Munshi. </w:t>
      </w:r>
      <w:proofErr w:type="spellStart"/>
      <w:r w:rsidRPr="00E02757">
        <w:rPr>
          <w:rFonts w:ascii="Times New Roman" w:hAnsi="Times New Roman" w:cs="Times New Roman"/>
          <w:color w:val="000000"/>
          <w:kern w:val="0"/>
          <w:lang w:val="en-US"/>
        </w:rPr>
        <w:t>Tarih-i</w:t>
      </w:r>
      <w:proofErr w:type="spellEnd"/>
      <w:r w:rsidRPr="00E02757">
        <w:rPr>
          <w:rFonts w:ascii="Times New Roman" w:hAnsi="Times New Roman" w:cs="Times New Roman"/>
          <w:color w:val="000000"/>
          <w:kern w:val="0"/>
          <w:lang w:val="en-US"/>
        </w:rPr>
        <w:t xml:space="preserve"> '</w:t>
      </w:r>
      <w:proofErr w:type="spellStart"/>
      <w:r w:rsidRPr="00E02757">
        <w:rPr>
          <w:rFonts w:ascii="Times New Roman" w:hAnsi="Times New Roman" w:cs="Times New Roman"/>
          <w:color w:val="000000"/>
          <w:kern w:val="0"/>
          <w:lang w:val="en-US"/>
        </w:rPr>
        <w:t>alam-ara-yi</w:t>
      </w:r>
      <w:proofErr w:type="spellEnd"/>
      <w:r w:rsidRPr="00E02757">
        <w:rPr>
          <w:rFonts w:ascii="Times New Roman" w:hAnsi="Times New Roman" w:cs="Times New Roman"/>
          <w:color w:val="000000"/>
          <w:kern w:val="0"/>
          <w:lang w:val="en-US"/>
        </w:rPr>
        <w:t xml:space="preserve"> ‘Abbasi. </w:t>
      </w:r>
      <w:proofErr w:type="spellStart"/>
      <w:r w:rsidRPr="00E02757">
        <w:rPr>
          <w:rFonts w:ascii="Times New Roman" w:hAnsi="Times New Roman" w:cs="Times New Roman"/>
          <w:color w:val="000000"/>
          <w:kern w:val="0"/>
          <w:lang w:val="en-US"/>
        </w:rPr>
        <w:t>Entesharat</w:t>
      </w:r>
      <w:proofErr w:type="spellEnd"/>
      <w:r w:rsidRPr="00E02757">
        <w:rPr>
          <w:rFonts w:ascii="Times New Roman" w:hAnsi="Times New Roman" w:cs="Times New Roman"/>
          <w:color w:val="000000"/>
          <w:kern w:val="0"/>
          <w:lang w:val="en-US"/>
        </w:rPr>
        <w:t xml:space="preserve">-e </w:t>
      </w:r>
      <w:proofErr w:type="spellStart"/>
      <w:r w:rsidRPr="00E02757">
        <w:rPr>
          <w:rFonts w:ascii="Times New Roman" w:hAnsi="Times New Roman" w:cs="Times New Roman"/>
          <w:color w:val="000000"/>
          <w:kern w:val="0"/>
          <w:lang w:val="en-US"/>
        </w:rPr>
        <w:t>aqay</w:t>
      </w:r>
      <w:proofErr w:type="spellEnd"/>
      <w:r w:rsidRPr="00E02757">
        <w:rPr>
          <w:rFonts w:ascii="Times New Roman" w:hAnsi="Times New Roman" w:cs="Times New Roman"/>
          <w:color w:val="000000"/>
          <w:kern w:val="0"/>
          <w:lang w:val="en-US"/>
        </w:rPr>
        <w:t xml:space="preserve">-e Sayyed </w:t>
      </w:r>
      <w:proofErr w:type="spellStart"/>
      <w:r w:rsidRPr="00E02757">
        <w:rPr>
          <w:rFonts w:ascii="Times New Roman" w:hAnsi="Times New Roman" w:cs="Times New Roman"/>
          <w:color w:val="000000"/>
          <w:kern w:val="0"/>
          <w:lang w:val="en-US"/>
        </w:rPr>
        <w:t>Mortazi</w:t>
      </w:r>
      <w:proofErr w:type="spellEnd"/>
      <w:r w:rsidRPr="00E02757">
        <w:rPr>
          <w:rFonts w:ascii="Times New Roman" w:hAnsi="Times New Roman" w:cs="Times New Roman"/>
          <w:color w:val="000000"/>
          <w:kern w:val="0"/>
          <w:lang w:val="en-US"/>
        </w:rPr>
        <w:t xml:space="preserve">. Jeld-e I. </w:t>
      </w:r>
      <w:proofErr w:type="spellStart"/>
      <w:r w:rsidRPr="00E02757">
        <w:rPr>
          <w:rFonts w:ascii="Times New Roman" w:hAnsi="Times New Roman" w:cs="Times New Roman"/>
          <w:color w:val="000000"/>
          <w:kern w:val="0"/>
          <w:lang w:val="en-US"/>
        </w:rPr>
        <w:t>Bahsh</w:t>
      </w:r>
      <w:proofErr w:type="spellEnd"/>
      <w:r w:rsidRPr="00E02757">
        <w:rPr>
          <w:rFonts w:ascii="Times New Roman" w:hAnsi="Times New Roman" w:cs="Times New Roman"/>
          <w:color w:val="000000"/>
          <w:kern w:val="0"/>
          <w:lang w:val="en-US"/>
        </w:rPr>
        <w:t>-e I. Tehran, 1314/1935.</w:t>
      </w:r>
    </w:p>
    <w:p w:rsidR="00071725" w:rsidRPr="00E02757" w:rsidRDefault="00071725" w:rsidP="00253370">
      <w:pPr>
        <w:pStyle w:val="aa"/>
        <w:numPr>
          <w:ilvl w:val="0"/>
          <w:numId w:val="1"/>
        </w:numPr>
        <w:autoSpaceDE w:val="0"/>
        <w:autoSpaceDN w:val="0"/>
        <w:adjustRightInd w:val="0"/>
        <w:ind w:left="567" w:firstLine="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E02757">
        <w:rPr>
          <w:rFonts w:ascii="Times New Roman" w:hAnsi="Times New Roman" w:cs="Times New Roman"/>
          <w:color w:val="000000"/>
          <w:kern w:val="0"/>
          <w:lang w:val="en-US"/>
        </w:rPr>
        <w:t xml:space="preserve">Qazi Ahmad </w:t>
      </w:r>
      <w:proofErr w:type="spellStart"/>
      <w:r w:rsidRPr="00E02757">
        <w:rPr>
          <w:rFonts w:ascii="Times New Roman" w:hAnsi="Times New Roman" w:cs="Times New Roman"/>
          <w:color w:val="000000"/>
          <w:kern w:val="0"/>
          <w:lang w:val="en-US"/>
        </w:rPr>
        <w:t>Ghaffari</w:t>
      </w:r>
      <w:proofErr w:type="spellEnd"/>
      <w:r w:rsidRPr="00E02757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E02757">
        <w:rPr>
          <w:rFonts w:ascii="Times New Roman" w:hAnsi="Times New Roman" w:cs="Times New Roman"/>
          <w:color w:val="000000"/>
          <w:kern w:val="0"/>
          <w:lang w:val="en-US"/>
        </w:rPr>
        <w:t>Qazvini</w:t>
      </w:r>
      <w:proofErr w:type="spellEnd"/>
      <w:r w:rsidRPr="00E02757">
        <w:rPr>
          <w:rFonts w:ascii="Times New Roman" w:hAnsi="Times New Roman" w:cs="Times New Roman"/>
          <w:color w:val="000000"/>
          <w:kern w:val="0"/>
          <w:lang w:val="en-US"/>
        </w:rPr>
        <w:t xml:space="preserve">. </w:t>
      </w:r>
      <w:proofErr w:type="spellStart"/>
      <w:r w:rsidRPr="00E02757">
        <w:rPr>
          <w:rFonts w:ascii="Times New Roman" w:hAnsi="Times New Roman" w:cs="Times New Roman"/>
          <w:color w:val="000000"/>
          <w:kern w:val="0"/>
          <w:lang w:val="en-US"/>
        </w:rPr>
        <w:t>Tarih-i</w:t>
      </w:r>
      <w:proofErr w:type="spellEnd"/>
      <w:r w:rsidRPr="00E02757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E02757">
        <w:rPr>
          <w:rFonts w:ascii="Times New Roman" w:hAnsi="Times New Roman" w:cs="Times New Roman"/>
          <w:color w:val="000000"/>
          <w:kern w:val="0"/>
          <w:lang w:val="en-US"/>
        </w:rPr>
        <w:t>jahan-ara</w:t>
      </w:r>
      <w:proofErr w:type="spellEnd"/>
      <w:r w:rsidRPr="00E02757">
        <w:rPr>
          <w:rFonts w:ascii="Times New Roman" w:hAnsi="Times New Roman" w:cs="Times New Roman"/>
          <w:color w:val="000000"/>
          <w:kern w:val="0"/>
          <w:lang w:val="en-US"/>
        </w:rPr>
        <w:t xml:space="preserve">. Be </w:t>
      </w:r>
      <w:proofErr w:type="spellStart"/>
      <w:r w:rsidRPr="00E02757">
        <w:rPr>
          <w:rFonts w:ascii="Times New Roman" w:hAnsi="Times New Roman" w:cs="Times New Roman"/>
          <w:color w:val="000000"/>
          <w:kern w:val="0"/>
          <w:lang w:val="en-US"/>
        </w:rPr>
        <w:t>kushesh</w:t>
      </w:r>
      <w:proofErr w:type="spellEnd"/>
      <w:r w:rsidRPr="00E02757">
        <w:rPr>
          <w:rFonts w:ascii="Times New Roman" w:hAnsi="Times New Roman" w:cs="Times New Roman"/>
          <w:color w:val="000000"/>
          <w:kern w:val="0"/>
          <w:lang w:val="en-US"/>
        </w:rPr>
        <w:t xml:space="preserve">-e </w:t>
      </w:r>
      <w:proofErr w:type="spellStart"/>
      <w:r w:rsidRPr="00E02757">
        <w:rPr>
          <w:rFonts w:ascii="Times New Roman" w:hAnsi="Times New Roman" w:cs="Times New Roman"/>
          <w:color w:val="000000"/>
          <w:kern w:val="0"/>
          <w:lang w:val="en-US"/>
        </w:rPr>
        <w:t>Mujtabi</w:t>
      </w:r>
      <w:proofErr w:type="spellEnd"/>
      <w:r w:rsidRPr="00E02757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E02757">
        <w:rPr>
          <w:rFonts w:ascii="Times New Roman" w:hAnsi="Times New Roman" w:cs="Times New Roman"/>
          <w:color w:val="000000"/>
          <w:kern w:val="0"/>
          <w:lang w:val="en-US"/>
        </w:rPr>
        <w:t>Minuvi</w:t>
      </w:r>
      <w:proofErr w:type="spellEnd"/>
      <w:r w:rsidRPr="00E02757">
        <w:rPr>
          <w:rFonts w:ascii="Times New Roman" w:hAnsi="Times New Roman" w:cs="Times New Roman"/>
          <w:color w:val="000000"/>
          <w:kern w:val="0"/>
          <w:lang w:val="en-US"/>
        </w:rPr>
        <w:t xml:space="preserve">. Tehran. </w:t>
      </w:r>
      <w:proofErr w:type="spellStart"/>
      <w:r w:rsidRPr="00E02757">
        <w:rPr>
          <w:rFonts w:ascii="Times New Roman" w:hAnsi="Times New Roman" w:cs="Times New Roman"/>
          <w:color w:val="000000"/>
          <w:kern w:val="0"/>
          <w:lang w:val="en-US"/>
        </w:rPr>
        <w:t>Entesharat</w:t>
      </w:r>
      <w:proofErr w:type="spellEnd"/>
      <w:r w:rsidRPr="00E02757">
        <w:rPr>
          <w:rFonts w:ascii="Times New Roman" w:hAnsi="Times New Roman" w:cs="Times New Roman"/>
          <w:color w:val="000000"/>
          <w:kern w:val="0"/>
          <w:lang w:val="en-US"/>
        </w:rPr>
        <w:t xml:space="preserve">-e </w:t>
      </w:r>
      <w:proofErr w:type="spellStart"/>
      <w:r w:rsidRPr="00E02757">
        <w:rPr>
          <w:rFonts w:ascii="Times New Roman" w:hAnsi="Times New Roman" w:cs="Times New Roman"/>
          <w:color w:val="000000"/>
          <w:kern w:val="0"/>
          <w:lang w:val="en-US"/>
        </w:rPr>
        <w:t>kitabfurushi-yi</w:t>
      </w:r>
      <w:proofErr w:type="spellEnd"/>
      <w:r w:rsidRPr="00E02757">
        <w:rPr>
          <w:rFonts w:ascii="Times New Roman" w:hAnsi="Times New Roman" w:cs="Times New Roman"/>
          <w:color w:val="000000"/>
          <w:kern w:val="0"/>
          <w:lang w:val="en-US"/>
        </w:rPr>
        <w:t xml:space="preserve"> Hafiz. 1343/1964.</w:t>
      </w:r>
    </w:p>
    <w:p w:rsidR="00071725" w:rsidRPr="00E02757" w:rsidRDefault="00071725" w:rsidP="00253370">
      <w:pPr>
        <w:pStyle w:val="aa"/>
        <w:numPr>
          <w:ilvl w:val="0"/>
          <w:numId w:val="1"/>
        </w:numPr>
        <w:autoSpaceDE w:val="0"/>
        <w:autoSpaceDN w:val="0"/>
        <w:adjustRightInd w:val="0"/>
        <w:ind w:left="567" w:firstLine="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proofErr w:type="spellStart"/>
      <w:r w:rsidRPr="00E02757">
        <w:rPr>
          <w:rFonts w:ascii="Times New Roman" w:hAnsi="Times New Roman" w:cs="Times New Roman"/>
          <w:color w:val="000000"/>
          <w:kern w:val="0"/>
          <w:lang w:val="en-US"/>
        </w:rPr>
        <w:lastRenderedPageBreak/>
        <w:t>Sakisian</w:t>
      </w:r>
      <w:proofErr w:type="spellEnd"/>
      <w:r w:rsidRPr="00E02757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E02757">
        <w:rPr>
          <w:rFonts w:ascii="Times New Roman" w:hAnsi="Times New Roman" w:cs="Times New Roman"/>
          <w:color w:val="000000"/>
          <w:kern w:val="0"/>
          <w:lang w:val="en-US"/>
        </w:rPr>
        <w:t>Armenag</w:t>
      </w:r>
      <w:proofErr w:type="spellEnd"/>
      <w:r w:rsidRPr="00E02757">
        <w:rPr>
          <w:rFonts w:ascii="Times New Roman" w:hAnsi="Times New Roman" w:cs="Times New Roman"/>
          <w:color w:val="000000"/>
          <w:kern w:val="0"/>
          <w:lang w:val="en-US"/>
        </w:rPr>
        <w:t xml:space="preserve"> Bey. La miniature </w:t>
      </w:r>
      <w:proofErr w:type="spellStart"/>
      <w:r w:rsidRPr="00E02757">
        <w:rPr>
          <w:rFonts w:ascii="Times New Roman" w:hAnsi="Times New Roman" w:cs="Times New Roman"/>
          <w:color w:val="000000"/>
          <w:kern w:val="0"/>
          <w:lang w:val="en-US"/>
        </w:rPr>
        <w:t>persane</w:t>
      </w:r>
      <w:proofErr w:type="spellEnd"/>
      <w:r w:rsidRPr="00E02757">
        <w:rPr>
          <w:rFonts w:ascii="Times New Roman" w:hAnsi="Times New Roman" w:cs="Times New Roman"/>
          <w:color w:val="000000"/>
          <w:kern w:val="0"/>
          <w:lang w:val="en-US"/>
        </w:rPr>
        <w:t xml:space="preserve"> du XII au XVII siècle. Paris et </w:t>
      </w:r>
      <w:proofErr w:type="spellStart"/>
      <w:r w:rsidRPr="00E02757">
        <w:rPr>
          <w:rFonts w:ascii="Times New Roman" w:hAnsi="Times New Roman" w:cs="Times New Roman"/>
          <w:color w:val="000000"/>
          <w:kern w:val="0"/>
          <w:lang w:val="en-US"/>
        </w:rPr>
        <w:t>Bruxelles</w:t>
      </w:r>
      <w:proofErr w:type="spellEnd"/>
      <w:r w:rsidRPr="00E02757">
        <w:rPr>
          <w:rFonts w:ascii="Times New Roman" w:hAnsi="Times New Roman" w:cs="Times New Roman"/>
          <w:color w:val="000000"/>
          <w:kern w:val="0"/>
          <w:lang w:val="en-US"/>
        </w:rPr>
        <w:t>, 1929.</w:t>
      </w:r>
    </w:p>
    <w:p w:rsidR="00A342EC" w:rsidRPr="00E02757" w:rsidRDefault="00071725" w:rsidP="00253370">
      <w:pPr>
        <w:pStyle w:val="aa"/>
        <w:numPr>
          <w:ilvl w:val="0"/>
          <w:numId w:val="1"/>
        </w:numPr>
        <w:autoSpaceDE w:val="0"/>
        <w:autoSpaceDN w:val="0"/>
        <w:adjustRightInd w:val="0"/>
        <w:ind w:left="567" w:firstLine="0"/>
        <w:jc w:val="both"/>
        <w:rPr>
          <w:rFonts w:ascii="Times New Roman" w:hAnsi="Times New Roman" w:cs="Times New Roman"/>
          <w:color w:val="000000"/>
          <w:kern w:val="0"/>
        </w:rPr>
      </w:pPr>
      <w:r w:rsidRPr="00E02757">
        <w:rPr>
          <w:rFonts w:ascii="Times New Roman" w:hAnsi="Times New Roman" w:cs="Times New Roman"/>
          <w:color w:val="000000"/>
          <w:kern w:val="0"/>
          <w:lang w:val="en-US"/>
        </w:rPr>
        <w:t xml:space="preserve">Slaves of the Shah: New Elites of Safavid Iran. Co-authored by Kathryn Babayan, </w:t>
      </w:r>
      <w:proofErr w:type="spellStart"/>
      <w:r w:rsidRPr="00E02757">
        <w:rPr>
          <w:rFonts w:ascii="Times New Roman" w:hAnsi="Times New Roman" w:cs="Times New Roman"/>
          <w:color w:val="000000"/>
          <w:kern w:val="0"/>
          <w:lang w:val="en-US"/>
        </w:rPr>
        <w:t>Sussan</w:t>
      </w:r>
      <w:proofErr w:type="spellEnd"/>
      <w:r w:rsidRPr="00E02757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E02757">
        <w:rPr>
          <w:rFonts w:ascii="Times New Roman" w:hAnsi="Times New Roman" w:cs="Times New Roman"/>
          <w:color w:val="000000"/>
          <w:kern w:val="0"/>
          <w:lang w:val="en-US"/>
        </w:rPr>
        <w:t>Babaie</w:t>
      </w:r>
      <w:proofErr w:type="spellEnd"/>
      <w:r w:rsidRPr="00E02757">
        <w:rPr>
          <w:rFonts w:ascii="Times New Roman" w:hAnsi="Times New Roman" w:cs="Times New Roman"/>
          <w:color w:val="000000"/>
          <w:kern w:val="0"/>
          <w:lang w:val="en-US"/>
        </w:rPr>
        <w:t xml:space="preserve">, Ina </w:t>
      </w:r>
      <w:proofErr w:type="spellStart"/>
      <w:r w:rsidRPr="00E02757">
        <w:rPr>
          <w:rFonts w:ascii="Times New Roman" w:hAnsi="Times New Roman" w:cs="Times New Roman"/>
          <w:color w:val="000000"/>
          <w:kern w:val="0"/>
          <w:lang w:val="en-US"/>
        </w:rPr>
        <w:t>Baghdiantz</w:t>
      </w:r>
      <w:proofErr w:type="spellEnd"/>
      <w:r w:rsidRPr="00E02757">
        <w:rPr>
          <w:rFonts w:ascii="Times New Roman" w:hAnsi="Times New Roman" w:cs="Times New Roman"/>
          <w:color w:val="000000"/>
          <w:kern w:val="0"/>
          <w:lang w:val="en-US"/>
        </w:rPr>
        <w:t xml:space="preserve">-McCabe, </w:t>
      </w:r>
      <w:proofErr w:type="spellStart"/>
      <w:r w:rsidRPr="00E02757">
        <w:rPr>
          <w:rFonts w:ascii="Times New Roman" w:hAnsi="Times New Roman" w:cs="Times New Roman"/>
          <w:color w:val="000000"/>
          <w:kern w:val="0"/>
          <w:lang w:val="en-US"/>
        </w:rPr>
        <w:t>Massumeh</w:t>
      </w:r>
      <w:proofErr w:type="spellEnd"/>
      <w:r w:rsidRPr="00E02757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E02757">
        <w:rPr>
          <w:rFonts w:ascii="Times New Roman" w:hAnsi="Times New Roman" w:cs="Times New Roman"/>
          <w:color w:val="000000"/>
          <w:kern w:val="0"/>
          <w:lang w:val="en-US"/>
        </w:rPr>
        <w:t>Farhad</w:t>
      </w:r>
      <w:proofErr w:type="spellEnd"/>
      <w:r w:rsidRPr="00E02757">
        <w:rPr>
          <w:rFonts w:ascii="Times New Roman" w:hAnsi="Times New Roman" w:cs="Times New Roman"/>
          <w:color w:val="000000"/>
          <w:kern w:val="0"/>
          <w:lang w:val="en-US"/>
        </w:rPr>
        <w:t xml:space="preserve">. </w:t>
      </w:r>
      <w:r w:rsidRPr="00E02757">
        <w:rPr>
          <w:rFonts w:ascii="Times New Roman" w:hAnsi="Times New Roman" w:cs="Times New Roman"/>
          <w:color w:val="000000"/>
          <w:kern w:val="0"/>
        </w:rPr>
        <w:t>London. 2004.</w:t>
      </w:r>
    </w:p>
    <w:sectPr w:rsidR="00A342EC" w:rsidRPr="00E02757" w:rsidSect="00501EE8">
      <w:footerReference w:type="even" r:id="rId9"/>
      <w:footerReference w:type="default" r:id="rId10"/>
      <w:pgSz w:w="12240" w:h="15840"/>
      <w:pgMar w:top="1134" w:right="1361" w:bottom="1134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34A9" w:rsidRDefault="006834A9" w:rsidP="00501EE8">
      <w:r>
        <w:separator/>
      </w:r>
    </w:p>
  </w:endnote>
  <w:endnote w:type="continuationSeparator" w:id="0">
    <w:p w:rsidR="006834A9" w:rsidRDefault="006834A9" w:rsidP="00501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6407902"/>
      <w:docPartObj>
        <w:docPartGallery w:val="Page Numbers (Bottom of Page)"/>
        <w:docPartUnique/>
      </w:docPartObj>
    </w:sdtPr>
    <w:sdtContent>
      <w:p w:rsidR="00501EE8" w:rsidRDefault="00501EE8" w:rsidP="00200DE2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501EE8" w:rsidRDefault="00501EE8" w:rsidP="00501EE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1414772108"/>
      <w:docPartObj>
        <w:docPartGallery w:val="Page Numbers (Bottom of Page)"/>
        <w:docPartUnique/>
      </w:docPartObj>
    </w:sdtPr>
    <w:sdtContent>
      <w:p w:rsidR="00501EE8" w:rsidRDefault="00501EE8" w:rsidP="00200DE2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:rsidR="00501EE8" w:rsidRDefault="00501EE8" w:rsidP="00501EE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34A9" w:rsidRDefault="006834A9" w:rsidP="00501EE8">
      <w:r>
        <w:separator/>
      </w:r>
    </w:p>
  </w:footnote>
  <w:footnote w:type="continuationSeparator" w:id="0">
    <w:p w:rsidR="006834A9" w:rsidRDefault="006834A9" w:rsidP="00501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D42C0"/>
    <w:multiLevelType w:val="hybridMultilevel"/>
    <w:tmpl w:val="F98C36A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08321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85"/>
    <w:rsid w:val="00071725"/>
    <w:rsid w:val="00085465"/>
    <w:rsid w:val="000C2205"/>
    <w:rsid w:val="000D12A7"/>
    <w:rsid w:val="000D6338"/>
    <w:rsid w:val="001069A7"/>
    <w:rsid w:val="001303AC"/>
    <w:rsid w:val="001345DE"/>
    <w:rsid w:val="001D0CB6"/>
    <w:rsid w:val="00253370"/>
    <w:rsid w:val="002C0AE0"/>
    <w:rsid w:val="00501EE8"/>
    <w:rsid w:val="00523BD6"/>
    <w:rsid w:val="00532228"/>
    <w:rsid w:val="0053401C"/>
    <w:rsid w:val="00591EE2"/>
    <w:rsid w:val="006816BE"/>
    <w:rsid w:val="006834A9"/>
    <w:rsid w:val="00793C85"/>
    <w:rsid w:val="008B33CF"/>
    <w:rsid w:val="0094278F"/>
    <w:rsid w:val="00971EEE"/>
    <w:rsid w:val="00A342EC"/>
    <w:rsid w:val="00A9071A"/>
    <w:rsid w:val="00A90781"/>
    <w:rsid w:val="00AF0CD0"/>
    <w:rsid w:val="00B657D6"/>
    <w:rsid w:val="00C553AD"/>
    <w:rsid w:val="00C65046"/>
    <w:rsid w:val="00DB0725"/>
    <w:rsid w:val="00E02757"/>
    <w:rsid w:val="00E10874"/>
    <w:rsid w:val="00E51CEF"/>
    <w:rsid w:val="00F9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FD2F2E5-1329-3D47-AB8F-E20B2EDD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01EE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01EE8"/>
  </w:style>
  <w:style w:type="character" w:styleId="a5">
    <w:name w:val="page number"/>
    <w:basedOn w:val="a0"/>
    <w:uiPriority w:val="99"/>
    <w:semiHidden/>
    <w:unhideWhenUsed/>
    <w:rsid w:val="00501EE8"/>
  </w:style>
  <w:style w:type="character" w:styleId="a6">
    <w:name w:val="Emphasis"/>
    <w:basedOn w:val="a0"/>
    <w:uiPriority w:val="20"/>
    <w:qFormat/>
    <w:rsid w:val="00C553AD"/>
    <w:rPr>
      <w:i/>
      <w:iCs/>
    </w:rPr>
  </w:style>
  <w:style w:type="character" w:customStyle="1" w:styleId="apple-converted-space">
    <w:name w:val="apple-converted-space"/>
    <w:basedOn w:val="a0"/>
    <w:rsid w:val="00C553AD"/>
  </w:style>
  <w:style w:type="paragraph" w:styleId="a7">
    <w:name w:val="footnote text"/>
    <w:basedOn w:val="a"/>
    <w:link w:val="a8"/>
    <w:unhideWhenUsed/>
    <w:rsid w:val="00C6504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8">
    <w:name w:val="Текст сноски Знак"/>
    <w:basedOn w:val="a0"/>
    <w:link w:val="a7"/>
    <w:rsid w:val="00C6504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9">
    <w:name w:val="footnote reference"/>
    <w:basedOn w:val="a0"/>
    <w:uiPriority w:val="99"/>
    <w:semiHidden/>
    <w:unhideWhenUsed/>
    <w:rsid w:val="00C65046"/>
    <w:rPr>
      <w:vertAlign w:val="superscript"/>
    </w:rPr>
  </w:style>
  <w:style w:type="paragraph" w:styleId="aa">
    <w:name w:val="List Paragraph"/>
    <w:basedOn w:val="a"/>
    <w:uiPriority w:val="34"/>
    <w:qFormat/>
    <w:rsid w:val="00E02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habelov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8E94C1-5BB0-ED45-B376-9E8FC71C8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3169</Characters>
  <Application>Microsoft Office Word</Application>
  <DocSecurity>0</DocSecurity>
  <Lines>56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Хабелова Мэгги Лериевна</dc:creator>
  <cp:keywords/>
  <dc:description/>
  <cp:lastModifiedBy>Хабелова Мэгги Лериевна</cp:lastModifiedBy>
  <cp:revision>3</cp:revision>
  <dcterms:created xsi:type="dcterms:W3CDTF">2025-02-27T19:49:00Z</dcterms:created>
  <dcterms:modified xsi:type="dcterms:W3CDTF">2025-02-27T19:50:00Z</dcterms:modified>
</cp:coreProperties>
</file>