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FBB1B" w14:textId="6597A7AF" w:rsidR="005C68E3" w:rsidRPr="005C68E3" w:rsidRDefault="005C68E3" w:rsidP="005C68E3">
      <w:pPr>
        <w:shd w:val="clear" w:color="auto" w:fill="FFFFFF"/>
        <w:spacing w:after="1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C68E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«Львица Кербелы»: образ </w:t>
      </w:r>
      <w:proofErr w:type="spellStart"/>
      <w:r w:rsidRPr="005C68E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Зайнаб</w:t>
      </w:r>
      <w:proofErr w:type="spellEnd"/>
      <w:r w:rsidRPr="005C68E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68E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Кубры</w:t>
      </w:r>
      <w:proofErr w:type="spellEnd"/>
      <w:r w:rsidRPr="005C68E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C68E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 официальном политическом дискурсе Исламской Республики Иран (на материале</w:t>
      </w:r>
      <w:r w:rsidRPr="005C68E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C68E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текстов выступлений аятоллы </w:t>
      </w:r>
      <w:proofErr w:type="spellStart"/>
      <w:r w:rsidRPr="005C68E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Хаменеи</w:t>
      </w:r>
      <w:proofErr w:type="spellEnd"/>
      <w:r w:rsidRPr="005C68E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 2015–2025 гг.)</w:t>
      </w:r>
    </w:p>
    <w:p w14:paraId="00000002" w14:textId="1F21BAE0" w:rsidR="00C863EA" w:rsidRPr="005C68E3" w:rsidRDefault="001116E6" w:rsidP="001116E6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 мнению ряда исс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ледователей, с самой </w:t>
      </w:r>
      <w:r w:rsidRPr="005C68E3">
        <w:rPr>
          <w:rFonts w:ascii="Times New Roman" w:eastAsia="Times New Roman" w:hAnsi="Times New Roman" w:cs="Times New Roman"/>
          <w:sz w:val="24"/>
          <w:szCs w:val="24"/>
        </w:rPr>
        <w:t xml:space="preserve">победы Исламской революции (1978–1979) высшее руководство Ирана не раз обращалось к образу </w:t>
      </w:r>
      <w:proofErr w:type="spellStart"/>
      <w:r w:rsidRPr="005C68E3">
        <w:rPr>
          <w:rFonts w:ascii="Times New Roman" w:eastAsia="Times New Roman" w:hAnsi="Times New Roman" w:cs="Times New Roman"/>
          <w:sz w:val="24"/>
          <w:szCs w:val="24"/>
        </w:rPr>
        <w:t>Зайнаб</w:t>
      </w:r>
      <w:proofErr w:type="spellEnd"/>
      <w:r w:rsidRPr="005C6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68E3">
        <w:rPr>
          <w:rFonts w:ascii="Times New Roman" w:eastAsia="Times New Roman" w:hAnsi="Times New Roman" w:cs="Times New Roman"/>
          <w:sz w:val="24"/>
          <w:szCs w:val="24"/>
        </w:rPr>
        <w:t>Кубр</w:t>
      </w:r>
      <w:proofErr w:type="spellEnd"/>
      <w:r w:rsidR="008C6E15">
        <w:rPr>
          <w:rFonts w:ascii="Times New Roman" w:eastAsia="Times New Roman" w:hAnsi="Times New Roman" w:cs="Times New Roman"/>
          <w:sz w:val="24"/>
          <w:szCs w:val="24"/>
          <w:lang w:val="ru-RU" w:bidi="fa-IR"/>
        </w:rPr>
        <w:t xml:space="preserve">ы </w:t>
      </w:r>
      <w:r w:rsidRPr="005C68E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C68E3">
        <w:rPr>
          <w:rFonts w:ascii="Times New Roman" w:eastAsia="Times New Roman" w:hAnsi="Times New Roman" w:cs="Times New Roman"/>
          <w:sz w:val="24"/>
          <w:szCs w:val="24"/>
        </w:rPr>
        <w:t>Зайнаб</w:t>
      </w:r>
      <w:proofErr w:type="spellEnd"/>
      <w:r w:rsidRPr="005C68E3">
        <w:rPr>
          <w:rFonts w:ascii="Times New Roman" w:eastAsia="Times New Roman" w:hAnsi="Times New Roman" w:cs="Times New Roman"/>
          <w:sz w:val="24"/>
          <w:szCs w:val="24"/>
        </w:rPr>
        <w:t xml:space="preserve"> бинт </w:t>
      </w:r>
      <w:r w:rsidR="00BB645B" w:rsidRPr="00BB645B">
        <w:rPr>
          <w:rFonts w:ascii="Times New Roman" w:eastAsia="Times New Roman" w:hAnsi="Times New Roman" w:cs="Times New Roman"/>
          <w:sz w:val="24"/>
          <w:szCs w:val="24"/>
          <w:lang w:val="ru-RU"/>
        </w:rPr>
        <w:t>‘</w:t>
      </w:r>
      <w:r w:rsidRPr="005C68E3">
        <w:rPr>
          <w:rFonts w:ascii="Times New Roman" w:eastAsia="Times New Roman" w:hAnsi="Times New Roman" w:cs="Times New Roman"/>
          <w:sz w:val="24"/>
          <w:szCs w:val="24"/>
        </w:rPr>
        <w:t>Али; ум. 684) для конструирования ролевой модели идеальной гражданки Исламской Республики Иран [</w:t>
      </w:r>
      <w:proofErr w:type="spellStart"/>
      <w:r w:rsidRPr="005C68E3">
        <w:rPr>
          <w:rFonts w:ascii="Times New Roman" w:eastAsia="Times New Roman" w:hAnsi="Times New Roman" w:cs="Times New Roman"/>
          <w:sz w:val="24"/>
          <w:szCs w:val="24"/>
        </w:rPr>
        <w:t>Szanto</w:t>
      </w:r>
      <w:proofErr w:type="spellEnd"/>
      <w:r w:rsidRPr="005C68E3">
        <w:rPr>
          <w:rFonts w:ascii="Times New Roman" w:eastAsia="Times New Roman" w:hAnsi="Times New Roman" w:cs="Times New Roman"/>
          <w:sz w:val="24"/>
          <w:szCs w:val="24"/>
        </w:rPr>
        <w:t xml:space="preserve">, 2020, p. 182–183; </w:t>
      </w:r>
      <w:proofErr w:type="spellStart"/>
      <w:r w:rsidRPr="005C68E3">
        <w:rPr>
          <w:rFonts w:ascii="Times New Roman" w:eastAsia="Times New Roman" w:hAnsi="Times New Roman" w:cs="Times New Roman"/>
          <w:sz w:val="24"/>
          <w:szCs w:val="24"/>
        </w:rPr>
        <w:t>Hamdar</w:t>
      </w:r>
      <w:proofErr w:type="spellEnd"/>
      <w:r w:rsidRPr="005C68E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D568D" w:rsidRPr="005C68E3">
        <w:rPr>
          <w:rFonts w:ascii="Times New Roman" w:eastAsia="Times New Roman" w:hAnsi="Times New Roman" w:cs="Times New Roman"/>
          <w:sz w:val="24"/>
          <w:szCs w:val="24"/>
        </w:rPr>
        <w:t xml:space="preserve"> 2009, p. 96;</w:t>
      </w:r>
      <w:r w:rsidR="003D568D" w:rsidRPr="005C68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D568D" w:rsidRPr="005C68E3">
        <w:rPr>
          <w:rFonts w:ascii="Times New Roman" w:eastAsia="Times New Roman" w:hAnsi="Times New Roman" w:cs="Times New Roman"/>
          <w:sz w:val="24"/>
          <w:szCs w:val="24"/>
        </w:rPr>
        <w:t>Mahani</w:t>
      </w:r>
      <w:proofErr w:type="spellEnd"/>
      <w:r w:rsidR="003D568D" w:rsidRPr="005C68E3">
        <w:rPr>
          <w:rFonts w:ascii="Times New Roman" w:eastAsia="Times New Roman" w:hAnsi="Times New Roman" w:cs="Times New Roman"/>
          <w:sz w:val="24"/>
          <w:szCs w:val="24"/>
        </w:rPr>
        <w:t>, 2013</w:t>
      </w:r>
      <w:r w:rsidR="003D568D" w:rsidRPr="005C68E3">
        <w:rPr>
          <w:rFonts w:ascii="Times New Roman" w:eastAsia="Times New Roman" w:hAnsi="Times New Roman" w:cs="Times New Roman"/>
          <w:sz w:val="24"/>
          <w:szCs w:val="24"/>
          <w:lang w:val="ru-RU" w:bidi="fa-IR"/>
        </w:rPr>
        <w:t xml:space="preserve">, </w:t>
      </w:r>
      <w:r w:rsidR="003D568D" w:rsidRPr="005C68E3">
        <w:rPr>
          <w:rFonts w:ascii="Times New Roman" w:eastAsia="Times New Roman" w:hAnsi="Times New Roman" w:cs="Times New Roman"/>
          <w:sz w:val="24"/>
          <w:szCs w:val="24"/>
          <w:lang w:val="en-US" w:bidi="fa-IR"/>
        </w:rPr>
        <w:t>p</w:t>
      </w:r>
      <w:r w:rsidR="003D568D" w:rsidRPr="005C68E3">
        <w:rPr>
          <w:rFonts w:ascii="Times New Roman" w:eastAsia="Times New Roman" w:hAnsi="Times New Roman" w:cs="Times New Roman"/>
          <w:sz w:val="24"/>
          <w:szCs w:val="24"/>
          <w:lang w:val="ru-RU" w:bidi="fa-IR"/>
        </w:rPr>
        <w:t>. 75;</w:t>
      </w:r>
      <w:r w:rsidR="003D568D" w:rsidRPr="005C68E3"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proofErr w:type="spellStart"/>
      <w:r w:rsidR="003D568D" w:rsidRPr="005C68E3">
        <w:rPr>
          <w:rFonts w:ascii="Times New Roman" w:eastAsia="Times New Roman" w:hAnsi="Times New Roman" w:cs="Times New Roman"/>
          <w:sz w:val="24"/>
          <w:szCs w:val="24"/>
        </w:rPr>
        <w:t>Alami</w:t>
      </w:r>
      <w:proofErr w:type="spellEnd"/>
      <w:r w:rsidR="003D568D" w:rsidRPr="005C68E3">
        <w:rPr>
          <w:rFonts w:ascii="Times New Roman" w:eastAsia="Times New Roman" w:hAnsi="Times New Roman" w:cs="Times New Roman"/>
          <w:sz w:val="24"/>
          <w:szCs w:val="24"/>
        </w:rPr>
        <w:t>, 2002</w:t>
      </w:r>
      <w:r w:rsidR="008B7F0B" w:rsidRPr="005C68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8B7F0B" w:rsidRPr="005C68E3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8B7F0B" w:rsidRPr="005C68E3">
        <w:rPr>
          <w:rFonts w:ascii="Times New Roman" w:eastAsia="Times New Roman" w:hAnsi="Times New Roman" w:cs="Times New Roman"/>
          <w:sz w:val="24"/>
          <w:szCs w:val="24"/>
          <w:lang w:val="ru-RU"/>
        </w:rPr>
        <w:t>. 1</w:t>
      </w:r>
      <w:r w:rsidRPr="005C68E3">
        <w:rPr>
          <w:rFonts w:ascii="Times New Roman" w:eastAsia="Times New Roman" w:hAnsi="Times New Roman" w:cs="Times New Roman"/>
          <w:sz w:val="24"/>
          <w:szCs w:val="24"/>
        </w:rPr>
        <w:t>].</w:t>
      </w:r>
    </w:p>
    <w:p w14:paraId="00000003" w14:textId="3F245902" w:rsidR="00C863EA" w:rsidRPr="00096E76" w:rsidRDefault="001116E6" w:rsidP="008C6E15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8E3">
        <w:rPr>
          <w:rFonts w:ascii="Times New Roman" w:eastAsia="Times New Roman" w:hAnsi="Times New Roman" w:cs="Times New Roman"/>
          <w:sz w:val="24"/>
          <w:szCs w:val="24"/>
        </w:rPr>
        <w:t xml:space="preserve">Несмотря на большое количество работ, посвящённых </w:t>
      </w:r>
      <w:r w:rsidR="008C6E15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интерпретации</w:t>
      </w:r>
      <w:r w:rsidR="003D568D" w:rsidRPr="005C68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C68E3">
        <w:rPr>
          <w:rFonts w:ascii="Times New Roman" w:eastAsia="Times New Roman" w:hAnsi="Times New Roman" w:cs="Times New Roman"/>
          <w:sz w:val="24"/>
          <w:szCs w:val="24"/>
        </w:rPr>
        <w:t xml:space="preserve">образа </w:t>
      </w:r>
      <w:proofErr w:type="spellStart"/>
      <w:r w:rsidRPr="005C68E3">
        <w:rPr>
          <w:rFonts w:ascii="Times New Roman" w:eastAsia="Times New Roman" w:hAnsi="Times New Roman" w:cs="Times New Roman"/>
          <w:sz w:val="24"/>
          <w:szCs w:val="24"/>
        </w:rPr>
        <w:t>Зайнаб</w:t>
      </w:r>
      <w:proofErr w:type="spellEnd"/>
      <w:r w:rsidRPr="005C6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68E3">
        <w:rPr>
          <w:rFonts w:ascii="Times New Roman" w:eastAsia="Times New Roman" w:hAnsi="Times New Roman" w:cs="Times New Roman"/>
          <w:sz w:val="24"/>
          <w:szCs w:val="24"/>
        </w:rPr>
        <w:t>Кубры</w:t>
      </w:r>
      <w:proofErr w:type="spellEnd"/>
      <w:r w:rsidRPr="005C68E3">
        <w:rPr>
          <w:rFonts w:ascii="Times New Roman" w:eastAsia="Times New Roman" w:hAnsi="Times New Roman" w:cs="Times New Roman"/>
          <w:sz w:val="24"/>
          <w:szCs w:val="24"/>
        </w:rPr>
        <w:t xml:space="preserve"> в шиитских общинах разных стран (в частности, Ливана, Сирии, Пакистана и Индии), большинство из них ра</w:t>
      </w:r>
      <w:r w:rsidRPr="005C68E3">
        <w:rPr>
          <w:rFonts w:ascii="Times New Roman" w:eastAsia="Times New Roman" w:hAnsi="Times New Roman" w:cs="Times New Roman"/>
          <w:sz w:val="24"/>
          <w:szCs w:val="24"/>
        </w:rPr>
        <w:t xml:space="preserve">ссматривают этот вопрос с точки зрения культурологии или антропологии, фокусируясь на </w:t>
      </w:r>
      <w:r w:rsidR="005C68E3" w:rsidRPr="005C68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различных ритуальных </w:t>
      </w:r>
      <w:r w:rsidRPr="005C68E3">
        <w:rPr>
          <w:rFonts w:ascii="Times New Roman" w:eastAsia="Times New Roman" w:hAnsi="Times New Roman" w:cs="Times New Roman"/>
          <w:sz w:val="24"/>
          <w:szCs w:val="24"/>
        </w:rPr>
        <w:t>практиках, связанных с фигурой дочери ‘Али ибн Абу</w:t>
      </w:r>
      <w:r w:rsidR="00096E76">
        <w:rPr>
          <w:rFonts w:ascii="Times New Roman" w:eastAsia="Times New Roman" w:hAnsi="Times New Roman" w:cs="Times New Roman"/>
          <w:sz w:val="24"/>
          <w:szCs w:val="24"/>
        </w:rPr>
        <w:t xml:space="preserve"> Талиба (599–661) [</w:t>
      </w:r>
      <w:proofErr w:type="spellStart"/>
      <w:r w:rsidR="00096E76">
        <w:rPr>
          <w:rFonts w:ascii="Times New Roman" w:eastAsia="Times New Roman" w:hAnsi="Times New Roman" w:cs="Times New Roman"/>
          <w:sz w:val="24"/>
          <w:szCs w:val="24"/>
        </w:rPr>
        <w:t>Aghaei</w:t>
      </w:r>
      <w:proofErr w:type="spellEnd"/>
      <w:r w:rsidR="00096E76">
        <w:rPr>
          <w:rFonts w:ascii="Times New Roman" w:eastAsia="Times New Roman" w:hAnsi="Times New Roman" w:cs="Times New Roman"/>
          <w:sz w:val="24"/>
          <w:szCs w:val="24"/>
        </w:rPr>
        <w:t>, 200</w:t>
      </w:r>
      <w:r w:rsidR="00096E76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5C68E3">
        <w:rPr>
          <w:rFonts w:ascii="Times New Roman" w:eastAsia="Times New Roman" w:hAnsi="Times New Roman" w:cs="Times New Roman"/>
          <w:sz w:val="24"/>
          <w:szCs w:val="24"/>
        </w:rPr>
        <w:t>]. Так</w:t>
      </w:r>
      <w:r w:rsidRPr="005C68E3">
        <w:rPr>
          <w:rFonts w:ascii="Times New Roman" w:eastAsia="Times New Roman" w:hAnsi="Times New Roman" w:cs="Times New Roman"/>
          <w:sz w:val="24"/>
          <w:szCs w:val="24"/>
        </w:rPr>
        <w:t xml:space="preserve">им образом, проблема интерпретации образа </w:t>
      </w:r>
      <w:proofErr w:type="spellStart"/>
      <w:r w:rsidRPr="005C68E3">
        <w:rPr>
          <w:rFonts w:ascii="Times New Roman" w:eastAsia="Times New Roman" w:hAnsi="Times New Roman" w:cs="Times New Roman"/>
          <w:sz w:val="24"/>
          <w:szCs w:val="24"/>
        </w:rPr>
        <w:t>Зайнаб</w:t>
      </w:r>
      <w:proofErr w:type="spellEnd"/>
      <w:r w:rsidRPr="005C6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68E3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D7006F">
        <w:rPr>
          <w:rFonts w:ascii="Times New Roman" w:eastAsia="Times New Roman" w:hAnsi="Times New Roman" w:cs="Times New Roman"/>
          <w:sz w:val="24"/>
          <w:szCs w:val="24"/>
        </w:rPr>
        <w:t>бры</w:t>
      </w:r>
      <w:proofErr w:type="spellEnd"/>
      <w:r w:rsidR="00D7006F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государственными </w:t>
      </w:r>
      <w:proofErr w:type="spellStart"/>
      <w:r w:rsidR="00D7006F">
        <w:rPr>
          <w:rFonts w:ascii="Times New Roman" w:eastAsia="Times New Roman" w:hAnsi="Times New Roman" w:cs="Times New Roman"/>
          <w:sz w:val="24"/>
          <w:szCs w:val="24"/>
        </w:rPr>
        <w:t>акторами</w:t>
      </w:r>
      <w:proofErr w:type="spellEnd"/>
      <w:r w:rsidR="00D700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006F">
        <w:rPr>
          <w:rFonts w:ascii="Times New Roman" w:eastAsia="Times New Roman" w:hAnsi="Times New Roman" w:cs="Times New Roman"/>
          <w:sz w:val="24"/>
          <w:szCs w:val="24"/>
          <w:lang w:val="ru-RU"/>
        </w:rPr>
        <w:t>в том числе</w:t>
      </w:r>
      <w:r w:rsidRPr="005C68E3">
        <w:rPr>
          <w:rFonts w:ascii="Times New Roman" w:eastAsia="Times New Roman" w:hAnsi="Times New Roman" w:cs="Times New Roman"/>
          <w:sz w:val="24"/>
          <w:szCs w:val="24"/>
        </w:rPr>
        <w:t xml:space="preserve"> Исламской Республикой Иран, достаточно редко рассматривалась на материале заявлений политиков, </w:t>
      </w:r>
      <w:r w:rsidR="00D700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текстов, опубликованных </w:t>
      </w:r>
      <w:r w:rsidR="008B7F0B" w:rsidRPr="005C68E3">
        <w:rPr>
          <w:rFonts w:ascii="Times New Roman" w:eastAsia="Times New Roman" w:hAnsi="Times New Roman" w:cs="Times New Roman"/>
          <w:sz w:val="24"/>
          <w:szCs w:val="24"/>
        </w:rPr>
        <w:t>СМИ и т.</w:t>
      </w:r>
      <w:r w:rsidR="005C68E3" w:rsidRPr="005C68E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B7F0B" w:rsidRPr="005C68E3">
        <w:rPr>
          <w:rFonts w:ascii="Times New Roman" w:eastAsia="Times New Roman" w:hAnsi="Times New Roman" w:cs="Times New Roman"/>
          <w:sz w:val="24"/>
          <w:szCs w:val="24"/>
        </w:rPr>
        <w:t>д.</w:t>
      </w:r>
      <w:r w:rsidR="006508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7006F">
        <w:rPr>
          <w:rFonts w:ascii="Times New Roman" w:eastAsia="Times New Roman" w:hAnsi="Times New Roman" w:cs="Times New Roman"/>
          <w:sz w:val="24"/>
          <w:szCs w:val="24"/>
          <w:lang w:val="ru-RU"/>
        </w:rPr>
        <w:t>Среди</w:t>
      </w:r>
      <w:r w:rsidR="008C6E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немногих </w:t>
      </w:r>
      <w:r w:rsidR="00D7006F">
        <w:rPr>
          <w:rFonts w:ascii="Times New Roman" w:eastAsia="Times New Roman" w:hAnsi="Times New Roman" w:cs="Times New Roman"/>
          <w:sz w:val="24"/>
          <w:szCs w:val="24"/>
          <w:lang w:val="ru-RU"/>
        </w:rPr>
        <w:t>работ, чьи авторы</w:t>
      </w:r>
      <w:r w:rsidR="008C6E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напрямую</w:t>
      </w:r>
      <w:r w:rsidR="00D700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6E15">
        <w:rPr>
          <w:rFonts w:ascii="Times New Roman" w:eastAsia="Times New Roman" w:hAnsi="Times New Roman" w:cs="Times New Roman"/>
          <w:sz w:val="24"/>
          <w:szCs w:val="24"/>
          <w:lang w:val="ru-RU"/>
        </w:rPr>
        <w:t>цитируют</w:t>
      </w:r>
      <w:r w:rsidR="00096E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заявления верховных руководителей Исламской Республики Иран, можно назвать</w:t>
      </w:r>
      <w:r w:rsidR="008C6E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96E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статью </w:t>
      </w:r>
      <w:r w:rsidR="00096E76">
        <w:rPr>
          <w:rFonts w:ascii="Times New Roman" w:eastAsia="Times New Roman" w:hAnsi="Times New Roman" w:cs="Times New Roman"/>
          <w:sz w:val="24"/>
          <w:szCs w:val="24"/>
          <w:lang w:val="ru-RU" w:bidi="fa-IR"/>
        </w:rPr>
        <w:t>Ф</w:t>
      </w:r>
      <w:r w:rsidR="00096E76" w:rsidRPr="00096E76">
        <w:rPr>
          <w:rFonts w:ascii="Times New Roman" w:eastAsia="Times New Roman" w:hAnsi="Times New Roman" w:cs="Times New Roman"/>
          <w:sz w:val="24"/>
          <w:szCs w:val="24"/>
          <w:lang w:val="en-US" w:bidi="fa-IR"/>
        </w:rPr>
        <w:t xml:space="preserve">. </w:t>
      </w:r>
      <w:proofErr w:type="spellStart"/>
      <w:r w:rsidR="00096E76">
        <w:rPr>
          <w:rFonts w:ascii="Times New Roman" w:eastAsia="Times New Roman" w:hAnsi="Times New Roman" w:cs="Times New Roman"/>
          <w:sz w:val="24"/>
          <w:szCs w:val="24"/>
          <w:lang w:val="ru-RU" w:bidi="fa-IR"/>
        </w:rPr>
        <w:t>Ширази</w:t>
      </w:r>
      <w:proofErr w:type="spellEnd"/>
      <w:r w:rsidR="00096E76" w:rsidRPr="00096E76">
        <w:rPr>
          <w:rFonts w:ascii="Times New Roman" w:eastAsia="Times New Roman" w:hAnsi="Times New Roman" w:cs="Times New Roman"/>
          <w:sz w:val="24"/>
          <w:szCs w:val="24"/>
          <w:lang w:val="en-US" w:bidi="fa-IR"/>
        </w:rPr>
        <w:t xml:space="preserve"> «</w:t>
      </w:r>
      <w:r w:rsidR="00096E76"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Daughters of Karbala: Images of Women in Popular Shi'i Culture in Iran» </w:t>
      </w:r>
      <w:r w:rsidR="00096E76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096E76"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96E76">
        <w:rPr>
          <w:rFonts w:ascii="Times New Roman" w:eastAsia="Times New Roman" w:hAnsi="Times New Roman" w:cs="Times New Roman"/>
          <w:sz w:val="24"/>
          <w:szCs w:val="24"/>
          <w:lang w:val="ru-RU"/>
        </w:rPr>
        <w:t>сборнике</w:t>
      </w:r>
      <w:r w:rsidR="00096E76"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«</w:t>
      </w:r>
      <w:r w:rsidR="00096E76"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The Women of Karbala: Ritual Performance and Symbolic Discourses in Modern Shi'i Islam</w:t>
      </w:r>
      <w:r w:rsidR="00096E76"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>»</w:t>
      </w:r>
      <w:r w:rsidR="008B7F0B"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96E76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="00096E76"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96E76">
        <w:rPr>
          <w:rFonts w:ascii="Times New Roman" w:eastAsia="Times New Roman" w:hAnsi="Times New Roman" w:cs="Times New Roman"/>
          <w:sz w:val="24"/>
          <w:szCs w:val="24"/>
          <w:lang w:val="ru-RU"/>
        </w:rPr>
        <w:t>редакцией</w:t>
      </w:r>
      <w:r w:rsidR="00096E76"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96E76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096E76"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096E76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096E76"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96E76">
        <w:rPr>
          <w:rFonts w:ascii="Times New Roman" w:eastAsia="Times New Roman" w:hAnsi="Times New Roman" w:cs="Times New Roman"/>
          <w:sz w:val="24"/>
          <w:szCs w:val="24"/>
          <w:lang w:val="ru-RU"/>
        </w:rPr>
        <w:t>Агаи</w:t>
      </w:r>
      <w:proofErr w:type="spellEnd"/>
      <w:r w:rsidR="00096E76"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096E76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96E76"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96E76">
        <w:rPr>
          <w:rFonts w:ascii="Times New Roman" w:eastAsia="Times New Roman" w:hAnsi="Times New Roman" w:cs="Times New Roman"/>
          <w:sz w:val="24"/>
          <w:szCs w:val="24"/>
          <w:lang w:val="ru-RU"/>
        </w:rPr>
        <w:t>также</w:t>
      </w:r>
      <w:r w:rsidR="00096E76"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96E76">
        <w:rPr>
          <w:rFonts w:ascii="Times New Roman" w:eastAsia="Times New Roman" w:hAnsi="Times New Roman" w:cs="Times New Roman"/>
          <w:sz w:val="24"/>
          <w:szCs w:val="24"/>
          <w:lang w:val="ru-RU"/>
        </w:rPr>
        <w:t>статью</w:t>
      </w:r>
      <w:r w:rsidR="00096E76"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96E76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96E76"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96E76">
        <w:rPr>
          <w:rFonts w:ascii="Times New Roman" w:eastAsia="Times New Roman" w:hAnsi="Times New Roman" w:cs="Times New Roman"/>
          <w:sz w:val="24"/>
          <w:szCs w:val="24"/>
          <w:lang w:val="ru-RU"/>
        </w:rPr>
        <w:t>Хамдара</w:t>
      </w:r>
      <w:proofErr w:type="spellEnd"/>
      <w:r w:rsidR="00096E76"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«</w:t>
      </w:r>
      <w:r w:rsidR="00096E76"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Jihad of Words: Gender and Contemporary Karbala Narratives</w:t>
      </w:r>
      <w:r w:rsidR="00096E76"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>»</w:t>
      </w:r>
      <w:r w:rsidR="00096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B7F0B"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spellStart"/>
      <w:r w:rsidR="00096E76">
        <w:rPr>
          <w:rFonts w:ascii="Times New Roman" w:eastAsia="Times New Roman" w:hAnsi="Times New Roman" w:cs="Times New Roman"/>
          <w:sz w:val="24"/>
          <w:szCs w:val="24"/>
          <w:lang w:val="en-US"/>
        </w:rPr>
        <w:t>Aghaei</w:t>
      </w:r>
      <w:proofErr w:type="spellEnd"/>
      <w:r w:rsidR="008B7F0B"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>, 2005</w:t>
      </w:r>
      <w:r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p. 96; </w:t>
      </w:r>
      <w:proofErr w:type="spellStart"/>
      <w:r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>Hamdar</w:t>
      </w:r>
      <w:proofErr w:type="spellEnd"/>
      <w:r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>, 2009, p. 96]</w:t>
      </w:r>
      <w:r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0000004" w14:textId="7D57C545" w:rsidR="00C863EA" w:rsidRPr="005C68E3" w:rsidRDefault="001116E6" w:rsidP="008C6E15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C68E3">
        <w:rPr>
          <w:rFonts w:ascii="Times New Roman" w:eastAsia="Times New Roman" w:hAnsi="Times New Roman" w:cs="Times New Roman"/>
          <w:sz w:val="24"/>
          <w:szCs w:val="24"/>
        </w:rPr>
        <w:t>Цель данного исследования —</w:t>
      </w:r>
      <w:r w:rsidR="00096E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проверить</w:t>
      </w:r>
      <w:r w:rsidR="008C6E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уточнить</w:t>
      </w:r>
      <w:r w:rsidR="00096E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гипотезу, что высшее руководство Ирана</w:t>
      </w:r>
      <w:r w:rsidR="00D700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96E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использует образ </w:t>
      </w:r>
      <w:proofErr w:type="spellStart"/>
      <w:r w:rsidRPr="005C68E3">
        <w:rPr>
          <w:rFonts w:ascii="Times New Roman" w:eastAsia="Times New Roman" w:hAnsi="Times New Roman" w:cs="Times New Roman"/>
          <w:sz w:val="24"/>
          <w:szCs w:val="24"/>
        </w:rPr>
        <w:t>Зайнаб</w:t>
      </w:r>
      <w:proofErr w:type="spellEnd"/>
      <w:r w:rsidRPr="005C6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68E3">
        <w:rPr>
          <w:rFonts w:ascii="Times New Roman" w:eastAsia="Times New Roman" w:hAnsi="Times New Roman" w:cs="Times New Roman"/>
          <w:sz w:val="24"/>
          <w:szCs w:val="24"/>
        </w:rPr>
        <w:t>Кубры</w:t>
      </w:r>
      <w:proofErr w:type="spellEnd"/>
      <w:r w:rsidRPr="005C6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68E3">
        <w:rPr>
          <w:rFonts w:ascii="Times New Roman" w:eastAsia="Times New Roman" w:hAnsi="Times New Roman" w:cs="Times New Roman"/>
          <w:sz w:val="24"/>
          <w:szCs w:val="24"/>
        </w:rPr>
        <w:t>для конструирования образа идеальной мусульманки и гражданки Исламской Республики Иран. Материалом исследования послужили тексты вы</w:t>
      </w:r>
      <w:r w:rsidRPr="005C68E3">
        <w:rPr>
          <w:rFonts w:ascii="Times New Roman" w:eastAsia="Times New Roman" w:hAnsi="Times New Roman" w:cs="Times New Roman"/>
          <w:sz w:val="24"/>
          <w:szCs w:val="24"/>
        </w:rPr>
        <w:t xml:space="preserve">ступлений аятоллы </w:t>
      </w:r>
      <w:proofErr w:type="spellStart"/>
      <w:r w:rsidRPr="005C68E3">
        <w:rPr>
          <w:rFonts w:ascii="Times New Roman" w:eastAsia="Times New Roman" w:hAnsi="Times New Roman" w:cs="Times New Roman"/>
          <w:sz w:val="24"/>
          <w:szCs w:val="24"/>
        </w:rPr>
        <w:t>Хаменеи</w:t>
      </w:r>
      <w:proofErr w:type="spellEnd"/>
      <w:r w:rsidRPr="005C68E3">
        <w:rPr>
          <w:rFonts w:ascii="Times New Roman" w:eastAsia="Times New Roman" w:hAnsi="Times New Roman" w:cs="Times New Roman"/>
          <w:sz w:val="24"/>
          <w:szCs w:val="24"/>
        </w:rPr>
        <w:t xml:space="preserve"> (р. 1939), доступные на сайте khamenei.ir в разделе «Выступления» (</w:t>
      </w:r>
      <w:proofErr w:type="spellStart"/>
      <w:r w:rsidRPr="005C68E3">
        <w:rPr>
          <w:rFonts w:ascii="Times New Roman" w:eastAsia="Times New Roman" w:hAnsi="Times New Roman" w:cs="Times New Roman"/>
          <w:sz w:val="24"/>
          <w:szCs w:val="24"/>
        </w:rPr>
        <w:t>bayānāt</w:t>
      </w:r>
      <w:proofErr w:type="spellEnd"/>
      <w:r w:rsidRPr="005C68E3">
        <w:rPr>
          <w:rFonts w:ascii="Times New Roman" w:eastAsia="Times New Roman" w:hAnsi="Times New Roman" w:cs="Times New Roman"/>
          <w:sz w:val="24"/>
          <w:szCs w:val="24"/>
        </w:rPr>
        <w:t xml:space="preserve">) в тематическом рубрикаторе «госпожа </w:t>
      </w:r>
      <w:proofErr w:type="spellStart"/>
      <w:r w:rsidRPr="005C68E3">
        <w:rPr>
          <w:rFonts w:ascii="Times New Roman" w:eastAsia="Times New Roman" w:hAnsi="Times New Roman" w:cs="Times New Roman"/>
          <w:sz w:val="24"/>
          <w:szCs w:val="24"/>
        </w:rPr>
        <w:t>Зайнаб</w:t>
      </w:r>
      <w:proofErr w:type="spellEnd"/>
      <w:r w:rsidRPr="005C68E3">
        <w:rPr>
          <w:rFonts w:ascii="Times New Roman" w:eastAsia="Times New Roman" w:hAnsi="Times New Roman" w:cs="Times New Roman"/>
          <w:sz w:val="24"/>
          <w:szCs w:val="24"/>
        </w:rPr>
        <w:t>» (</w:t>
      </w:r>
      <w:proofErr w:type="spellStart"/>
      <w:r w:rsidRPr="005C68E3">
        <w:rPr>
          <w:rFonts w:ascii="Times New Roman" w:eastAsia="Times New Roman" w:hAnsi="Times New Roman" w:cs="Times New Roman"/>
          <w:sz w:val="24"/>
          <w:szCs w:val="24"/>
        </w:rPr>
        <w:t>hazrat</w:t>
      </w:r>
      <w:proofErr w:type="spellEnd"/>
      <w:r w:rsidRPr="005C68E3">
        <w:rPr>
          <w:rFonts w:ascii="Times New Roman" w:eastAsia="Times New Roman" w:hAnsi="Times New Roman" w:cs="Times New Roman"/>
          <w:sz w:val="24"/>
          <w:szCs w:val="24"/>
        </w:rPr>
        <w:t xml:space="preserve">-e </w:t>
      </w:r>
      <w:proofErr w:type="spellStart"/>
      <w:r w:rsidRPr="005C68E3">
        <w:rPr>
          <w:rFonts w:ascii="Times New Roman" w:eastAsia="Times New Roman" w:hAnsi="Times New Roman" w:cs="Times New Roman"/>
          <w:sz w:val="24"/>
          <w:szCs w:val="24"/>
        </w:rPr>
        <w:t>zaynab</w:t>
      </w:r>
      <w:proofErr w:type="spellEnd"/>
      <w:r w:rsidRPr="005C68E3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6E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C68E3">
        <w:rPr>
          <w:rFonts w:ascii="Times New Roman" w:eastAsia="Times New Roman" w:hAnsi="Times New Roman" w:cs="Times New Roman"/>
          <w:sz w:val="24"/>
          <w:szCs w:val="24"/>
        </w:rPr>
        <w:t>за 2015–2025 гг. Метод исследования — дискурсивный анализ текста.</w:t>
      </w:r>
    </w:p>
    <w:p w14:paraId="00000005" w14:textId="77777777" w:rsidR="00C863EA" w:rsidRPr="005C68E3" w:rsidRDefault="001116E6" w:rsidP="005C68E3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C68E3">
        <w:rPr>
          <w:rFonts w:ascii="Times New Roman" w:eastAsia="Times New Roman" w:hAnsi="Times New Roman" w:cs="Times New Roman"/>
          <w:sz w:val="24"/>
          <w:szCs w:val="24"/>
        </w:rPr>
        <w:t xml:space="preserve">Изучив тексты выступлений </w:t>
      </w:r>
      <w:r w:rsidRPr="005C68E3">
        <w:rPr>
          <w:rFonts w:ascii="Times New Roman" w:eastAsia="Times New Roman" w:hAnsi="Times New Roman" w:cs="Times New Roman"/>
          <w:sz w:val="24"/>
          <w:szCs w:val="24"/>
        </w:rPr>
        <w:t xml:space="preserve">аятоллы </w:t>
      </w:r>
      <w:proofErr w:type="spellStart"/>
      <w:r w:rsidRPr="005C68E3">
        <w:rPr>
          <w:rFonts w:ascii="Times New Roman" w:eastAsia="Times New Roman" w:hAnsi="Times New Roman" w:cs="Times New Roman"/>
          <w:sz w:val="24"/>
          <w:szCs w:val="24"/>
        </w:rPr>
        <w:t>Хаменеи</w:t>
      </w:r>
      <w:proofErr w:type="spellEnd"/>
      <w:r w:rsidRPr="005C68E3">
        <w:rPr>
          <w:rFonts w:ascii="Times New Roman" w:eastAsia="Times New Roman" w:hAnsi="Times New Roman" w:cs="Times New Roman"/>
          <w:sz w:val="24"/>
          <w:szCs w:val="24"/>
        </w:rPr>
        <w:t xml:space="preserve"> за указанные годы, мы пришли к следующим выводам.</w:t>
      </w:r>
    </w:p>
    <w:p w14:paraId="2D49090D" w14:textId="23E9E987" w:rsidR="00096E76" w:rsidRDefault="00096E76" w:rsidP="008C6E15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Во-первых,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870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имя </w:t>
      </w:r>
      <w:proofErr w:type="spellStart"/>
      <w:r w:rsidR="0088701E">
        <w:rPr>
          <w:rFonts w:ascii="Times New Roman" w:eastAsia="Times New Roman" w:hAnsi="Times New Roman" w:cs="Times New Roman"/>
          <w:sz w:val="24"/>
          <w:szCs w:val="24"/>
          <w:lang w:val="ru-RU"/>
        </w:rPr>
        <w:t>Зайнаб</w:t>
      </w:r>
      <w:proofErr w:type="spellEnd"/>
      <w:r w:rsidR="008870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8701E">
        <w:rPr>
          <w:rFonts w:ascii="Times New Roman" w:eastAsia="Times New Roman" w:hAnsi="Times New Roman" w:cs="Times New Roman"/>
          <w:sz w:val="24"/>
          <w:szCs w:val="24"/>
          <w:lang w:val="ru-RU"/>
        </w:rPr>
        <w:t>Кубры</w:t>
      </w:r>
      <w:proofErr w:type="spellEnd"/>
      <w:r w:rsidR="008870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упоминается в выступлениях аятоллы </w:t>
      </w:r>
      <w:proofErr w:type="spellStart"/>
      <w:r w:rsidR="0088701E">
        <w:rPr>
          <w:rFonts w:ascii="Times New Roman" w:eastAsia="Times New Roman" w:hAnsi="Times New Roman" w:cs="Times New Roman"/>
          <w:sz w:val="24"/>
          <w:szCs w:val="24"/>
          <w:lang w:val="ru-RU"/>
        </w:rPr>
        <w:t>Хаменеи</w:t>
      </w:r>
      <w:proofErr w:type="spellEnd"/>
      <w:r w:rsidR="008870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достаточно редко: в тематическом рубрикаторе «госпожа </w:t>
      </w:r>
      <w:proofErr w:type="spellStart"/>
      <w:r w:rsidR="0088701E">
        <w:rPr>
          <w:rFonts w:ascii="Times New Roman" w:eastAsia="Times New Roman" w:hAnsi="Times New Roman" w:cs="Times New Roman"/>
          <w:sz w:val="24"/>
          <w:szCs w:val="24"/>
          <w:lang w:val="ru-RU"/>
        </w:rPr>
        <w:t>Зайнаб</w:t>
      </w:r>
      <w:proofErr w:type="spellEnd"/>
      <w:r w:rsidR="008870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размещено всего лишь пять текстов за </w:t>
      </w:r>
      <w:r w:rsidR="00DE0532">
        <w:rPr>
          <w:rFonts w:ascii="Times New Roman" w:eastAsia="Times New Roman" w:hAnsi="Times New Roman" w:cs="Times New Roman"/>
          <w:sz w:val="24"/>
          <w:szCs w:val="24"/>
          <w:lang w:val="ru-RU"/>
        </w:rPr>
        <w:t>изучаемый</w:t>
      </w:r>
      <w:r w:rsidR="008870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период. Это обстоятельство может быть связано с </w:t>
      </w:r>
      <w:r w:rsidR="00DE0532">
        <w:rPr>
          <w:rFonts w:ascii="Times New Roman" w:eastAsia="Times New Roman" w:hAnsi="Times New Roman" w:cs="Times New Roman"/>
          <w:sz w:val="24"/>
          <w:szCs w:val="24"/>
          <w:lang w:val="ru-RU"/>
        </w:rPr>
        <w:t>тем, что</w:t>
      </w:r>
      <w:r w:rsidR="008870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официальные выступления верховного руководителя Ирана не</w:t>
      </w:r>
      <w:r w:rsidR="008C6E15">
        <w:rPr>
          <w:rFonts w:ascii="Times New Roman" w:eastAsia="Times New Roman" w:hAnsi="Times New Roman" w:cs="Times New Roman"/>
          <w:sz w:val="24"/>
          <w:szCs w:val="24"/>
          <w:lang w:val="ru-RU"/>
        </w:rPr>
        <w:t>часто затрагивают тему гендера</w:t>
      </w:r>
      <w:r w:rsidR="0088701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6D4A145" w14:textId="444C6E1B" w:rsidR="0088701E" w:rsidRPr="008C6E15" w:rsidRDefault="0088701E" w:rsidP="008C6E15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Во-вторых,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Зайнаб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Кубра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действительно описывается как образец для подражания граждан Исламской Республики Иран </w:t>
      </w:r>
      <w:r w:rsidRPr="005C68E3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причём не только женщин, но и мужчин. Так,</w:t>
      </w:r>
      <w:r w:rsidR="00BB64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аятолла </w:t>
      </w:r>
      <w:proofErr w:type="spellStart"/>
      <w:r w:rsidR="00BB645B">
        <w:rPr>
          <w:rFonts w:ascii="Times New Roman" w:eastAsia="Times New Roman" w:hAnsi="Times New Roman" w:cs="Times New Roman"/>
          <w:sz w:val="24"/>
          <w:szCs w:val="24"/>
          <w:lang w:val="ru-RU"/>
        </w:rPr>
        <w:t>Хаменеи</w:t>
      </w:r>
      <w:proofErr w:type="spellEnd"/>
      <w:r w:rsidR="00BB64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ссылается на фигуру </w:t>
      </w:r>
      <w:r w:rsidR="00650854">
        <w:rPr>
          <w:rFonts w:ascii="Times New Roman" w:eastAsia="Times New Roman" w:hAnsi="Times New Roman" w:cs="Times New Roman"/>
          <w:sz w:val="24"/>
          <w:szCs w:val="24"/>
          <w:lang w:val="ru-RU" w:bidi="fa-IR"/>
        </w:rPr>
        <w:t xml:space="preserve">дочери </w:t>
      </w:r>
      <w:r w:rsidR="00650854" w:rsidRPr="00650854">
        <w:rPr>
          <w:rFonts w:ascii="Times New Roman" w:eastAsia="Times New Roman" w:hAnsi="Times New Roman" w:cs="Times New Roman"/>
          <w:sz w:val="24"/>
          <w:szCs w:val="24"/>
          <w:lang w:val="ru-RU" w:bidi="fa-IR"/>
        </w:rPr>
        <w:t>‘</w:t>
      </w:r>
      <w:r w:rsidR="00650854">
        <w:rPr>
          <w:rFonts w:ascii="Times New Roman" w:eastAsia="Times New Roman" w:hAnsi="Times New Roman" w:cs="Times New Roman"/>
          <w:sz w:val="24"/>
          <w:szCs w:val="24"/>
          <w:lang w:val="ru-RU" w:bidi="fa-IR"/>
        </w:rPr>
        <w:t>Али ибн Абу Талиба</w:t>
      </w:r>
      <w:r w:rsidR="00BB64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рассказывая, почему гражданам Ирана важно </w:t>
      </w:r>
      <w:r w:rsidR="00DE0532">
        <w:rPr>
          <w:rFonts w:ascii="Times New Roman" w:eastAsia="Times New Roman" w:hAnsi="Times New Roman" w:cs="Times New Roman"/>
          <w:sz w:val="24"/>
          <w:szCs w:val="24"/>
          <w:lang w:val="ru-RU"/>
        </w:rPr>
        <w:t>отстаивать</w:t>
      </w:r>
      <w:r w:rsidR="00BB64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6E15">
        <w:rPr>
          <w:rFonts w:ascii="Times New Roman" w:eastAsia="Times New Roman" w:hAnsi="Times New Roman" w:cs="Times New Roman"/>
          <w:sz w:val="24"/>
          <w:szCs w:val="24"/>
          <w:lang w:val="ru-RU"/>
        </w:rPr>
        <w:t>свой взгляд</w:t>
      </w:r>
      <w:r w:rsidR="00BB64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события ирано-иракской войны (1980</w:t>
      </w:r>
      <w:r w:rsidR="00BB645B" w:rsidRPr="005C68E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B645B">
        <w:rPr>
          <w:rFonts w:ascii="Times New Roman" w:eastAsia="Times New Roman" w:hAnsi="Times New Roman" w:cs="Times New Roman"/>
          <w:sz w:val="24"/>
          <w:szCs w:val="24"/>
          <w:lang w:val="ru-RU"/>
        </w:rPr>
        <w:t>1988)</w:t>
      </w:r>
      <w:r w:rsidR="00DE0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международной арене</w:t>
      </w:r>
      <w:r w:rsidR="00BB64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8C6E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точки зрения аятоллы </w:t>
      </w:r>
      <w:proofErr w:type="spellStart"/>
      <w:r w:rsidR="008C6E15">
        <w:rPr>
          <w:rFonts w:ascii="Times New Roman" w:eastAsia="Times New Roman" w:hAnsi="Times New Roman" w:cs="Times New Roman"/>
          <w:sz w:val="24"/>
          <w:szCs w:val="24"/>
          <w:lang w:val="ru-RU"/>
        </w:rPr>
        <w:t>Хаменеи</w:t>
      </w:r>
      <w:proofErr w:type="spellEnd"/>
      <w:r w:rsidR="00BB64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главная заслуга </w:t>
      </w:r>
      <w:proofErr w:type="spellStart"/>
      <w:r w:rsidR="00BB645B">
        <w:rPr>
          <w:rFonts w:ascii="Times New Roman" w:eastAsia="Times New Roman" w:hAnsi="Times New Roman" w:cs="Times New Roman"/>
          <w:sz w:val="24"/>
          <w:szCs w:val="24"/>
          <w:lang w:val="ru-RU"/>
        </w:rPr>
        <w:t>Зайнаб</w:t>
      </w:r>
      <w:proofErr w:type="spellEnd"/>
      <w:r w:rsidR="00BB64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645B">
        <w:rPr>
          <w:rFonts w:ascii="Times New Roman" w:eastAsia="Times New Roman" w:hAnsi="Times New Roman" w:cs="Times New Roman"/>
          <w:sz w:val="24"/>
          <w:szCs w:val="24"/>
          <w:lang w:val="ru-RU"/>
        </w:rPr>
        <w:t>Кубры</w:t>
      </w:r>
      <w:proofErr w:type="spellEnd"/>
      <w:r w:rsidR="00BB64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B645B" w:rsidRPr="005C68E3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BB64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том, что именно она распространила правду о событиях битвы при Кербеле (</w:t>
      </w:r>
      <w:r w:rsidR="00DE0532">
        <w:rPr>
          <w:rFonts w:ascii="Times New Roman" w:eastAsia="Times New Roman" w:hAnsi="Times New Roman" w:cs="Times New Roman"/>
          <w:sz w:val="24"/>
          <w:szCs w:val="24"/>
          <w:lang w:val="ru-RU"/>
        </w:rPr>
        <w:t>680</w:t>
      </w:r>
      <w:r w:rsidR="00BB645B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DE0532">
        <w:rPr>
          <w:rFonts w:ascii="Times New Roman" w:eastAsia="Times New Roman" w:hAnsi="Times New Roman" w:cs="Times New Roman"/>
          <w:sz w:val="24"/>
          <w:szCs w:val="24"/>
          <w:lang w:val="ru-RU"/>
        </w:rPr>
        <w:t>, тем самым подавая окружающим людям пример «джихада объяснения» (</w:t>
      </w:r>
      <w:proofErr w:type="spellStart"/>
      <w:r w:rsidR="00DE0532">
        <w:rPr>
          <w:rFonts w:ascii="Times New Roman" w:eastAsia="Times New Roman" w:hAnsi="Times New Roman" w:cs="Times New Roman"/>
          <w:sz w:val="24"/>
          <w:szCs w:val="24"/>
          <w:lang w:val="en-US"/>
        </w:rPr>
        <w:t>jeh</w:t>
      </w:r>
      <w:proofErr w:type="spellEnd"/>
      <w:r w:rsidR="00DE0532" w:rsidRPr="005C68E3">
        <w:rPr>
          <w:rFonts w:ascii="Times New Roman" w:eastAsia="Times New Roman" w:hAnsi="Times New Roman" w:cs="Times New Roman"/>
          <w:sz w:val="24"/>
          <w:szCs w:val="24"/>
        </w:rPr>
        <w:t>ā</w:t>
      </w:r>
      <w:r w:rsidR="00DE0532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E0532" w:rsidRPr="00DE053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DE0532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DE0532" w:rsidRPr="00DE0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0532">
        <w:rPr>
          <w:rFonts w:ascii="Times New Roman" w:eastAsia="Times New Roman" w:hAnsi="Times New Roman" w:cs="Times New Roman"/>
          <w:sz w:val="24"/>
          <w:szCs w:val="24"/>
          <w:lang w:val="en-US"/>
        </w:rPr>
        <w:t>tabyin</w:t>
      </w:r>
      <w:proofErr w:type="spellEnd"/>
      <w:r w:rsidR="00DE053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0D317B2B" w14:textId="5316E0CF" w:rsidR="00BB645B" w:rsidRDefault="00BB645B" w:rsidP="00283563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В-третьих, аятолла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Хаменеи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называет главными добродетелями</w:t>
      </w:r>
      <w:r w:rsidR="00DE0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0532">
        <w:rPr>
          <w:rFonts w:ascii="Times New Roman" w:eastAsia="Times New Roman" w:hAnsi="Times New Roman" w:cs="Times New Roman"/>
          <w:sz w:val="24"/>
          <w:szCs w:val="24"/>
          <w:lang w:val="ru-RU"/>
        </w:rPr>
        <w:t>Зайнаб</w:t>
      </w:r>
      <w:proofErr w:type="spellEnd"/>
      <w:r w:rsidR="00DE0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0532">
        <w:rPr>
          <w:rFonts w:ascii="Times New Roman" w:eastAsia="Times New Roman" w:hAnsi="Times New Roman" w:cs="Times New Roman"/>
          <w:sz w:val="24"/>
          <w:szCs w:val="24"/>
          <w:lang w:val="ru-RU"/>
        </w:rPr>
        <w:t>Кубры</w:t>
      </w:r>
      <w:proofErr w:type="spellEnd"/>
      <w:r w:rsidR="00DE0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мудрость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xera</w:t>
      </w:r>
      <w:r w:rsidR="0065085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mandi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DF20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терпеливость</w:t>
      </w:r>
      <w:r w:rsidR="00DF20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DE0532">
        <w:rPr>
          <w:rFonts w:ascii="Times New Roman" w:eastAsia="Times New Roman" w:hAnsi="Times New Roman" w:cs="Times New Roman"/>
          <w:sz w:val="24"/>
          <w:szCs w:val="24"/>
          <w:lang w:val="en-US"/>
        </w:rPr>
        <w:t>sabr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DF20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стойкость (</w:t>
      </w:r>
      <w:proofErr w:type="spellStart"/>
      <w:r w:rsidR="00DF20AE">
        <w:rPr>
          <w:rFonts w:ascii="Times New Roman" w:eastAsia="Times New Roman" w:hAnsi="Times New Roman" w:cs="Times New Roman"/>
          <w:sz w:val="24"/>
          <w:szCs w:val="24"/>
          <w:lang w:val="en-US"/>
        </w:rPr>
        <w:t>tahammol</w:t>
      </w:r>
      <w:proofErr w:type="spellEnd"/>
      <w:r w:rsidR="00DF20AE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D7006F">
        <w:rPr>
          <w:rFonts w:ascii="Times New Roman" w:eastAsia="Times New Roman" w:hAnsi="Times New Roman" w:cs="Times New Roman"/>
          <w:sz w:val="24"/>
          <w:szCs w:val="24"/>
          <w:lang w:val="ru-RU" w:bidi="fa-IR"/>
        </w:rPr>
        <w:t>.</w:t>
      </w:r>
      <w:r w:rsidR="00DF20AE">
        <w:rPr>
          <w:rFonts w:ascii="Times New Roman" w:eastAsia="Times New Roman" w:hAnsi="Times New Roman" w:cs="Times New Roman"/>
          <w:sz w:val="24"/>
          <w:szCs w:val="24"/>
          <w:lang w:val="ru-RU" w:bidi="fa-IR"/>
        </w:rPr>
        <w:t xml:space="preserve"> </w:t>
      </w:r>
      <w:r w:rsidR="00CF29B5">
        <w:rPr>
          <w:rFonts w:ascii="Times New Roman" w:eastAsia="Times New Roman" w:hAnsi="Times New Roman" w:cs="Times New Roman"/>
          <w:sz w:val="24"/>
          <w:szCs w:val="24"/>
          <w:lang w:val="ru-RU" w:bidi="fa-IR"/>
        </w:rPr>
        <w:t xml:space="preserve">Хотя он оговаривает, что </w:t>
      </w:r>
      <w:proofErr w:type="spellStart"/>
      <w:r w:rsidR="00CF29B5">
        <w:rPr>
          <w:rFonts w:ascii="Times New Roman" w:eastAsia="Times New Roman" w:hAnsi="Times New Roman" w:cs="Times New Roman"/>
          <w:sz w:val="24"/>
          <w:szCs w:val="24"/>
          <w:lang w:val="ru-RU" w:bidi="fa-IR"/>
        </w:rPr>
        <w:t>Зайнаб</w:t>
      </w:r>
      <w:proofErr w:type="spellEnd"/>
      <w:r w:rsidR="00CF29B5">
        <w:rPr>
          <w:rFonts w:ascii="Times New Roman" w:eastAsia="Times New Roman" w:hAnsi="Times New Roman" w:cs="Times New Roman"/>
          <w:sz w:val="24"/>
          <w:szCs w:val="24"/>
          <w:lang w:val="ru-RU" w:bidi="fa-IR"/>
        </w:rPr>
        <w:t xml:space="preserve"> </w:t>
      </w:r>
      <w:proofErr w:type="spellStart"/>
      <w:r w:rsidR="00CF29B5">
        <w:rPr>
          <w:rFonts w:ascii="Times New Roman" w:eastAsia="Times New Roman" w:hAnsi="Times New Roman" w:cs="Times New Roman"/>
          <w:sz w:val="24"/>
          <w:szCs w:val="24"/>
          <w:lang w:val="ru-RU" w:bidi="fa-IR"/>
        </w:rPr>
        <w:t>Кубра</w:t>
      </w:r>
      <w:proofErr w:type="spellEnd"/>
      <w:r w:rsidR="00CF29B5">
        <w:rPr>
          <w:rFonts w:ascii="Times New Roman" w:eastAsia="Times New Roman" w:hAnsi="Times New Roman" w:cs="Times New Roman"/>
          <w:sz w:val="24"/>
          <w:szCs w:val="24"/>
          <w:lang w:val="ru-RU" w:bidi="fa-IR"/>
        </w:rPr>
        <w:t xml:space="preserve"> стала живым воплощением </w:t>
      </w:r>
      <w:r w:rsidR="00DF20AE">
        <w:rPr>
          <w:rFonts w:ascii="Times New Roman" w:eastAsia="Times New Roman" w:hAnsi="Times New Roman" w:cs="Times New Roman"/>
          <w:sz w:val="24"/>
          <w:szCs w:val="24"/>
          <w:lang w:val="ru-RU"/>
        </w:rPr>
        <w:t>«духовного, интеллектуального и нравственного могущества женщин» (</w:t>
      </w:r>
      <w:proofErr w:type="spellStart"/>
      <w:r w:rsidR="00DF20AE">
        <w:rPr>
          <w:rFonts w:ascii="Times New Roman" w:eastAsia="Times New Roman" w:hAnsi="Times New Roman" w:cs="Times New Roman"/>
          <w:sz w:val="24"/>
          <w:szCs w:val="24"/>
          <w:lang w:val="en-US"/>
        </w:rPr>
        <w:t>azamat</w:t>
      </w:r>
      <w:proofErr w:type="spellEnd"/>
      <w:r w:rsidR="00DF20AE" w:rsidRPr="00DF20A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DF20AE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DF20AE" w:rsidRPr="00DF20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20AE">
        <w:rPr>
          <w:rFonts w:ascii="Times New Roman" w:eastAsia="Times New Roman" w:hAnsi="Times New Roman" w:cs="Times New Roman"/>
          <w:sz w:val="24"/>
          <w:szCs w:val="24"/>
          <w:lang w:val="en-US"/>
        </w:rPr>
        <w:t>qodrat</w:t>
      </w:r>
      <w:proofErr w:type="spellEnd"/>
      <w:r w:rsidR="00DF20AE" w:rsidRPr="00DF20A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DF20AE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DF20AE" w:rsidRPr="00DF20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20AE">
        <w:rPr>
          <w:rFonts w:ascii="Times New Roman" w:eastAsia="Times New Roman" w:hAnsi="Times New Roman" w:cs="Times New Roman"/>
          <w:sz w:val="24"/>
          <w:szCs w:val="24"/>
          <w:lang w:val="en-US"/>
        </w:rPr>
        <w:t>ruhi</w:t>
      </w:r>
      <w:proofErr w:type="spellEnd"/>
      <w:r w:rsidR="00DF20AE" w:rsidRPr="00DF20AE">
        <w:rPr>
          <w:rFonts w:ascii="Times New Roman" w:eastAsia="Times New Roman" w:hAnsi="Times New Roman" w:cs="Times New Roman"/>
          <w:sz w:val="24"/>
          <w:szCs w:val="24"/>
          <w:lang w:val="ru-RU"/>
        </w:rPr>
        <w:t>, ‘</w:t>
      </w:r>
      <w:proofErr w:type="spellStart"/>
      <w:r w:rsidR="00DF20AE">
        <w:rPr>
          <w:rFonts w:ascii="Times New Roman" w:eastAsia="Times New Roman" w:hAnsi="Times New Roman" w:cs="Times New Roman"/>
          <w:sz w:val="24"/>
          <w:szCs w:val="24"/>
          <w:lang w:val="en-US"/>
        </w:rPr>
        <w:t>aql</w:t>
      </w:r>
      <w:proofErr w:type="spellEnd"/>
      <w:r w:rsidR="00DF20AE" w:rsidRPr="005C68E3">
        <w:rPr>
          <w:rFonts w:ascii="Times New Roman" w:eastAsia="Times New Roman" w:hAnsi="Times New Roman" w:cs="Times New Roman"/>
          <w:sz w:val="24"/>
          <w:szCs w:val="24"/>
        </w:rPr>
        <w:t>ā</w:t>
      </w:r>
      <w:proofErr w:type="spellStart"/>
      <w:r w:rsidR="00DF20AE">
        <w:rPr>
          <w:rFonts w:ascii="Times New Roman" w:eastAsia="Times New Roman" w:hAnsi="Times New Roman" w:cs="Times New Roman"/>
          <w:sz w:val="24"/>
          <w:szCs w:val="24"/>
          <w:lang w:val="en-US"/>
        </w:rPr>
        <w:t>ni</w:t>
      </w:r>
      <w:proofErr w:type="spellEnd"/>
      <w:r w:rsidR="00DF20AE" w:rsidRPr="00DF20A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DF20AE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DF20AE" w:rsidRPr="00DF20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F20AE">
        <w:rPr>
          <w:rFonts w:ascii="Times New Roman" w:eastAsia="Times New Roman" w:hAnsi="Times New Roman" w:cs="Times New Roman"/>
          <w:sz w:val="24"/>
          <w:szCs w:val="24"/>
          <w:lang w:val="en-US"/>
        </w:rPr>
        <w:t>ma</w:t>
      </w:r>
      <w:r w:rsidR="00DF20AE" w:rsidRPr="00DF20AE">
        <w:rPr>
          <w:rFonts w:ascii="Times New Roman" w:eastAsia="Times New Roman" w:hAnsi="Times New Roman" w:cs="Times New Roman"/>
          <w:sz w:val="24"/>
          <w:szCs w:val="24"/>
          <w:lang w:val="ru-RU"/>
        </w:rPr>
        <w:t>‘</w:t>
      </w:r>
      <w:proofErr w:type="spellStart"/>
      <w:r w:rsidR="00DF20AE">
        <w:rPr>
          <w:rFonts w:ascii="Times New Roman" w:eastAsia="Times New Roman" w:hAnsi="Times New Roman" w:cs="Times New Roman"/>
          <w:sz w:val="24"/>
          <w:szCs w:val="24"/>
          <w:lang w:val="en-US"/>
        </w:rPr>
        <w:t>navi</w:t>
      </w:r>
      <w:proofErr w:type="spellEnd"/>
      <w:r w:rsidR="00DF20AE" w:rsidRPr="00DF20A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DF20AE">
        <w:rPr>
          <w:rFonts w:ascii="Times New Roman" w:eastAsia="Times New Roman" w:hAnsi="Times New Roman" w:cs="Times New Roman"/>
          <w:sz w:val="24"/>
          <w:szCs w:val="24"/>
          <w:lang w:val="en-US"/>
        </w:rPr>
        <w:t>ye</w:t>
      </w:r>
      <w:r w:rsidR="00DF20AE" w:rsidRPr="00DF20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F20AE">
        <w:rPr>
          <w:rFonts w:ascii="Times New Roman" w:eastAsia="Times New Roman" w:hAnsi="Times New Roman" w:cs="Times New Roman"/>
          <w:sz w:val="24"/>
          <w:szCs w:val="24"/>
          <w:lang w:val="en-US"/>
        </w:rPr>
        <w:t>zan</w:t>
      </w:r>
      <w:proofErr w:type="spellEnd"/>
      <w:r w:rsidR="00DF20AE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A93F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CF29B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качества, приписываемые </w:t>
      </w:r>
      <w:proofErr w:type="spellStart"/>
      <w:r w:rsidR="00CF29B5">
        <w:rPr>
          <w:rFonts w:ascii="Times New Roman" w:eastAsia="Times New Roman" w:hAnsi="Times New Roman" w:cs="Times New Roman"/>
          <w:sz w:val="24"/>
          <w:szCs w:val="24"/>
          <w:lang w:val="ru-RU"/>
        </w:rPr>
        <w:t>Зайнаб</w:t>
      </w:r>
      <w:proofErr w:type="spellEnd"/>
      <w:r w:rsidR="00CF29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F29B5">
        <w:rPr>
          <w:rFonts w:ascii="Times New Roman" w:eastAsia="Times New Roman" w:hAnsi="Times New Roman" w:cs="Times New Roman"/>
          <w:sz w:val="24"/>
          <w:szCs w:val="24"/>
          <w:lang w:val="ru-RU"/>
        </w:rPr>
        <w:t>Кубре</w:t>
      </w:r>
      <w:proofErr w:type="spellEnd"/>
      <w:r w:rsidR="00CF29B5">
        <w:rPr>
          <w:rFonts w:ascii="Times New Roman" w:eastAsia="Times New Roman" w:hAnsi="Times New Roman" w:cs="Times New Roman"/>
          <w:sz w:val="24"/>
          <w:szCs w:val="24"/>
          <w:lang w:val="ru-RU"/>
        </w:rPr>
        <w:t>, лишены гендерного маркирования.</w:t>
      </w:r>
      <w:r w:rsidR="002835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частности, ни в одном из изученных текстов </w:t>
      </w:r>
      <w:proofErr w:type="spellStart"/>
      <w:r w:rsidR="00283563">
        <w:rPr>
          <w:rFonts w:ascii="Times New Roman" w:eastAsia="Times New Roman" w:hAnsi="Times New Roman" w:cs="Times New Roman"/>
          <w:sz w:val="24"/>
          <w:szCs w:val="24"/>
          <w:lang w:val="ru-RU"/>
        </w:rPr>
        <w:t>Зайнаб</w:t>
      </w:r>
      <w:proofErr w:type="spellEnd"/>
      <w:r w:rsidR="002835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3563">
        <w:rPr>
          <w:rFonts w:ascii="Times New Roman" w:eastAsia="Times New Roman" w:hAnsi="Times New Roman" w:cs="Times New Roman"/>
          <w:sz w:val="24"/>
          <w:szCs w:val="24"/>
          <w:lang w:val="ru-RU"/>
        </w:rPr>
        <w:t>Кубра</w:t>
      </w:r>
      <w:proofErr w:type="spellEnd"/>
      <w:r w:rsidR="002835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описывается прилагательными с семантикой </w:t>
      </w:r>
      <w:r w:rsidR="00283563" w:rsidRPr="00283563">
        <w:rPr>
          <w:rFonts w:ascii="Times New Roman" w:eastAsia="Times New Roman" w:hAnsi="Times New Roman" w:cs="Times New Roman"/>
          <w:sz w:val="24"/>
          <w:szCs w:val="24"/>
          <w:lang w:val="ru-RU"/>
        </w:rPr>
        <w:t>‘</w:t>
      </w:r>
      <w:r w:rsidR="00283563">
        <w:rPr>
          <w:rFonts w:ascii="Times New Roman" w:eastAsia="Times New Roman" w:hAnsi="Times New Roman" w:cs="Times New Roman"/>
          <w:sz w:val="24"/>
          <w:szCs w:val="24"/>
          <w:lang w:val="ru-RU"/>
        </w:rPr>
        <w:t>скромный</w:t>
      </w:r>
      <w:r w:rsidR="00283563" w:rsidRPr="00283563">
        <w:rPr>
          <w:rFonts w:ascii="Times New Roman" w:eastAsia="Times New Roman" w:hAnsi="Times New Roman" w:cs="Times New Roman"/>
          <w:sz w:val="24"/>
          <w:szCs w:val="24"/>
          <w:lang w:val="ru-RU"/>
        </w:rPr>
        <w:t>’</w:t>
      </w:r>
      <w:r w:rsidR="00283563">
        <w:rPr>
          <w:rFonts w:ascii="Times New Roman" w:eastAsia="Times New Roman" w:hAnsi="Times New Roman" w:cs="Times New Roman"/>
          <w:sz w:val="24"/>
          <w:szCs w:val="24"/>
          <w:lang w:val="ru-RU" w:bidi="fa-IR"/>
        </w:rPr>
        <w:t xml:space="preserve">, </w:t>
      </w:r>
      <w:r w:rsidR="00283563" w:rsidRPr="00283563">
        <w:rPr>
          <w:rFonts w:ascii="Times New Roman" w:eastAsia="Times New Roman" w:hAnsi="Times New Roman" w:cs="Times New Roman"/>
          <w:sz w:val="24"/>
          <w:szCs w:val="24"/>
          <w:lang w:val="ru-RU"/>
        </w:rPr>
        <w:t>‘</w:t>
      </w:r>
      <w:r w:rsidR="00283563">
        <w:rPr>
          <w:rFonts w:ascii="Times New Roman" w:eastAsia="Times New Roman" w:hAnsi="Times New Roman" w:cs="Times New Roman"/>
          <w:sz w:val="24"/>
          <w:szCs w:val="24"/>
          <w:lang w:val="ru-RU"/>
        </w:rPr>
        <w:t>нежный</w:t>
      </w:r>
      <w:r w:rsidR="00283563" w:rsidRPr="00283563">
        <w:rPr>
          <w:rFonts w:ascii="Times New Roman" w:eastAsia="Times New Roman" w:hAnsi="Times New Roman" w:cs="Times New Roman"/>
          <w:sz w:val="24"/>
          <w:szCs w:val="24"/>
          <w:lang w:val="ru-RU"/>
        </w:rPr>
        <w:t>’</w:t>
      </w:r>
      <w:r w:rsidR="002835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</w:t>
      </w:r>
      <w:r w:rsidR="00283563" w:rsidRPr="00283563">
        <w:rPr>
          <w:rFonts w:ascii="Times New Roman" w:eastAsia="Times New Roman" w:hAnsi="Times New Roman" w:cs="Times New Roman"/>
          <w:sz w:val="24"/>
          <w:szCs w:val="24"/>
          <w:lang w:val="ru-RU"/>
        </w:rPr>
        <w:t>‘</w:t>
      </w:r>
      <w:r w:rsidR="00283563">
        <w:rPr>
          <w:rFonts w:ascii="Times New Roman" w:eastAsia="Times New Roman" w:hAnsi="Times New Roman" w:cs="Times New Roman"/>
          <w:sz w:val="24"/>
          <w:szCs w:val="24"/>
          <w:lang w:val="ru-RU" w:bidi="fa-IR"/>
        </w:rPr>
        <w:t>чувствительный</w:t>
      </w:r>
      <w:r w:rsidR="00283563" w:rsidRPr="00283563">
        <w:rPr>
          <w:rFonts w:ascii="Times New Roman" w:eastAsia="Times New Roman" w:hAnsi="Times New Roman" w:cs="Times New Roman"/>
          <w:sz w:val="24"/>
          <w:szCs w:val="24"/>
          <w:lang w:val="ru-RU"/>
        </w:rPr>
        <w:t>’</w:t>
      </w:r>
      <w:r w:rsidR="002835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CF29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этом контексте заслуживает внимания замечание аятоллы </w:t>
      </w:r>
      <w:proofErr w:type="spellStart"/>
      <w:r w:rsidR="00CF29B5">
        <w:rPr>
          <w:rFonts w:ascii="Times New Roman" w:eastAsia="Times New Roman" w:hAnsi="Times New Roman" w:cs="Times New Roman"/>
          <w:sz w:val="24"/>
          <w:szCs w:val="24"/>
          <w:lang w:val="ru-RU"/>
        </w:rPr>
        <w:t>Хаменеи</w:t>
      </w:r>
      <w:proofErr w:type="spellEnd"/>
      <w:r w:rsidR="00CF29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что </w:t>
      </w:r>
      <w:proofErr w:type="spellStart"/>
      <w:r w:rsidR="00CF29B5">
        <w:rPr>
          <w:rFonts w:ascii="Times New Roman" w:eastAsia="Times New Roman" w:hAnsi="Times New Roman" w:cs="Times New Roman"/>
          <w:sz w:val="24"/>
          <w:szCs w:val="24"/>
          <w:lang w:val="ru-RU"/>
        </w:rPr>
        <w:t>Зайнаб</w:t>
      </w:r>
      <w:proofErr w:type="spellEnd"/>
      <w:r w:rsidR="00CF29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F29B5">
        <w:rPr>
          <w:rFonts w:ascii="Times New Roman" w:eastAsia="Times New Roman" w:hAnsi="Times New Roman" w:cs="Times New Roman"/>
          <w:sz w:val="24"/>
          <w:szCs w:val="24"/>
          <w:lang w:val="ru-RU"/>
        </w:rPr>
        <w:t>Кубра</w:t>
      </w:r>
      <w:proofErr w:type="spellEnd"/>
      <w:r w:rsidR="00CF29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выступая с обличительной речью на рынке в </w:t>
      </w:r>
      <w:proofErr w:type="spellStart"/>
      <w:r w:rsidR="00CF29B5">
        <w:rPr>
          <w:rFonts w:ascii="Times New Roman" w:eastAsia="Times New Roman" w:hAnsi="Times New Roman" w:cs="Times New Roman"/>
          <w:sz w:val="24"/>
          <w:szCs w:val="24"/>
          <w:lang w:val="ru-RU"/>
        </w:rPr>
        <w:t>Куфе</w:t>
      </w:r>
      <w:proofErr w:type="spellEnd"/>
      <w:r w:rsidR="00CF29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говорила точь-в-точь, как повелитель правоверных (имеется в виду её отец </w:t>
      </w:r>
      <w:r w:rsidR="00CF29B5" w:rsidRPr="00CF29B5">
        <w:rPr>
          <w:rFonts w:ascii="Times New Roman" w:eastAsia="Times New Roman" w:hAnsi="Times New Roman" w:cs="Times New Roman"/>
          <w:sz w:val="24"/>
          <w:szCs w:val="24"/>
          <w:lang w:val="ru-RU"/>
        </w:rPr>
        <w:t>‘</w:t>
      </w:r>
      <w:r w:rsidR="00CF29B5">
        <w:rPr>
          <w:rFonts w:ascii="Times New Roman" w:eastAsia="Times New Roman" w:hAnsi="Times New Roman" w:cs="Times New Roman"/>
          <w:sz w:val="24"/>
          <w:szCs w:val="24"/>
          <w:lang w:val="ru-RU" w:bidi="fa-IR"/>
        </w:rPr>
        <w:t>Али ибн Абу Талиб</w:t>
      </w:r>
      <w:r w:rsidR="00CF29B5">
        <w:rPr>
          <w:rFonts w:ascii="Times New Roman" w:eastAsia="Times New Roman" w:hAnsi="Times New Roman" w:cs="Times New Roman"/>
          <w:sz w:val="24"/>
          <w:szCs w:val="24"/>
          <w:lang w:val="ru-RU"/>
        </w:rPr>
        <w:t>), и вела себя так, как вёл себя пророк Мухаммад (</w:t>
      </w:r>
      <w:proofErr w:type="spellStart"/>
      <w:r w:rsidR="00CF29B5">
        <w:rPr>
          <w:rFonts w:ascii="Times New Roman" w:eastAsia="Times New Roman" w:hAnsi="Times New Roman" w:cs="Times New Roman"/>
          <w:sz w:val="24"/>
          <w:szCs w:val="24"/>
          <w:lang w:val="ru-RU" w:bidi="fa-IR"/>
        </w:rPr>
        <w:t>ок</w:t>
      </w:r>
      <w:proofErr w:type="spellEnd"/>
      <w:r w:rsidR="00CF29B5">
        <w:rPr>
          <w:rFonts w:ascii="Times New Roman" w:eastAsia="Times New Roman" w:hAnsi="Times New Roman" w:cs="Times New Roman"/>
          <w:sz w:val="24"/>
          <w:szCs w:val="24"/>
          <w:lang w:val="ru-RU" w:bidi="fa-IR"/>
        </w:rPr>
        <w:t>. 570</w:t>
      </w:r>
      <w:r w:rsidR="00CF29B5" w:rsidRPr="005C68E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F29B5">
        <w:rPr>
          <w:rFonts w:ascii="Times New Roman" w:eastAsia="Times New Roman" w:hAnsi="Times New Roman" w:cs="Times New Roman"/>
          <w:sz w:val="24"/>
          <w:szCs w:val="24"/>
          <w:lang w:val="ru-RU"/>
        </w:rPr>
        <w:t>632) перед лицом неверных.</w:t>
      </w:r>
    </w:p>
    <w:p w14:paraId="29F3826E" w14:textId="1AC9D7B2" w:rsidR="00A93F4B" w:rsidRDefault="00A93F4B" w:rsidP="008C6E15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Таким образом, </w:t>
      </w:r>
      <w:r w:rsidR="008C6E15">
        <w:rPr>
          <w:rFonts w:ascii="Times New Roman" w:eastAsia="Times New Roman" w:hAnsi="Times New Roman" w:cs="Times New Roman"/>
          <w:sz w:val="24"/>
          <w:szCs w:val="24"/>
          <w:lang w:val="ru-RU"/>
        </w:rPr>
        <w:t>оговорив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что, используя фигуру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Зайнаб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Кубры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создания образа идеальной мусульманки и гражданки Исламской Республики Иран, высшее руководство Ирана не раз подчёркивает «универсальность» её примера, мы можем признать, что </w:t>
      </w:r>
      <w:r w:rsidR="008C6E15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изученные источники, в целом, подтверждают упомянутую гипотезу.</w:t>
      </w:r>
    </w:p>
    <w:p w14:paraId="0000000C" w14:textId="2B591643" w:rsidR="00C863EA" w:rsidRPr="005C68E3" w:rsidRDefault="001116E6" w:rsidP="005C68E3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C68E3">
        <w:rPr>
          <w:rFonts w:ascii="Times New Roman" w:eastAsia="Times New Roman" w:hAnsi="Times New Roman" w:cs="Times New Roman"/>
          <w:sz w:val="24"/>
          <w:szCs w:val="24"/>
        </w:rPr>
        <w:t>Список</w:t>
      </w:r>
      <w:r w:rsidRPr="005C6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68E3">
        <w:rPr>
          <w:rFonts w:ascii="Times New Roman" w:eastAsia="Times New Roman" w:hAnsi="Times New Roman" w:cs="Times New Roman"/>
          <w:sz w:val="24"/>
          <w:szCs w:val="24"/>
        </w:rPr>
        <w:t>литературы</w:t>
      </w:r>
      <w:r w:rsidR="008B7F0B" w:rsidRPr="005C68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источники</w:t>
      </w:r>
      <w:r w:rsidRPr="005C68E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0487B4F" w14:textId="58EA79E0" w:rsidR="005C68E3" w:rsidRPr="00096E76" w:rsidRDefault="005C68E3" w:rsidP="005C68E3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 w:hint="cs"/>
          <w:color w:val="0A0A0C"/>
          <w:sz w:val="24"/>
          <w:szCs w:val="24"/>
          <w:rtl/>
          <w:lang w:val="en-US" w:bidi="fa-IR"/>
        </w:rPr>
      </w:pP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ru-RU"/>
        </w:rPr>
        <w:t>‘</w:t>
      </w: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Alami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ru-RU"/>
        </w:rPr>
        <w:t xml:space="preserve">, 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H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ru-RU"/>
        </w:rPr>
        <w:t xml:space="preserve">. </w:t>
      </w: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Olgupaziri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ru-RU"/>
        </w:rPr>
        <w:t>-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ye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ru-RU"/>
        </w:rPr>
        <w:t xml:space="preserve"> </w:t>
      </w: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zan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ru-RU"/>
        </w:rPr>
        <w:t>ā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n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ru-RU"/>
        </w:rPr>
        <w:t>-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e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ru-RU"/>
        </w:rPr>
        <w:t xml:space="preserve"> </w:t>
      </w: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ir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ru-RU"/>
        </w:rPr>
        <w:t>ā</w:t>
      </w: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n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i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ru-RU"/>
        </w:rPr>
        <w:t xml:space="preserve"> </w:t>
      </w:r>
      <w:proofErr w:type="spellStart"/>
      <w:proofErr w:type="gram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az</w:t>
      </w:r>
      <w:proofErr w:type="spellEnd"/>
      <w:proofErr w:type="gram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ru-RU"/>
        </w:rPr>
        <w:t xml:space="preserve"> </w:t>
      </w: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hazrat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ru-RU"/>
        </w:rPr>
        <w:t>-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e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ru-RU"/>
        </w:rPr>
        <w:t xml:space="preserve"> </w:t>
      </w: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zaynab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ru-RU"/>
        </w:rPr>
        <w:t xml:space="preserve"> ‘</w:t>
      </w: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aleyha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ru-RU"/>
        </w:rPr>
        <w:t xml:space="preserve"> 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as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ru-RU"/>
        </w:rPr>
        <w:t>-</w:t>
      </w: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salam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ru-RU"/>
        </w:rPr>
        <w:t xml:space="preserve"> // Š</w:t>
      </w: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amim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ru-RU"/>
        </w:rPr>
        <w:t>-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e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ru-RU"/>
        </w:rPr>
        <w:t xml:space="preserve"> 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y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ru-RU"/>
        </w:rPr>
        <w:t>ā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s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ru-RU"/>
        </w:rPr>
        <w:t xml:space="preserve">, 2002 (1381). </w:t>
      </w:r>
      <w:proofErr w:type="gram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No. 11.</w:t>
      </w:r>
      <w:proofErr w:type="gram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 xml:space="preserve"> P. 1</w:t>
      </w:r>
      <w:r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>7.</w:t>
      </w:r>
    </w:p>
    <w:p w14:paraId="37AF6456" w14:textId="155FE89D" w:rsidR="005C68E3" w:rsidRPr="00096E76" w:rsidRDefault="005C68E3" w:rsidP="005C68E3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 w:hint="cs"/>
          <w:color w:val="0A0A0C"/>
          <w:sz w:val="24"/>
          <w:szCs w:val="24"/>
          <w:rtl/>
          <w:lang w:val="en-US"/>
        </w:rPr>
      </w:pP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Aghaie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 xml:space="preserve">, K. S. The Women of Karbala: Ritual Performance and Symbolic Discourses in Modern Shi'i Islam. </w:t>
      </w:r>
      <w:proofErr w:type="gram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New York, 2005.</w:t>
      </w:r>
      <w:proofErr w:type="gramEnd"/>
    </w:p>
    <w:p w14:paraId="139FEB3B" w14:textId="77777777" w:rsidR="005C68E3" w:rsidRPr="00096E76" w:rsidRDefault="005C68E3" w:rsidP="005C68E3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 w:hint="cs"/>
          <w:color w:val="0A0A0C"/>
          <w:sz w:val="24"/>
          <w:szCs w:val="24"/>
          <w:rtl/>
          <w:lang w:val="en-US"/>
        </w:rPr>
      </w:pP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Hamdar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 xml:space="preserve">, A. Jihad of Words: Gender and 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 xml:space="preserve">Contemporary Karbala Narratives // </w:t>
      </w:r>
      <w:proofErr w:type="gram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The</w:t>
      </w:r>
      <w:proofErr w:type="gram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 xml:space="preserve"> Yea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rbook of English Studies, 2009. Vol.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 xml:space="preserve"> 39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 xml:space="preserve"> (1/2). P. 84–100.</w:t>
      </w:r>
    </w:p>
    <w:p w14:paraId="790FF645" w14:textId="22D5193F" w:rsidR="005C68E3" w:rsidRPr="00096E76" w:rsidRDefault="005C68E3" w:rsidP="005C68E3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A0A0C"/>
          <w:sz w:val="24"/>
          <w:szCs w:val="24"/>
          <w:lang w:val="ru-RU" w:bidi="fa-IR"/>
        </w:rPr>
      </w:pP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Mahani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, M.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 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A.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 xml:space="preserve"> 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N. The Holy Drama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 w:bidi="fa-IR"/>
        </w:rPr>
        <w:t xml:space="preserve">: Persian </w:t>
      </w:r>
      <w:proofErr w:type="gram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 w:bidi="fa-IR"/>
        </w:rPr>
        <w:t>Passion Play</w:t>
      </w:r>
      <w:proofErr w:type="gram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 w:bidi="fa-IR"/>
        </w:rPr>
        <w:t xml:space="preserve"> in Modern Iran</w:t>
      </w:r>
      <w:r w:rsidRPr="00096E76">
        <w:rPr>
          <w:rFonts w:ascii="Times New Roman" w:eastAsia="Times New Roman" w:hAnsi="Times New Roman" w:cs="Times New Roman" w:hint="cs"/>
          <w:color w:val="0A0A0C"/>
          <w:sz w:val="24"/>
          <w:szCs w:val="24"/>
          <w:rtl/>
          <w:lang w:val="en-US" w:bidi="fa-IR"/>
        </w:rPr>
        <w:t>.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 w:bidi="fa-IR"/>
        </w:rPr>
        <w:t xml:space="preserve"> </w:t>
      </w:r>
      <w:proofErr w:type="gram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 w:bidi="fa-IR"/>
        </w:rPr>
        <w:t>Leiden, 2013.</w:t>
      </w:r>
      <w:proofErr w:type="gramEnd"/>
    </w:p>
    <w:p w14:paraId="7978668D" w14:textId="77777777" w:rsidR="005C68E3" w:rsidRPr="00096E76" w:rsidRDefault="005C68E3" w:rsidP="005C68E3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>Szanto</w:t>
      </w:r>
      <w:proofErr w:type="spellEnd"/>
      <w:r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Gender and the Karbala Paradigm: on Studying Contemporary Shi‘i Women // </w:t>
      </w:r>
      <w:r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>The Routledge Handbook of Islam and Gender</w:t>
      </w:r>
      <w:r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096E76">
        <w:rPr>
          <w:rFonts w:ascii="Times New Roman" w:eastAsia="Times New Roman" w:hAnsi="Times New Roman" w:cs="Times New Roman"/>
          <w:sz w:val="24"/>
          <w:szCs w:val="24"/>
          <w:lang w:val="en-US"/>
        </w:rPr>
        <w:t>London, 2020.</w:t>
      </w:r>
      <w:proofErr w:type="gramEnd"/>
    </w:p>
    <w:p w14:paraId="00000071" w14:textId="0543D6FA" w:rsidR="00C863EA" w:rsidRPr="005C68E3" w:rsidRDefault="005C68E3" w:rsidP="00096E76">
      <w:pPr>
        <w:shd w:val="clear" w:color="auto" w:fill="FFFFFF"/>
        <w:spacing w:after="160" w:line="240" w:lineRule="auto"/>
        <w:ind w:firstLine="567"/>
        <w:rPr>
          <w:rFonts w:asciiTheme="minorHAnsi" w:eastAsia="Times New Roman" w:hAnsiTheme="minorHAnsi" w:cs="Times New Roman"/>
          <w:sz w:val="24"/>
          <w:szCs w:val="24"/>
          <w:lang w:val="en-US"/>
        </w:rPr>
      </w:pP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P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ā</w:t>
      </w:r>
      <w:r w:rsidR="008B7F0B"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yg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ā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h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 xml:space="preserve">-e </w:t>
      </w: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ettel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ā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’ras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ā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ni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 xml:space="preserve">-ye </w:t>
      </w: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daftar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 xml:space="preserve">-e </w:t>
      </w: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hefz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 xml:space="preserve">-o </w:t>
      </w: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našr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 xml:space="preserve">-e </w:t>
      </w: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hazrat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 xml:space="preserve">-e </w:t>
      </w: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ā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yatollah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-</w:t>
      </w: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ol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-‘</w:t>
      </w: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ozm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ā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 xml:space="preserve">-ye </w:t>
      </w: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seyyed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-e ‘</w:t>
      </w:r>
      <w:proofErr w:type="spellStart"/>
      <w:proofErr w:type="gram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ali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-</w:t>
      </w:r>
      <w:proofErr w:type="gram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 xml:space="preserve">ye </w:t>
      </w:r>
      <w:proofErr w:type="spellStart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x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ā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mene-yi</w:t>
      </w:r>
      <w:proofErr w:type="spellEnd"/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 w:bidi="fa-IR"/>
        </w:rPr>
        <w:t xml:space="preserve">: </w:t>
      </w:r>
      <w:r w:rsidRPr="00096E76">
        <w:rPr>
          <w:rFonts w:ascii="Times New Roman" w:eastAsia="Times New Roman" w:hAnsi="Times New Roman" w:cs="Times New Roman"/>
          <w:color w:val="0A0A0C"/>
          <w:sz w:val="24"/>
          <w:szCs w:val="24"/>
          <w:lang w:val="en-US"/>
        </w:rPr>
        <w:t>khamenei.ir.</w:t>
      </w:r>
    </w:p>
    <w:sectPr w:rsidR="00C863EA" w:rsidRPr="005C68E3" w:rsidSect="005C68E3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0DE9"/>
    <w:multiLevelType w:val="multilevel"/>
    <w:tmpl w:val="B3E60C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8F649B2"/>
    <w:multiLevelType w:val="multilevel"/>
    <w:tmpl w:val="FE50F0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0023446"/>
    <w:multiLevelType w:val="multilevel"/>
    <w:tmpl w:val="3C6C47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27B160F3"/>
    <w:multiLevelType w:val="multilevel"/>
    <w:tmpl w:val="3000D8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61293A66"/>
    <w:multiLevelType w:val="multilevel"/>
    <w:tmpl w:val="1400A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6B376CEB"/>
    <w:multiLevelType w:val="multilevel"/>
    <w:tmpl w:val="9612BD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6B8C2230"/>
    <w:multiLevelType w:val="multilevel"/>
    <w:tmpl w:val="A5AC55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863EA"/>
    <w:rsid w:val="00096E76"/>
    <w:rsid w:val="001116E6"/>
    <w:rsid w:val="001965C7"/>
    <w:rsid w:val="001D0FCC"/>
    <w:rsid w:val="00283563"/>
    <w:rsid w:val="003D568D"/>
    <w:rsid w:val="004174E3"/>
    <w:rsid w:val="005C68E3"/>
    <w:rsid w:val="00650854"/>
    <w:rsid w:val="0088701E"/>
    <w:rsid w:val="008B7F0B"/>
    <w:rsid w:val="008C6E15"/>
    <w:rsid w:val="00A93F4B"/>
    <w:rsid w:val="00BB645B"/>
    <w:rsid w:val="00C863EA"/>
    <w:rsid w:val="00CF29B5"/>
    <w:rsid w:val="00D7006F"/>
    <w:rsid w:val="00DE0532"/>
    <w:rsid w:val="00DF20AE"/>
    <w:rsid w:val="00F5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9193">
          <w:marLeft w:val="120"/>
          <w:marRight w:val="120"/>
          <w:marTop w:val="6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680</Words>
  <Characters>4280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ioc</dc:creator>
  <cp:lastModifiedBy>ioc</cp:lastModifiedBy>
  <cp:revision>4</cp:revision>
  <dcterms:created xsi:type="dcterms:W3CDTF">2025-03-09T20:21:00Z</dcterms:created>
  <dcterms:modified xsi:type="dcterms:W3CDTF">2025-03-09T20:35:00Z</dcterms:modified>
</cp:coreProperties>
</file>