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0377" w14:textId="26CD9658" w:rsidR="009B705E" w:rsidRPr="00A8667F" w:rsidRDefault="00455F5B" w:rsidP="006D5950">
      <w:pPr>
        <w:spacing w:after="240" w:line="240" w:lineRule="auto"/>
        <w:jc w:val="center"/>
        <w:rPr>
          <w:rFonts w:ascii="Times New Roman" w:hAnsi="Times New Roman"/>
          <w:b/>
          <w:bCs/>
          <w:lang w:val="ru-RU" w:bidi="fa-IR"/>
        </w:rPr>
      </w:pPr>
      <w:r>
        <w:rPr>
          <w:rFonts w:ascii="Times New Roman" w:hAnsi="Times New Roman"/>
          <w:b/>
          <w:bCs/>
          <w:lang w:val="ru-RU" w:bidi="fa-IR"/>
        </w:rPr>
        <w:t>ПРОБЛЕМА ТРАНСГРАНИЧНЫХ РЕК В ЦЕНТРАЛЬНОЙ АЗИИ</w:t>
      </w:r>
    </w:p>
    <w:p w14:paraId="3CFE9F7C" w14:textId="77777777" w:rsidR="009B705E" w:rsidRPr="00A8667F" w:rsidRDefault="009B705E" w:rsidP="006D5950">
      <w:pPr>
        <w:spacing w:after="240" w:line="240" w:lineRule="auto"/>
        <w:ind w:left="708"/>
        <w:jc w:val="center"/>
        <w:rPr>
          <w:rFonts w:ascii="Times New Roman" w:hAnsi="Times New Roman"/>
          <w:b/>
          <w:bCs/>
          <w:lang w:val="ru-RU"/>
        </w:rPr>
      </w:pPr>
      <w:r w:rsidRPr="00A8667F">
        <w:rPr>
          <w:rFonts w:ascii="Times New Roman" w:hAnsi="Times New Roman"/>
          <w:b/>
          <w:bCs/>
          <w:lang w:val="ru-RU"/>
        </w:rPr>
        <w:t>Кирда Николай Сергеевич</w:t>
      </w:r>
    </w:p>
    <w:p w14:paraId="0F392052" w14:textId="1772527C" w:rsidR="009B705E" w:rsidRPr="00A8667F" w:rsidRDefault="009B705E" w:rsidP="006D5950">
      <w:pPr>
        <w:spacing w:after="240" w:line="240" w:lineRule="auto"/>
        <w:ind w:left="708"/>
        <w:jc w:val="center"/>
        <w:rPr>
          <w:rFonts w:ascii="Times New Roman" w:hAnsi="Times New Roman"/>
          <w:lang w:val="ru-RU"/>
        </w:rPr>
      </w:pPr>
      <w:r w:rsidRPr="00A8667F">
        <w:rPr>
          <w:rFonts w:ascii="Times New Roman" w:hAnsi="Times New Roman"/>
          <w:lang w:val="ru-RU"/>
        </w:rPr>
        <w:t xml:space="preserve">Студент, </w:t>
      </w:r>
      <w:r w:rsidR="006932B2">
        <w:rPr>
          <w:rFonts w:ascii="Times New Roman" w:hAnsi="Times New Roman"/>
          <w:lang w:val="ru-RU" w:bidi="fa-IR"/>
        </w:rPr>
        <w:t xml:space="preserve">2 </w:t>
      </w:r>
      <w:r w:rsidRPr="00A8667F">
        <w:rPr>
          <w:rFonts w:ascii="Times New Roman" w:hAnsi="Times New Roman"/>
          <w:lang w:val="ru-RU"/>
        </w:rPr>
        <w:t xml:space="preserve">курс </w:t>
      </w:r>
      <w:r w:rsidR="00A8667F">
        <w:rPr>
          <w:rFonts w:ascii="Times New Roman" w:hAnsi="Times New Roman"/>
          <w:lang w:val="ru-RU"/>
        </w:rPr>
        <w:t>магистратуры</w:t>
      </w:r>
    </w:p>
    <w:p w14:paraId="1D999181" w14:textId="77777777" w:rsidR="009B705E" w:rsidRPr="00A8667F" w:rsidRDefault="009B705E" w:rsidP="006D5950">
      <w:pPr>
        <w:spacing w:after="240" w:line="240" w:lineRule="auto"/>
        <w:ind w:left="708"/>
        <w:jc w:val="center"/>
        <w:rPr>
          <w:rFonts w:ascii="Times New Roman" w:hAnsi="Times New Roman"/>
          <w:lang w:val="ru-RU"/>
        </w:rPr>
      </w:pPr>
      <w:r w:rsidRPr="00A8667F">
        <w:rPr>
          <w:rFonts w:ascii="Times New Roman" w:hAnsi="Times New Roman"/>
          <w:lang w:val="ru-RU"/>
        </w:rPr>
        <w:t>Московский Государственный Университет имени М.В. Ломоносова,</w:t>
      </w:r>
    </w:p>
    <w:p w14:paraId="276FBFAE" w14:textId="77777777" w:rsidR="009B705E" w:rsidRPr="00A8667F" w:rsidRDefault="009B705E" w:rsidP="006D5950">
      <w:pPr>
        <w:spacing w:after="240" w:line="240" w:lineRule="auto"/>
        <w:ind w:left="708"/>
        <w:jc w:val="center"/>
        <w:rPr>
          <w:rFonts w:ascii="Times New Roman" w:hAnsi="Times New Roman"/>
          <w:lang w:val="ru-RU"/>
        </w:rPr>
      </w:pPr>
      <w:r w:rsidRPr="00A8667F">
        <w:rPr>
          <w:rFonts w:ascii="Times New Roman" w:hAnsi="Times New Roman"/>
          <w:lang w:val="ru-RU"/>
        </w:rPr>
        <w:t>Институт стран Азии и Африки, Москва, Россия</w:t>
      </w:r>
    </w:p>
    <w:p w14:paraId="462F6D8B" w14:textId="3A22A0A7" w:rsidR="00E55142" w:rsidRPr="00E55142" w:rsidRDefault="009B705E" w:rsidP="00E55142">
      <w:pPr>
        <w:spacing w:after="240" w:line="240" w:lineRule="auto"/>
        <w:ind w:left="708"/>
        <w:jc w:val="center"/>
        <w:rPr>
          <w:rFonts w:ascii="Times New Roman" w:hAnsi="Times New Roman"/>
          <w:lang w:val="ru-RU"/>
        </w:rPr>
      </w:pPr>
      <w:r w:rsidRPr="00A8667F">
        <w:rPr>
          <w:rFonts w:ascii="Times New Roman" w:hAnsi="Times New Roman"/>
        </w:rPr>
        <w:t xml:space="preserve">e-mail: </w:t>
      </w:r>
      <w:hyperlink r:id="rId7" w:history="1">
        <w:r w:rsidR="00AC2D2E" w:rsidRPr="00A8667F">
          <w:rPr>
            <w:rStyle w:val="aff5"/>
            <w:rFonts w:ascii="Times New Roman" w:hAnsi="Times New Roman"/>
          </w:rPr>
          <w:t>nikolaykirda0612@gmail.com</w:t>
        </w:r>
      </w:hyperlink>
    </w:p>
    <w:p w14:paraId="7909C1B7" w14:textId="1F4326C9" w:rsidR="00E55142" w:rsidRDefault="00442A23" w:rsidP="00214FDF">
      <w:pPr>
        <w:spacing w:after="240" w:line="240" w:lineRule="auto"/>
        <w:ind w:firstLine="72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Центральная Азия столкнулась с вызовами, которые ставят под угрозу её экологическую безопасность, экономическое развитие и политическую стабильность. В основе этих вызовов </w:t>
      </w:r>
      <w:r w:rsidR="00A462B8">
        <w:rPr>
          <w:rFonts w:cstheme="minorHAnsi"/>
          <w:lang w:val="ru-RU"/>
        </w:rPr>
        <w:t>–</w:t>
      </w:r>
      <w:r>
        <w:rPr>
          <w:rFonts w:cstheme="minorHAnsi"/>
          <w:lang w:val="ru-RU"/>
        </w:rPr>
        <w:t xml:space="preserve"> противоречия вокруг управления трансграничными реками, главными из которых являются Амударья и Сырдарья. Эти водные артерии, берущие начало в горных районах Таджикистана и Киргизии, протекают через территории Узбекистана, Казахстана и Туркменистана, формируя сложную систему взаимозависимости. </w:t>
      </w:r>
      <w:r w:rsidR="00A462B8">
        <w:rPr>
          <w:rFonts w:cstheme="minorHAnsi"/>
          <w:lang w:val="ru-RU"/>
        </w:rPr>
        <w:t xml:space="preserve">Значительная часть </w:t>
      </w:r>
      <w:r>
        <w:rPr>
          <w:rFonts w:cstheme="minorHAnsi"/>
          <w:lang w:val="ru-RU"/>
        </w:rPr>
        <w:t xml:space="preserve">водных ресурсов региона сосредоточены в трансграничных реках, что превращает их распределение в геополитический вопрос, требующий многостороннего подхода.  </w:t>
      </w:r>
    </w:p>
    <w:p w14:paraId="11F81901" w14:textId="6D53303B" w:rsidR="00E55142" w:rsidRDefault="00E55142" w:rsidP="00364B12">
      <w:pPr>
        <w:spacing w:after="240" w:line="240" w:lineRule="auto"/>
        <w:ind w:firstLine="72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В советский период существовала централизованная система управления: верхние республики (Таджикистан, Киргизия) поставляли воду для ирригации нижним (Узбекистан, Казахстан, Туркменистан), получая взамен энергоносители.  После 1991 года разрушение этой системы привело к дисбалансу: верхние страны активизировали строительство ГЭС (например, Рогунская и Камбаратинская ГЭС), что вызвало протесты нижних стран, опасающихся дефицита воды для сельского хозяйства (20% ВВП Узбекистана зависит от хлопководства).</w:t>
      </w:r>
    </w:p>
    <w:p w14:paraId="1AB70C38" w14:textId="085C997A" w:rsidR="00E55142" w:rsidRDefault="00CE7373" w:rsidP="00E92F9E">
      <w:pPr>
        <w:spacing w:after="240" w:line="240" w:lineRule="auto"/>
        <w:ind w:firstLine="72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Сердцевина конфликта лежит в противоречии интересов стран верхнего и нижнего течения. Таджикистан и Кыргызстан, расположенные в верховьях Сырдарьи и Амударьи, делают ставку на гидроэнергетику как основу экономики. Строительство мегапроектов, таких как Рогунская ГЭС в Таджикистане или Камбаратинская ГЭС в Кыргызстане, направлено на обеспечение энергонезависимости и экспорт электричества. Однако сезонный режим работы этих станций — накопление воды зимой для генерации — напрямую конфликтует с интересами Узбекистана, Казахстана и Туркменистана. Эти страны, зависящие от орошаемого земледелия (хлопок, пшеница), требуют стабильного летнего стока для полива. Например, сельское хозяйство обеспечивает до 30% ВВП Узбекистана, а сокращение водности рек уже привело к потере 20% пахотных земель в низовьях Амударьи за последние два десятилетия.  </w:t>
      </w:r>
    </w:p>
    <w:p w14:paraId="0569CA9D" w14:textId="328F3CF4" w:rsidR="00F87627" w:rsidRDefault="00A30916" w:rsidP="00F87627">
      <w:pPr>
        <w:spacing w:after="240" w:line="240" w:lineRule="auto"/>
        <w:ind w:firstLine="72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Экологический кризис Аральского моря служит мрачным напоминанием о последствиях нерационального водопользования. Забор воды на орошение хлопковых полей в советский период сократил площадь моря на 90%, превратив его в токсичную пустыню с засоленными почвами и частыми пыльными бурями. Деградация экосистем не ограничилась Аралом: загрязнение рек пестицидами, сброс промышленных отходов и снижение уровня грунтовых вод стали нормой. По данным ООН, 60% водных ресурсов региона теряется из-за изношенной инфраструктуры каналов и неэффективных методов полива.  </w:t>
      </w:r>
    </w:p>
    <w:p w14:paraId="7E484683" w14:textId="06E07862" w:rsidR="00BB5D6B" w:rsidRDefault="00BB5D6B" w:rsidP="00BB5D6B">
      <w:pPr>
        <w:spacing w:after="240" w:line="240" w:lineRule="auto"/>
        <w:ind w:firstLine="72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Попытки урегулировать конфликт через международные соглашения пока не принесли результатов. Межгосударственная координационная водохозяйственная комиссия (МКВК), созданная в 1992 году, продолжает распределять воду по квотам, установленным еще в СССР, но не имеет механизмов принуждения. Рамочная Конвенция ООН по трансграничным водам, принятая в 2014 году, ратифицирована лишь Казахстаном и Узбекистаном, что подчеркивает дефицит доверия. Политизация вопросов ярко проявилась в спорах вокруг Рогунской ГЭС: Узбекистан, опасаясь сокращения стока, десятилетиями блокировал проект, пока в 2018 году не смягчил позицию под давлением экономических интересов.  </w:t>
      </w:r>
    </w:p>
    <w:p w14:paraId="35C5F8A4" w14:textId="4662AA29" w:rsidR="00BB5D6B" w:rsidRDefault="00BB5D6B" w:rsidP="00F87627">
      <w:pPr>
        <w:spacing w:after="240" w:line="240" w:lineRule="auto"/>
        <w:ind w:firstLine="72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lastRenderedPageBreak/>
        <w:t xml:space="preserve">Усугубляет ситуацию климатический кризис. Ледники Памира и Тянь-Шаня, питающие реки, теряют до 1% массы ежегодно. К 2050 году прогнозируется сокращение водности Амударьи и Сырдарьи на 20–40%, что усилит конкуренцию за ресурсы. </w:t>
      </w:r>
      <w:r w:rsidR="00486521">
        <w:rPr>
          <w:rFonts w:cstheme="minorHAnsi"/>
          <w:lang w:val="ru-RU"/>
        </w:rPr>
        <w:t>Р</w:t>
      </w:r>
      <w:r>
        <w:rPr>
          <w:rFonts w:cstheme="minorHAnsi"/>
          <w:lang w:val="ru-RU"/>
        </w:rPr>
        <w:t xml:space="preserve">ост температуры уже приводит к экстремальным явлениям: зимние паводки разрушают инфраструктуру, а летние засухи опустошают урожаи. Например, в 2021 году засуха в Туркменистане сократила сбор пшеницы на 40%, вынуждая страну увеличить импорт.  </w:t>
      </w:r>
    </w:p>
    <w:p w14:paraId="13E1365C" w14:textId="5A9C7A31" w:rsidR="00E55142" w:rsidRDefault="00E55142" w:rsidP="0031607F">
      <w:pPr>
        <w:spacing w:after="240" w:line="240" w:lineRule="auto"/>
        <w:ind w:firstLine="72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Опустынивание и нехватка воды вынуждают население покидать сельские районы (например, Каракалпакстан в Узбекистане).  Водные споры обостряют межгосударственные отношения. В 2021 году пограничный конфликт между Киргизией и Таджикистаном частично связан с доступом к водной инфраструктуре.  Неэффективное управление водой приводит к потерям до 1.7 млрд долларов ежегодно (данные ООН).</w:t>
      </w:r>
    </w:p>
    <w:p w14:paraId="70EC57EA" w14:textId="221B41DB" w:rsidR="00E55142" w:rsidRPr="0088309D" w:rsidRDefault="0031607F" w:rsidP="006932B2">
      <w:pPr>
        <w:spacing w:after="240" w:line="240" w:lineRule="auto"/>
        <w:ind w:firstLine="72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Одним из возможных путей решения водной проблемы может стать с</w:t>
      </w:r>
      <w:r w:rsidR="00E55142">
        <w:rPr>
          <w:rFonts w:cstheme="minorHAnsi"/>
          <w:lang w:val="ru-RU"/>
        </w:rPr>
        <w:t xml:space="preserve">оздание наднационального органа: </w:t>
      </w:r>
      <w:r w:rsidR="00382AD9">
        <w:rPr>
          <w:rFonts w:cstheme="minorHAnsi"/>
          <w:lang w:val="ru-RU"/>
        </w:rPr>
        <w:t>н</w:t>
      </w:r>
      <w:r w:rsidR="00E55142">
        <w:rPr>
          <w:rFonts w:cstheme="minorHAnsi"/>
          <w:lang w:val="ru-RU"/>
        </w:rPr>
        <w:t>езависим</w:t>
      </w:r>
      <w:r>
        <w:rPr>
          <w:rFonts w:cstheme="minorHAnsi"/>
          <w:lang w:val="ru-RU"/>
        </w:rPr>
        <w:t>ой</w:t>
      </w:r>
      <w:r w:rsidR="00E55142">
        <w:rPr>
          <w:rFonts w:cstheme="minorHAnsi"/>
          <w:lang w:val="ru-RU"/>
        </w:rPr>
        <w:t xml:space="preserve"> комисси</w:t>
      </w:r>
      <w:r>
        <w:rPr>
          <w:rFonts w:cstheme="minorHAnsi"/>
          <w:lang w:val="ru-RU"/>
        </w:rPr>
        <w:t>и</w:t>
      </w:r>
      <w:r w:rsidR="00E55142">
        <w:rPr>
          <w:rFonts w:cstheme="minorHAnsi"/>
          <w:lang w:val="ru-RU"/>
        </w:rPr>
        <w:t xml:space="preserve"> с правом устанавливать квоты и разрешать споры. </w:t>
      </w:r>
      <w:r w:rsidR="00382AD9">
        <w:rPr>
          <w:rFonts w:cstheme="minorHAnsi"/>
          <w:lang w:val="ru-RU"/>
        </w:rPr>
        <w:t xml:space="preserve">Центральная Азия стоит на перекрёстке между катастрофой и устойчивым развитием. Без перехода от конфронтации к сотрудничеству регион рискует столкнуться с гуманитарными кризисами, эскалацией конфликтов и необратимой деградацией экосистем. Ключевое условие выживания — признание воды общим благом, а не инструментом давления. Это требует не только инвестиций в технологии, но и политической воли, способной преодолеть наследие взаимного недоверия. </w:t>
      </w:r>
    </w:p>
    <w:p w14:paraId="42CEC1C3" w14:textId="77777777" w:rsidR="00520661" w:rsidRPr="00AC2D2E" w:rsidRDefault="00520661" w:rsidP="00AC2D2E">
      <w:pPr>
        <w:spacing w:after="240" w:line="240" w:lineRule="auto"/>
        <w:ind w:firstLine="720"/>
        <w:jc w:val="both"/>
        <w:rPr>
          <w:rFonts w:cstheme="minorHAnsi"/>
          <w:sz w:val="28"/>
          <w:szCs w:val="28"/>
          <w:lang w:val="ru-RU"/>
        </w:rPr>
      </w:pPr>
    </w:p>
    <w:sectPr w:rsidR="00520661" w:rsidRPr="00AC2D2E" w:rsidSect="002154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03C2" w14:textId="77777777" w:rsidR="00997436" w:rsidRDefault="00997436" w:rsidP="00032B83">
      <w:pPr>
        <w:spacing w:line="240" w:lineRule="auto"/>
      </w:pPr>
      <w:r>
        <w:separator/>
      </w:r>
    </w:p>
  </w:endnote>
  <w:endnote w:type="continuationSeparator" w:id="0">
    <w:p w14:paraId="028E4510" w14:textId="77777777" w:rsidR="00997436" w:rsidRDefault="00997436" w:rsidP="00032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72D4" w14:textId="77777777" w:rsidR="00997436" w:rsidRDefault="00997436" w:rsidP="00032B83">
      <w:pPr>
        <w:spacing w:line="240" w:lineRule="auto"/>
      </w:pPr>
      <w:r>
        <w:separator/>
      </w:r>
    </w:p>
  </w:footnote>
  <w:footnote w:type="continuationSeparator" w:id="0">
    <w:p w14:paraId="5D64439E" w14:textId="77777777" w:rsidR="00997436" w:rsidRDefault="00997436" w:rsidP="00032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4DA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9C6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586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C6A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7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6D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E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3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5A2B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0D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6012C9"/>
    <w:multiLevelType w:val="hybridMultilevel"/>
    <w:tmpl w:val="C67E8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B7A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B5F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E172A"/>
    <w:multiLevelType w:val="multilevel"/>
    <w:tmpl w:val="06707A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24869275">
    <w:abstractNumId w:val="11"/>
  </w:num>
  <w:num w:numId="2" w16cid:durableId="457915848">
    <w:abstractNumId w:val="10"/>
  </w:num>
  <w:num w:numId="3" w16cid:durableId="63912451">
    <w:abstractNumId w:val="16"/>
  </w:num>
  <w:num w:numId="4" w16cid:durableId="1747533795">
    <w:abstractNumId w:val="12"/>
  </w:num>
  <w:num w:numId="5" w16cid:durableId="1577320952">
    <w:abstractNumId w:val="9"/>
  </w:num>
  <w:num w:numId="6" w16cid:durableId="1957565268">
    <w:abstractNumId w:val="7"/>
  </w:num>
  <w:num w:numId="7" w16cid:durableId="68037581">
    <w:abstractNumId w:val="6"/>
  </w:num>
  <w:num w:numId="8" w16cid:durableId="262803906">
    <w:abstractNumId w:val="5"/>
  </w:num>
  <w:num w:numId="9" w16cid:durableId="1740907840">
    <w:abstractNumId w:val="4"/>
  </w:num>
  <w:num w:numId="10" w16cid:durableId="723257121">
    <w:abstractNumId w:val="8"/>
  </w:num>
  <w:num w:numId="11" w16cid:durableId="140853596">
    <w:abstractNumId w:val="3"/>
  </w:num>
  <w:num w:numId="12" w16cid:durableId="324281797">
    <w:abstractNumId w:val="2"/>
  </w:num>
  <w:num w:numId="13" w16cid:durableId="1252619935">
    <w:abstractNumId w:val="1"/>
  </w:num>
  <w:num w:numId="14" w16cid:durableId="1480607487">
    <w:abstractNumId w:val="0"/>
  </w:num>
  <w:num w:numId="15" w16cid:durableId="1286694841">
    <w:abstractNumId w:val="13"/>
  </w:num>
  <w:num w:numId="16" w16cid:durableId="158931517">
    <w:abstractNumId w:val="15"/>
  </w:num>
  <w:num w:numId="17" w16cid:durableId="441926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7"/>
    <w:rsid w:val="0000016E"/>
    <w:rsid w:val="000005E5"/>
    <w:rsid w:val="00010C2B"/>
    <w:rsid w:val="000134D4"/>
    <w:rsid w:val="00013EFB"/>
    <w:rsid w:val="00015BDA"/>
    <w:rsid w:val="00017C63"/>
    <w:rsid w:val="00026511"/>
    <w:rsid w:val="0003061F"/>
    <w:rsid w:val="000310A9"/>
    <w:rsid w:val="00032667"/>
    <w:rsid w:val="00032B83"/>
    <w:rsid w:val="000444BA"/>
    <w:rsid w:val="00046102"/>
    <w:rsid w:val="00051A60"/>
    <w:rsid w:val="00053F01"/>
    <w:rsid w:val="0005689A"/>
    <w:rsid w:val="00066EE8"/>
    <w:rsid w:val="00072236"/>
    <w:rsid w:val="000856BD"/>
    <w:rsid w:val="000910EC"/>
    <w:rsid w:val="00092CF3"/>
    <w:rsid w:val="00095167"/>
    <w:rsid w:val="000A1509"/>
    <w:rsid w:val="000B2E42"/>
    <w:rsid w:val="000B7B18"/>
    <w:rsid w:val="000C08F5"/>
    <w:rsid w:val="000D7416"/>
    <w:rsid w:val="000E582C"/>
    <w:rsid w:val="000E6EAE"/>
    <w:rsid w:val="000F6814"/>
    <w:rsid w:val="00103857"/>
    <w:rsid w:val="00105D13"/>
    <w:rsid w:val="00105D76"/>
    <w:rsid w:val="00111EC2"/>
    <w:rsid w:val="001129DF"/>
    <w:rsid w:val="00122DA9"/>
    <w:rsid w:val="00122F04"/>
    <w:rsid w:val="00126822"/>
    <w:rsid w:val="001314D3"/>
    <w:rsid w:val="00141BC2"/>
    <w:rsid w:val="001436A0"/>
    <w:rsid w:val="0016090C"/>
    <w:rsid w:val="00161D13"/>
    <w:rsid w:val="0017182C"/>
    <w:rsid w:val="00186BD4"/>
    <w:rsid w:val="00187186"/>
    <w:rsid w:val="001945FF"/>
    <w:rsid w:val="0019484C"/>
    <w:rsid w:val="00196807"/>
    <w:rsid w:val="001C3D45"/>
    <w:rsid w:val="001D3D06"/>
    <w:rsid w:val="001D53A7"/>
    <w:rsid w:val="001E152B"/>
    <w:rsid w:val="001E3724"/>
    <w:rsid w:val="001E724B"/>
    <w:rsid w:val="001F084C"/>
    <w:rsid w:val="00200E50"/>
    <w:rsid w:val="00201ABF"/>
    <w:rsid w:val="00207961"/>
    <w:rsid w:val="00210375"/>
    <w:rsid w:val="00211C0B"/>
    <w:rsid w:val="00214FDF"/>
    <w:rsid w:val="00215427"/>
    <w:rsid w:val="00221416"/>
    <w:rsid w:val="00226973"/>
    <w:rsid w:val="00230C12"/>
    <w:rsid w:val="002350FE"/>
    <w:rsid w:val="0023797D"/>
    <w:rsid w:val="00240C85"/>
    <w:rsid w:val="0024766D"/>
    <w:rsid w:val="00262D04"/>
    <w:rsid w:val="00270ABA"/>
    <w:rsid w:val="002715FB"/>
    <w:rsid w:val="00283392"/>
    <w:rsid w:val="0028381A"/>
    <w:rsid w:val="00287B32"/>
    <w:rsid w:val="00290828"/>
    <w:rsid w:val="002A5458"/>
    <w:rsid w:val="002B449F"/>
    <w:rsid w:val="002C294F"/>
    <w:rsid w:val="002D6B5C"/>
    <w:rsid w:val="002E5506"/>
    <w:rsid w:val="0030077F"/>
    <w:rsid w:val="00300D7A"/>
    <w:rsid w:val="0031607F"/>
    <w:rsid w:val="00316D62"/>
    <w:rsid w:val="00320097"/>
    <w:rsid w:val="00323066"/>
    <w:rsid w:val="00327299"/>
    <w:rsid w:val="00332A78"/>
    <w:rsid w:val="003341F2"/>
    <w:rsid w:val="003356A0"/>
    <w:rsid w:val="0034598D"/>
    <w:rsid w:val="00350C2B"/>
    <w:rsid w:val="003564E6"/>
    <w:rsid w:val="00360D43"/>
    <w:rsid w:val="00364B12"/>
    <w:rsid w:val="00371258"/>
    <w:rsid w:val="003776D9"/>
    <w:rsid w:val="00382AD9"/>
    <w:rsid w:val="00385A27"/>
    <w:rsid w:val="00386DFA"/>
    <w:rsid w:val="003901E7"/>
    <w:rsid w:val="003903E6"/>
    <w:rsid w:val="00392FE9"/>
    <w:rsid w:val="003A794B"/>
    <w:rsid w:val="003A7E4E"/>
    <w:rsid w:val="003A7F7C"/>
    <w:rsid w:val="003B523C"/>
    <w:rsid w:val="003B7BB2"/>
    <w:rsid w:val="003C3B94"/>
    <w:rsid w:val="003C6826"/>
    <w:rsid w:val="003D2A5F"/>
    <w:rsid w:val="003E18B5"/>
    <w:rsid w:val="003F6B9F"/>
    <w:rsid w:val="00400E85"/>
    <w:rsid w:val="0041040A"/>
    <w:rsid w:val="00415A51"/>
    <w:rsid w:val="00420FAC"/>
    <w:rsid w:val="00423670"/>
    <w:rsid w:val="00426D5A"/>
    <w:rsid w:val="00426F51"/>
    <w:rsid w:val="00430726"/>
    <w:rsid w:val="00431E51"/>
    <w:rsid w:val="00433616"/>
    <w:rsid w:val="00434FEE"/>
    <w:rsid w:val="00442A23"/>
    <w:rsid w:val="00442B3C"/>
    <w:rsid w:val="00453758"/>
    <w:rsid w:val="00455F5B"/>
    <w:rsid w:val="00462D26"/>
    <w:rsid w:val="004762B5"/>
    <w:rsid w:val="0047738C"/>
    <w:rsid w:val="00486521"/>
    <w:rsid w:val="00495447"/>
    <w:rsid w:val="004A3939"/>
    <w:rsid w:val="004A51D0"/>
    <w:rsid w:val="004B1451"/>
    <w:rsid w:val="004C4949"/>
    <w:rsid w:val="004C7D54"/>
    <w:rsid w:val="004D348C"/>
    <w:rsid w:val="004D7AE2"/>
    <w:rsid w:val="004F1F12"/>
    <w:rsid w:val="005014EA"/>
    <w:rsid w:val="00501CED"/>
    <w:rsid w:val="00502001"/>
    <w:rsid w:val="005046E0"/>
    <w:rsid w:val="00506C0A"/>
    <w:rsid w:val="00520661"/>
    <w:rsid w:val="00531230"/>
    <w:rsid w:val="005321D6"/>
    <w:rsid w:val="005356EA"/>
    <w:rsid w:val="005369C7"/>
    <w:rsid w:val="00536B93"/>
    <w:rsid w:val="00556C06"/>
    <w:rsid w:val="00557AB3"/>
    <w:rsid w:val="005647D2"/>
    <w:rsid w:val="00565539"/>
    <w:rsid w:val="00576DE9"/>
    <w:rsid w:val="00576EDD"/>
    <w:rsid w:val="00581465"/>
    <w:rsid w:val="005947AB"/>
    <w:rsid w:val="005949D8"/>
    <w:rsid w:val="005954FE"/>
    <w:rsid w:val="005967C5"/>
    <w:rsid w:val="00597DFE"/>
    <w:rsid w:val="005A10BB"/>
    <w:rsid w:val="005A1F88"/>
    <w:rsid w:val="005A3FDC"/>
    <w:rsid w:val="005A66EC"/>
    <w:rsid w:val="005B4F42"/>
    <w:rsid w:val="005B50E9"/>
    <w:rsid w:val="005C13C5"/>
    <w:rsid w:val="005C6598"/>
    <w:rsid w:val="005D2013"/>
    <w:rsid w:val="005D24FE"/>
    <w:rsid w:val="005D49ED"/>
    <w:rsid w:val="005D5CB2"/>
    <w:rsid w:val="005F29A6"/>
    <w:rsid w:val="005F4EFB"/>
    <w:rsid w:val="0060419B"/>
    <w:rsid w:val="00607A77"/>
    <w:rsid w:val="00610F6E"/>
    <w:rsid w:val="00613257"/>
    <w:rsid w:val="006141D6"/>
    <w:rsid w:val="006241D5"/>
    <w:rsid w:val="00645471"/>
    <w:rsid w:val="006472A3"/>
    <w:rsid w:val="006502BE"/>
    <w:rsid w:val="00650F86"/>
    <w:rsid w:val="00656C9D"/>
    <w:rsid w:val="00657EC3"/>
    <w:rsid w:val="006714EE"/>
    <w:rsid w:val="00673FD5"/>
    <w:rsid w:val="00685345"/>
    <w:rsid w:val="00685738"/>
    <w:rsid w:val="00686408"/>
    <w:rsid w:val="006932B2"/>
    <w:rsid w:val="006A1E85"/>
    <w:rsid w:val="006A643D"/>
    <w:rsid w:val="006A76CD"/>
    <w:rsid w:val="006B14AF"/>
    <w:rsid w:val="006B17E8"/>
    <w:rsid w:val="006B1C49"/>
    <w:rsid w:val="006B495C"/>
    <w:rsid w:val="006B5098"/>
    <w:rsid w:val="006C1176"/>
    <w:rsid w:val="006C2E87"/>
    <w:rsid w:val="006C3799"/>
    <w:rsid w:val="006D5950"/>
    <w:rsid w:val="006E3FE2"/>
    <w:rsid w:val="006E4C88"/>
    <w:rsid w:val="006E7979"/>
    <w:rsid w:val="006F3964"/>
    <w:rsid w:val="006F39F5"/>
    <w:rsid w:val="00701674"/>
    <w:rsid w:val="00701A17"/>
    <w:rsid w:val="0070531B"/>
    <w:rsid w:val="00713B66"/>
    <w:rsid w:val="00726173"/>
    <w:rsid w:val="00733D11"/>
    <w:rsid w:val="00733E83"/>
    <w:rsid w:val="00750CFA"/>
    <w:rsid w:val="007555BC"/>
    <w:rsid w:val="00760FCB"/>
    <w:rsid w:val="00765267"/>
    <w:rsid w:val="00767C54"/>
    <w:rsid w:val="007715DE"/>
    <w:rsid w:val="00792070"/>
    <w:rsid w:val="007A0817"/>
    <w:rsid w:val="007A30E3"/>
    <w:rsid w:val="007A4E04"/>
    <w:rsid w:val="007B335D"/>
    <w:rsid w:val="007C164F"/>
    <w:rsid w:val="007C4207"/>
    <w:rsid w:val="007D288B"/>
    <w:rsid w:val="007F45F0"/>
    <w:rsid w:val="0080795C"/>
    <w:rsid w:val="00810A35"/>
    <w:rsid w:val="00815765"/>
    <w:rsid w:val="00817828"/>
    <w:rsid w:val="00822296"/>
    <w:rsid w:val="00822B8A"/>
    <w:rsid w:val="00824879"/>
    <w:rsid w:val="00824F62"/>
    <w:rsid w:val="0083616F"/>
    <w:rsid w:val="008476BC"/>
    <w:rsid w:val="0088309D"/>
    <w:rsid w:val="00887DE0"/>
    <w:rsid w:val="008B112A"/>
    <w:rsid w:val="008B14EF"/>
    <w:rsid w:val="008B2D15"/>
    <w:rsid w:val="008B7EE9"/>
    <w:rsid w:val="008C04CD"/>
    <w:rsid w:val="008D4D93"/>
    <w:rsid w:val="008D6EC6"/>
    <w:rsid w:val="008E7713"/>
    <w:rsid w:val="009142AD"/>
    <w:rsid w:val="0091440B"/>
    <w:rsid w:val="009210ED"/>
    <w:rsid w:val="009248AC"/>
    <w:rsid w:val="00930176"/>
    <w:rsid w:val="00960D86"/>
    <w:rsid w:val="009642A5"/>
    <w:rsid w:val="00980CF8"/>
    <w:rsid w:val="00981044"/>
    <w:rsid w:val="00987A65"/>
    <w:rsid w:val="00993549"/>
    <w:rsid w:val="00997436"/>
    <w:rsid w:val="009B6EB6"/>
    <w:rsid w:val="009B705E"/>
    <w:rsid w:val="009C65B3"/>
    <w:rsid w:val="009D11C9"/>
    <w:rsid w:val="009D2C38"/>
    <w:rsid w:val="009D6374"/>
    <w:rsid w:val="009D7770"/>
    <w:rsid w:val="009E5BEB"/>
    <w:rsid w:val="009E7AC1"/>
    <w:rsid w:val="009F2BF1"/>
    <w:rsid w:val="009F5B0B"/>
    <w:rsid w:val="009F5F3E"/>
    <w:rsid w:val="009F7932"/>
    <w:rsid w:val="00A02743"/>
    <w:rsid w:val="00A027D4"/>
    <w:rsid w:val="00A0319D"/>
    <w:rsid w:val="00A0692F"/>
    <w:rsid w:val="00A06D63"/>
    <w:rsid w:val="00A14FC8"/>
    <w:rsid w:val="00A15DB9"/>
    <w:rsid w:val="00A24F50"/>
    <w:rsid w:val="00A24FBA"/>
    <w:rsid w:val="00A30916"/>
    <w:rsid w:val="00A31041"/>
    <w:rsid w:val="00A34B4C"/>
    <w:rsid w:val="00A462B8"/>
    <w:rsid w:val="00A50F29"/>
    <w:rsid w:val="00A62800"/>
    <w:rsid w:val="00A74293"/>
    <w:rsid w:val="00A75D05"/>
    <w:rsid w:val="00A76704"/>
    <w:rsid w:val="00A8667F"/>
    <w:rsid w:val="00A9274F"/>
    <w:rsid w:val="00AA1D1E"/>
    <w:rsid w:val="00AA212E"/>
    <w:rsid w:val="00AA4B35"/>
    <w:rsid w:val="00AB399A"/>
    <w:rsid w:val="00AB3C4E"/>
    <w:rsid w:val="00AB496B"/>
    <w:rsid w:val="00AB4B26"/>
    <w:rsid w:val="00AB559C"/>
    <w:rsid w:val="00AC2D2E"/>
    <w:rsid w:val="00AC4740"/>
    <w:rsid w:val="00AC47C1"/>
    <w:rsid w:val="00AC4F19"/>
    <w:rsid w:val="00AD219A"/>
    <w:rsid w:val="00AD2251"/>
    <w:rsid w:val="00AE7C32"/>
    <w:rsid w:val="00B14A1D"/>
    <w:rsid w:val="00B2066D"/>
    <w:rsid w:val="00B213C6"/>
    <w:rsid w:val="00B22445"/>
    <w:rsid w:val="00B24422"/>
    <w:rsid w:val="00B245CD"/>
    <w:rsid w:val="00B252EC"/>
    <w:rsid w:val="00B27FE0"/>
    <w:rsid w:val="00B31BC4"/>
    <w:rsid w:val="00B3260C"/>
    <w:rsid w:val="00B347D6"/>
    <w:rsid w:val="00B4371C"/>
    <w:rsid w:val="00B5188D"/>
    <w:rsid w:val="00B537A3"/>
    <w:rsid w:val="00B551D4"/>
    <w:rsid w:val="00B55ECE"/>
    <w:rsid w:val="00B55EF8"/>
    <w:rsid w:val="00B56CED"/>
    <w:rsid w:val="00B6173E"/>
    <w:rsid w:val="00B66DC7"/>
    <w:rsid w:val="00B70C96"/>
    <w:rsid w:val="00B87851"/>
    <w:rsid w:val="00B9204A"/>
    <w:rsid w:val="00B92612"/>
    <w:rsid w:val="00B932A6"/>
    <w:rsid w:val="00BA17E3"/>
    <w:rsid w:val="00BA26EF"/>
    <w:rsid w:val="00BA426E"/>
    <w:rsid w:val="00BB5D6B"/>
    <w:rsid w:val="00BC5FFF"/>
    <w:rsid w:val="00BD3ADB"/>
    <w:rsid w:val="00BF083A"/>
    <w:rsid w:val="00BF5184"/>
    <w:rsid w:val="00C02C37"/>
    <w:rsid w:val="00C04F2F"/>
    <w:rsid w:val="00C14130"/>
    <w:rsid w:val="00C164DC"/>
    <w:rsid w:val="00C2306E"/>
    <w:rsid w:val="00C242C5"/>
    <w:rsid w:val="00C52125"/>
    <w:rsid w:val="00C53F1F"/>
    <w:rsid w:val="00C6507A"/>
    <w:rsid w:val="00C71A59"/>
    <w:rsid w:val="00C72CA1"/>
    <w:rsid w:val="00C83062"/>
    <w:rsid w:val="00C8745C"/>
    <w:rsid w:val="00C91430"/>
    <w:rsid w:val="00C965A3"/>
    <w:rsid w:val="00C9714D"/>
    <w:rsid w:val="00CA0C69"/>
    <w:rsid w:val="00CA55DF"/>
    <w:rsid w:val="00CB1BBC"/>
    <w:rsid w:val="00CB25F4"/>
    <w:rsid w:val="00CB5CB2"/>
    <w:rsid w:val="00CC1E9D"/>
    <w:rsid w:val="00CD4C5E"/>
    <w:rsid w:val="00CE0F2B"/>
    <w:rsid w:val="00CE301B"/>
    <w:rsid w:val="00CE44D7"/>
    <w:rsid w:val="00CE520F"/>
    <w:rsid w:val="00CE7373"/>
    <w:rsid w:val="00D0798D"/>
    <w:rsid w:val="00D25372"/>
    <w:rsid w:val="00D440DC"/>
    <w:rsid w:val="00D503A8"/>
    <w:rsid w:val="00D64803"/>
    <w:rsid w:val="00D74C78"/>
    <w:rsid w:val="00D74F8C"/>
    <w:rsid w:val="00D7724C"/>
    <w:rsid w:val="00D87780"/>
    <w:rsid w:val="00D911E4"/>
    <w:rsid w:val="00D9242F"/>
    <w:rsid w:val="00D93FA2"/>
    <w:rsid w:val="00DA60BE"/>
    <w:rsid w:val="00DB66F1"/>
    <w:rsid w:val="00DC12B5"/>
    <w:rsid w:val="00DC1627"/>
    <w:rsid w:val="00DC3A56"/>
    <w:rsid w:val="00DC738F"/>
    <w:rsid w:val="00DD5CE4"/>
    <w:rsid w:val="00DD61B6"/>
    <w:rsid w:val="00DE1489"/>
    <w:rsid w:val="00DE358C"/>
    <w:rsid w:val="00DF3AA7"/>
    <w:rsid w:val="00E02CA2"/>
    <w:rsid w:val="00E075C6"/>
    <w:rsid w:val="00E07935"/>
    <w:rsid w:val="00E15814"/>
    <w:rsid w:val="00E22117"/>
    <w:rsid w:val="00E22B31"/>
    <w:rsid w:val="00E24C55"/>
    <w:rsid w:val="00E32EF2"/>
    <w:rsid w:val="00E33DD6"/>
    <w:rsid w:val="00E425D9"/>
    <w:rsid w:val="00E434FE"/>
    <w:rsid w:val="00E4489A"/>
    <w:rsid w:val="00E50D24"/>
    <w:rsid w:val="00E55142"/>
    <w:rsid w:val="00E639C8"/>
    <w:rsid w:val="00E75319"/>
    <w:rsid w:val="00E77178"/>
    <w:rsid w:val="00E84107"/>
    <w:rsid w:val="00E92F9E"/>
    <w:rsid w:val="00E94641"/>
    <w:rsid w:val="00E95790"/>
    <w:rsid w:val="00EA15A2"/>
    <w:rsid w:val="00EA18A0"/>
    <w:rsid w:val="00EB4525"/>
    <w:rsid w:val="00EB47EF"/>
    <w:rsid w:val="00EB59EA"/>
    <w:rsid w:val="00ED0ED9"/>
    <w:rsid w:val="00ED214C"/>
    <w:rsid w:val="00ED783C"/>
    <w:rsid w:val="00F02C4F"/>
    <w:rsid w:val="00F062F1"/>
    <w:rsid w:val="00F1414E"/>
    <w:rsid w:val="00F1626B"/>
    <w:rsid w:val="00F264CA"/>
    <w:rsid w:val="00F26794"/>
    <w:rsid w:val="00F2773E"/>
    <w:rsid w:val="00F277EE"/>
    <w:rsid w:val="00F337BC"/>
    <w:rsid w:val="00F33B55"/>
    <w:rsid w:val="00F46E51"/>
    <w:rsid w:val="00F55592"/>
    <w:rsid w:val="00F61931"/>
    <w:rsid w:val="00F731DC"/>
    <w:rsid w:val="00F85508"/>
    <w:rsid w:val="00F85B37"/>
    <w:rsid w:val="00F869F6"/>
    <w:rsid w:val="00F87627"/>
    <w:rsid w:val="00F94AFE"/>
    <w:rsid w:val="00FA53A2"/>
    <w:rsid w:val="00FB3985"/>
    <w:rsid w:val="00FB4232"/>
    <w:rsid w:val="00FD6CDE"/>
    <w:rsid w:val="00FD7B06"/>
    <w:rsid w:val="00FE1F04"/>
    <w:rsid w:val="00FE6660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4EFE"/>
  <w15:chartTrackingRefBased/>
  <w15:docId w15:val="{88350641-9B52-D648-A179-F9A9B4FC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B3C"/>
  </w:style>
  <w:style w:type="paragraph" w:styleId="1">
    <w:name w:val="heading 1"/>
    <w:basedOn w:val="a"/>
    <w:next w:val="a"/>
    <w:link w:val="10"/>
    <w:uiPriority w:val="9"/>
    <w:qFormat/>
    <w:rsid w:val="00442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B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B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B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Pr>
      <w:szCs w:val="32"/>
    </w:r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pPr>
      <w:ind w:left="720" w:right="720"/>
    </w:pPr>
    <w:rPr>
      <w:b/>
      <w:i/>
      <w:szCs w:val="22"/>
    </w:rPr>
  </w:style>
  <w:style w:type="character" w:customStyle="1" w:styleId="ab">
    <w:name w:val="Выделенная цитата Знак"/>
    <w:basedOn w:val="a0"/>
    <w:link w:val="aa"/>
    <w:uiPriority w:val="30"/>
    <w:rPr>
      <w:b/>
      <w:i/>
      <w:sz w:val="24"/>
    </w:rPr>
  </w:style>
  <w:style w:type="character" w:styleId="ac">
    <w:name w:val="Subtle Emphasis"/>
    <w:uiPriority w:val="19"/>
    <w:qFormat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Pr>
      <w:b/>
      <w:sz w:val="24"/>
      <w:u w:val="single"/>
    </w:rPr>
  </w:style>
  <w:style w:type="character" w:styleId="a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rsid w:val="000005E5"/>
    <w:pPr>
      <w:spacing w:after="200" w:line="240" w:lineRule="auto"/>
    </w:pPr>
    <w:rPr>
      <w:i/>
      <w:iCs/>
      <w:color w:val="6E747A" w:themeColor="text2"/>
      <w:sz w:val="22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005E5"/>
    <w:rPr>
      <w:rFonts w:ascii="Segoe UI" w:hAnsi="Segoe UI" w:cs="Segoe UI"/>
      <w:sz w:val="22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0005E5"/>
    <w:pPr>
      <w:spacing w:after="120"/>
    </w:pPr>
    <w:rPr>
      <w:sz w:val="22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005E5"/>
    <w:rPr>
      <w:sz w:val="22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0005E5"/>
    <w:pPr>
      <w:spacing w:after="120"/>
      <w:ind w:left="360"/>
    </w:pPr>
    <w:rPr>
      <w:sz w:val="22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005E5"/>
    <w:rPr>
      <w:sz w:val="22"/>
      <w:szCs w:val="16"/>
    </w:rPr>
  </w:style>
  <w:style w:type="character" w:styleId="af5">
    <w:name w:val="annotation reference"/>
    <w:basedOn w:val="a0"/>
    <w:uiPriority w:val="99"/>
    <w:semiHidden/>
    <w:unhideWhenUsed/>
    <w:rsid w:val="000005E5"/>
    <w:rPr>
      <w:sz w:val="22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005E5"/>
    <w:rPr>
      <w:sz w:val="22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05E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005E5"/>
    <w:rPr>
      <w:b/>
      <w:bCs/>
      <w:sz w:val="22"/>
      <w:szCs w:val="20"/>
    </w:rPr>
  </w:style>
  <w:style w:type="paragraph" w:styleId="afa">
    <w:name w:val="Document Map"/>
    <w:basedOn w:val="a"/>
    <w:link w:val="afb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0005E5"/>
    <w:rPr>
      <w:rFonts w:ascii="Segoe UI" w:hAnsi="Segoe UI" w:cs="Segoe UI"/>
      <w:sz w:val="22"/>
      <w:szCs w:val="16"/>
    </w:rPr>
  </w:style>
  <w:style w:type="paragraph" w:styleId="afc">
    <w:name w:val="endnote text"/>
    <w:basedOn w:val="a"/>
    <w:link w:val="afd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0005E5"/>
    <w:rPr>
      <w:sz w:val="22"/>
      <w:szCs w:val="20"/>
    </w:rPr>
  </w:style>
  <w:style w:type="paragraph" w:styleId="23">
    <w:name w:val="envelope return"/>
    <w:basedOn w:val="a"/>
    <w:uiPriority w:val="99"/>
    <w:semiHidden/>
    <w:unhideWhenUsed/>
    <w:rsid w:val="000005E5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e">
    <w:name w:val="footnote text"/>
    <w:basedOn w:val="a"/>
    <w:link w:val="aff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0005E5"/>
    <w:rPr>
      <w:sz w:val="22"/>
      <w:szCs w:val="20"/>
    </w:rPr>
  </w:style>
  <w:style w:type="character" w:styleId="HTML">
    <w:name w:val="HTML Code"/>
    <w:basedOn w:val="a0"/>
    <w:uiPriority w:val="99"/>
    <w:semiHidden/>
    <w:unhideWhenUsed/>
    <w:rsid w:val="000005E5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0005E5"/>
    <w:rPr>
      <w:rFonts w:ascii="Consolas" w:hAnsi="Consolas"/>
      <w:sz w:val="22"/>
      <w:szCs w:val="20"/>
    </w:rPr>
  </w:style>
  <w:style w:type="character" w:styleId="HTML3">
    <w:name w:val="HTML Typewriter"/>
    <w:basedOn w:val="a0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aff0">
    <w:name w:val="macro"/>
    <w:link w:val="aff1"/>
    <w:uiPriority w:val="99"/>
    <w:semiHidden/>
    <w:unhideWhenUsed/>
    <w:rsid w:val="00000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aff1">
    <w:name w:val="Текст макроса Знак"/>
    <w:basedOn w:val="a0"/>
    <w:link w:val="aff0"/>
    <w:uiPriority w:val="99"/>
    <w:semiHidden/>
    <w:rsid w:val="000005E5"/>
    <w:rPr>
      <w:rFonts w:ascii="Consolas" w:hAnsi="Consolas"/>
      <w:sz w:val="22"/>
      <w:szCs w:val="20"/>
    </w:rPr>
  </w:style>
  <w:style w:type="paragraph" w:styleId="aff2">
    <w:name w:val="Plain Text"/>
    <w:basedOn w:val="a"/>
    <w:link w:val="aff3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3">
    <w:name w:val="Текст Знак"/>
    <w:basedOn w:val="a0"/>
    <w:link w:val="aff2"/>
    <w:uiPriority w:val="99"/>
    <w:semiHidden/>
    <w:rsid w:val="000005E5"/>
    <w:rPr>
      <w:rFonts w:ascii="Consolas" w:hAnsi="Consolas"/>
      <w:sz w:val="22"/>
      <w:szCs w:val="21"/>
    </w:rPr>
  </w:style>
  <w:style w:type="paragraph" w:styleId="aff4">
    <w:name w:val="Block Text"/>
    <w:basedOn w:val="a"/>
    <w:uiPriority w:val="99"/>
    <w:semiHidden/>
    <w:unhideWhenUsed/>
    <w:rsid w:val="000005E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cstheme="minorBidi"/>
      <w:i/>
      <w:iCs/>
      <w:color w:val="1F4E79" w:themeColor="accent1" w:themeShade="80"/>
    </w:rPr>
  </w:style>
  <w:style w:type="character" w:styleId="aff5">
    <w:name w:val="Hyperlink"/>
    <w:basedOn w:val="a0"/>
    <w:uiPriority w:val="99"/>
    <w:unhideWhenUsed/>
    <w:rsid w:val="000005E5"/>
    <w:rPr>
      <w:color w:val="806000" w:themeColor="accent4" w:themeShade="80"/>
      <w:u w:val="single"/>
    </w:rPr>
  </w:style>
  <w:style w:type="character" w:styleId="aff6">
    <w:name w:val="Placeholder Text"/>
    <w:basedOn w:val="a0"/>
    <w:uiPriority w:val="99"/>
    <w:semiHidden/>
    <w:rsid w:val="000005E5"/>
    <w:rPr>
      <w:color w:val="52565B" w:themeColor="text2" w:themeShade="BF"/>
    </w:rPr>
  </w:style>
  <w:style w:type="paragraph" w:styleId="aff7">
    <w:name w:val="List Paragraph"/>
    <w:basedOn w:val="a"/>
    <w:uiPriority w:val="34"/>
    <w:unhideWhenUsed/>
    <w:qFormat/>
    <w:rsid w:val="00032667"/>
    <w:pPr>
      <w:ind w:left="720"/>
      <w:contextualSpacing/>
    </w:pPr>
  </w:style>
  <w:style w:type="character" w:customStyle="1" w:styleId="11">
    <w:name w:val="اشاره برطرف نشده1"/>
    <w:basedOn w:val="a0"/>
    <w:uiPriority w:val="99"/>
    <w:semiHidden/>
    <w:unhideWhenUsed/>
    <w:rsid w:val="009B705E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810A35"/>
    <w:rPr>
      <w:color w:val="704404" w:themeColor="followedHyperlink"/>
      <w:u w:val="single"/>
    </w:rPr>
  </w:style>
  <w:style w:type="character" w:styleId="aff9">
    <w:name w:val="Unresolved Mention"/>
    <w:basedOn w:val="a0"/>
    <w:uiPriority w:val="99"/>
    <w:semiHidden/>
    <w:unhideWhenUsed/>
    <w:rsid w:val="00E07935"/>
    <w:rPr>
      <w:color w:val="605E5C"/>
      <w:shd w:val="clear" w:color="auto" w:fill="E1DFDD"/>
    </w:rPr>
  </w:style>
  <w:style w:type="paragraph" w:styleId="affa">
    <w:name w:val="header"/>
    <w:basedOn w:val="a"/>
    <w:link w:val="affb"/>
    <w:uiPriority w:val="99"/>
    <w:unhideWhenUsed/>
    <w:rsid w:val="00032B83"/>
    <w:pPr>
      <w:tabs>
        <w:tab w:val="center" w:pos="4677"/>
        <w:tab w:val="right" w:pos="9355"/>
      </w:tabs>
      <w:spacing w:line="240" w:lineRule="auto"/>
    </w:pPr>
  </w:style>
  <w:style w:type="character" w:customStyle="1" w:styleId="affb">
    <w:name w:val="Верхний колонтитул Знак"/>
    <w:basedOn w:val="a0"/>
    <w:link w:val="affa"/>
    <w:uiPriority w:val="99"/>
    <w:rsid w:val="00032B83"/>
  </w:style>
  <w:style w:type="paragraph" w:styleId="affc">
    <w:name w:val="footer"/>
    <w:basedOn w:val="a"/>
    <w:link w:val="affd"/>
    <w:uiPriority w:val="99"/>
    <w:unhideWhenUsed/>
    <w:rsid w:val="00032B83"/>
    <w:pPr>
      <w:tabs>
        <w:tab w:val="center" w:pos="4677"/>
        <w:tab w:val="right" w:pos="9355"/>
      </w:tabs>
      <w:spacing w:line="240" w:lineRule="auto"/>
    </w:pPr>
  </w:style>
  <w:style w:type="character" w:customStyle="1" w:styleId="affd">
    <w:name w:val="Нижний колонтитул Знак"/>
    <w:basedOn w:val="a0"/>
    <w:link w:val="affc"/>
    <w:uiPriority w:val="99"/>
    <w:rsid w:val="00032B8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3FDC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3FDC"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3FDC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3FDC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breadcrumbsseparator">
    <w:name w:val="breadcrumbs__separator"/>
    <w:basedOn w:val="a0"/>
    <w:rsid w:val="005A3FDC"/>
  </w:style>
  <w:style w:type="character" w:customStyle="1" w:styleId="breadcrumbscurrent">
    <w:name w:val="breadcrumbs__current"/>
    <w:basedOn w:val="a0"/>
    <w:rsid w:val="005A3FDC"/>
  </w:style>
  <w:style w:type="paragraph" w:customStyle="1" w:styleId="utl-icon-num-0">
    <w:name w:val="utl-icon-num-0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1">
    <w:name w:val="utl-icon-num-1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2">
    <w:name w:val="utl-icon-num-2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3">
    <w:name w:val="utl-icon-num-3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4">
    <w:name w:val="utl-icon-num-4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5">
    <w:name w:val="utl-icon-num-5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6">
    <w:name w:val="utl-icon-num-6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7">
    <w:name w:val="utl-icon-num-7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8">
    <w:name w:val="utl-icon-num-8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ptolike2">
    <w:name w:val="uptolike2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list-inline-item">
    <w:name w:val="list-inline-item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styleId="affe">
    <w:name w:val="Normal (Web)"/>
    <w:basedOn w:val="a"/>
    <w:uiPriority w:val="99"/>
    <w:semiHidden/>
    <w:unhideWhenUsed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7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55925">
          <w:marLeft w:val="0"/>
          <w:marRight w:val="0"/>
          <w:marTop w:val="28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3450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5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3728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5200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93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60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5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25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4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97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931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3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8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8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7649">
                              <w:marLeft w:val="0"/>
                              <w:marRight w:val="0"/>
                              <w:marTop w:val="22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05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nikolaykirda0612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318\Desktop\&#1047;&#1072;&#1075;&#1088;&#1091;&#1079;&#1082;&#1080;%20In\%7b7391AE62-CEB3-F74E-B371-F201E51E54FF%7dtf0278699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%7b7391AE62-CEB3-F74E-B371-F201E51E54FF%7dtf02786994.dotx</Template>
  <TotalTime>339</TotalTime>
  <Pages>2</Pages>
  <Words>603</Words>
  <Characters>4296</Characters>
  <Application>Microsoft Office Word</Application>
  <DocSecurity>0</DocSecurity>
  <Lines>61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 Lol</dc:creator>
  <cp:keywords/>
  <dc:description/>
  <cp:lastModifiedBy>Kolya Lol</cp:lastModifiedBy>
  <cp:revision>250</cp:revision>
  <dcterms:created xsi:type="dcterms:W3CDTF">2022-03-08T18:30:00Z</dcterms:created>
  <dcterms:modified xsi:type="dcterms:W3CDTF">2025-02-28T22:12:00Z</dcterms:modified>
</cp:coreProperties>
</file>