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AD4B" w14:textId="2B54E42C" w:rsidR="00DF0791" w:rsidRDefault="00DF0791" w:rsidP="00973A31">
      <w:pPr>
        <w:rPr>
          <w:lang w:val="en-US"/>
        </w:rPr>
      </w:pPr>
    </w:p>
    <w:p w14:paraId="17C124DF" w14:textId="77777777" w:rsidR="00DF0791" w:rsidRPr="00695A65" w:rsidRDefault="00DF0791" w:rsidP="00973A31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A65">
        <w:rPr>
          <w:rFonts w:ascii="Times New Roman" w:hAnsi="Times New Roman" w:cs="Times New Roman"/>
          <w:b/>
          <w:bCs/>
          <w:sz w:val="24"/>
          <w:szCs w:val="24"/>
        </w:rPr>
        <w:t>БИТВА ПРИ ЛЭНГС-НЕКЕ: ТАКТИЧЕСКИЕ ОСОБЕННОСТИ И ИХ РОЛЬ В ИСХОДЕ СРАЖЕНИЯ</w:t>
      </w:r>
    </w:p>
    <w:p w14:paraId="67B040CC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Научная проблема</w:t>
      </w:r>
    </w:p>
    <w:p w14:paraId="6FB2BE61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Битва при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Лэнгс-Неке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(28 января 1881 г.), ключевое событие Первой англо-бурской войны, остаётся недостаточно изученной в российской историографии с точки зрения тактических факторов, определивших её исход. Проблема заключается в выяснении, как взаимодействие местности, военной тактики и решений командования обеспечило победу буров над британцами. Это требует переосмысления традиционного подхода к колониальным войнам </w:t>
      </w:r>
      <w:r w:rsidRPr="00695A6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95A65">
        <w:rPr>
          <w:rFonts w:ascii="Times New Roman" w:hAnsi="Times New Roman" w:cs="Times New Roman"/>
          <w:sz w:val="24"/>
          <w:szCs w:val="24"/>
        </w:rPr>
        <w:t xml:space="preserve"> века как к конфликтам, где регулярные армии всегда доминировали [4].</w:t>
      </w:r>
    </w:p>
    <w:p w14:paraId="373E7B23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Состояние историографии</w:t>
      </w:r>
    </w:p>
    <w:p w14:paraId="7306B6C4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Историография битвы представлена преимущественно западными исследованиями. Т.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Пакенхэм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акцентирует внимание на британских стратегических ошибках [4], Дж.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Лабанд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подробно разбирает тактику буров [3], а Ф.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Преториус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связывает сражение с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африканерской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идентичностью [5]. В российской науке тема Первой англо-бурской войны освещена обзорно, например, в "Кембриджской истории Британской империи" [1], но без углублённого анализа конкретных битв. Первичные источники, такие как отчёты Дж. П. Колли [2] и заметки П. Жубера [6], используются редко, что создаёт пробел в изучении тактических аспектов.</w:t>
      </w:r>
    </w:p>
    <w:p w14:paraId="639E813A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Источники и методы исследования</w:t>
      </w:r>
    </w:p>
    <w:p w14:paraId="52D06A02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Работа опирается на первичные документы — отчёт Дж. П. Колли о действиях британцев [2] и заметки П. Жубера о кампании [6], а также на монографии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Лабанда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[3],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Пакенхэма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[4],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Преториуса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[5] и справочные данные [1]. Применены методы сравнительного анализа (тактики сторон), исторической реконструкции (хода сражения) и контекстуального подхода (оценка значения битвы).</w:t>
      </w:r>
    </w:p>
    <w:p w14:paraId="207FA3B3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Новизна авторского подхода</w:t>
      </w:r>
    </w:p>
    <w:p w14:paraId="5BB7BCC1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Новизна заключается в комплексном анализе трёх факторов — местности, тактики и командных решений — как решающих в исходе сражения. В отличие от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Пакенхэма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, фокусирующегося на британских просчётах [4], или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Лабанда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, подчёркивающего бурское мастерство [3], предлагается взгляд на перевал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Лэнгс-Нек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как на активный элемент битвы, усиливший успех буров. Это переосмысливает динамику колониальных конфликтов.</w:t>
      </w:r>
    </w:p>
    <w:p w14:paraId="32D110D4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Ход и результаты исследования</w:t>
      </w:r>
    </w:p>
    <w:p w14:paraId="197F7141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Исследование началось с предыстории: аннексия Трансвааля в 1877 г. и успех буров при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Бронкхорстспруйте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предопределили сражение у перевала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Лэнгс-Нек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[1]. Ход битвы восстановлен по этапам:  </w:t>
      </w:r>
    </w:p>
    <w:p w14:paraId="49289517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Утро: артобстрел британцев оказался неэффективным, а наступление 58-го полка было остановлено огнём буров [2].  </w:t>
      </w:r>
    </w:p>
    <w:p w14:paraId="34EC8253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Полдень: контратака буров с флангов вызвала панику, вынудив Колли к отступлению [6].  </w:t>
      </w:r>
    </w:p>
    <w:p w14:paraId="7050845D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Итог: британцы потеряли 84 убитых и 113 раненых, буры — около 41 человека [3].</w:t>
      </w:r>
    </w:p>
    <w:p w14:paraId="5BF2D84C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lastRenderedPageBreak/>
        <w:t xml:space="preserve">Анализ показал, что буры использовали перевал как естественную крепость, применяя мобильную тактику и точную стрельбу [3, 6]. Британская линейная стратегия и ошибки Колли, включая недооценку противника, обрекли атаку на провал [2, 4]. Поражение сорвало наступление на Трансвааль и, вместе с последующими неудачами, привело к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Преторийскому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договору 1881 г. [5]. Сражение укрепило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африканерское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самосознание, став символом сопротивления [5].</w:t>
      </w:r>
    </w:p>
    <w:p w14:paraId="0E60C6D6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Выводы</w:t>
      </w:r>
    </w:p>
    <w:p w14:paraId="31B8B072" w14:textId="77777777" w:rsidR="00DF0791" w:rsidRPr="00695A65" w:rsidRDefault="00DF0791" w:rsidP="00973A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Битва при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Лэнгс-Неке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доказывает, что в колониальных войнах успех зависел от адаптации к местности и тактической гибкости. Перевал усилил преимущества буров, а ошибки британцев обнажили пределы имперской стратегии [1, 2, 4]. Победа стала шагом к независимости Трансвааля и подчеркнула роль природных условий в военных конфликтах </w:t>
      </w:r>
      <w:r w:rsidRPr="00695A6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95A65">
        <w:rPr>
          <w:rFonts w:ascii="Times New Roman" w:hAnsi="Times New Roman" w:cs="Times New Roman"/>
          <w:sz w:val="24"/>
          <w:szCs w:val="24"/>
        </w:rPr>
        <w:t xml:space="preserve"> века [3, 5, 6].</w:t>
      </w:r>
    </w:p>
    <w:p w14:paraId="1555E1CE" w14:textId="77777777" w:rsidR="00DF0791" w:rsidRPr="00695A65" w:rsidRDefault="00DF0791" w:rsidP="00973A3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1AC44DE4" w14:textId="6507F87F" w:rsidR="00DF0791" w:rsidRPr="00695A65" w:rsidRDefault="00DF0791" w:rsidP="00973A31">
      <w:pPr>
        <w:pStyle w:val="a5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>Жубер П. Заметки о кампании 1880–1881 гг. // Архивы Трансвааля. — Претория: Государственный архив ЮАР, 1881. — С. 12–18.</w:t>
      </w:r>
    </w:p>
    <w:p w14:paraId="77ECE430" w14:textId="5EB721EF" w:rsidR="00DF0791" w:rsidRPr="00695A65" w:rsidRDefault="00DF0791" w:rsidP="00973A31">
      <w:pPr>
        <w:pStyle w:val="a5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Кембриджская история Британской империи. Т. 8 / под ред. </w:t>
      </w:r>
      <w:r w:rsidRPr="00695A65">
        <w:rPr>
          <w:rFonts w:ascii="Times New Roman" w:hAnsi="Times New Roman" w:cs="Times New Roman"/>
          <w:sz w:val="24"/>
          <w:szCs w:val="24"/>
          <w:lang w:val="en-US"/>
        </w:rPr>
        <w:t xml:space="preserve">А. П. </w:t>
      </w:r>
      <w:proofErr w:type="spellStart"/>
      <w:r w:rsidRPr="00695A65">
        <w:rPr>
          <w:rFonts w:ascii="Times New Roman" w:hAnsi="Times New Roman" w:cs="Times New Roman"/>
          <w:sz w:val="24"/>
          <w:szCs w:val="24"/>
          <w:lang w:val="en-US"/>
        </w:rPr>
        <w:t>Ньютона</w:t>
      </w:r>
      <w:proofErr w:type="spellEnd"/>
      <w:r w:rsidRPr="00695A65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spellStart"/>
      <w:r w:rsidRPr="00695A65">
        <w:rPr>
          <w:rFonts w:ascii="Times New Roman" w:hAnsi="Times New Roman" w:cs="Times New Roman"/>
          <w:sz w:val="24"/>
          <w:szCs w:val="24"/>
          <w:lang w:val="en-US"/>
        </w:rPr>
        <w:t>Кембридж</w:t>
      </w:r>
      <w:proofErr w:type="spellEnd"/>
      <w:r w:rsidRPr="00695A65">
        <w:rPr>
          <w:rFonts w:ascii="Times New Roman" w:hAnsi="Times New Roman" w:cs="Times New Roman"/>
          <w:sz w:val="24"/>
          <w:szCs w:val="24"/>
          <w:lang w:val="en-US"/>
        </w:rPr>
        <w:t>: Cambridge University Press, 1963. — 1087 с.</w:t>
      </w:r>
    </w:p>
    <w:p w14:paraId="55FB06C3" w14:textId="77777777" w:rsidR="00DF0791" w:rsidRPr="00695A65" w:rsidRDefault="00DF0791" w:rsidP="00973A31">
      <w:pPr>
        <w:pStyle w:val="a5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95A65">
        <w:rPr>
          <w:rFonts w:ascii="Times New Roman" w:hAnsi="Times New Roman" w:cs="Times New Roman"/>
          <w:sz w:val="24"/>
          <w:szCs w:val="24"/>
        </w:rPr>
        <w:t xml:space="preserve">Колли Дж. П. Отчёт о действиях британских войск при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Лэнгс-Неке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, 28 января 1881 г. // Сборник документов по истории </w:t>
      </w:r>
      <w:proofErr w:type="spellStart"/>
      <w:r w:rsidRPr="00695A65">
        <w:rPr>
          <w:rFonts w:ascii="Times New Roman" w:hAnsi="Times New Roman" w:cs="Times New Roman"/>
          <w:sz w:val="24"/>
          <w:szCs w:val="24"/>
        </w:rPr>
        <w:t>Трансваальской</w:t>
      </w:r>
      <w:proofErr w:type="spellEnd"/>
      <w:r w:rsidRPr="00695A65">
        <w:rPr>
          <w:rFonts w:ascii="Times New Roman" w:hAnsi="Times New Roman" w:cs="Times New Roman"/>
          <w:sz w:val="24"/>
          <w:szCs w:val="24"/>
        </w:rPr>
        <w:t xml:space="preserve"> войны, 1880–1881. — Лондон: </w:t>
      </w:r>
      <w:r w:rsidRPr="00695A65">
        <w:rPr>
          <w:rFonts w:ascii="Times New Roman" w:hAnsi="Times New Roman" w:cs="Times New Roman"/>
          <w:sz w:val="24"/>
          <w:szCs w:val="24"/>
          <w:lang w:val="en-US"/>
        </w:rPr>
        <w:t>HMSO</w:t>
      </w:r>
      <w:r w:rsidRPr="00695A65">
        <w:rPr>
          <w:rFonts w:ascii="Times New Roman" w:hAnsi="Times New Roman" w:cs="Times New Roman"/>
          <w:sz w:val="24"/>
          <w:szCs w:val="24"/>
        </w:rPr>
        <w:t>, 1881. — С. 45–62.</w:t>
      </w:r>
    </w:p>
    <w:p w14:paraId="1A3F5476" w14:textId="77777777" w:rsidR="00DF0791" w:rsidRPr="00695A65" w:rsidRDefault="00DF0791" w:rsidP="00973A31">
      <w:pPr>
        <w:pStyle w:val="a5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5A65">
        <w:rPr>
          <w:rFonts w:ascii="Times New Roman" w:hAnsi="Times New Roman" w:cs="Times New Roman"/>
          <w:sz w:val="24"/>
          <w:szCs w:val="24"/>
          <w:lang w:val="en-US"/>
        </w:rPr>
        <w:t>Laband</w:t>
      </w:r>
      <w:proofErr w:type="spellEnd"/>
      <w:r w:rsidRPr="00695A65">
        <w:rPr>
          <w:rFonts w:ascii="Times New Roman" w:hAnsi="Times New Roman" w:cs="Times New Roman"/>
          <w:sz w:val="24"/>
          <w:szCs w:val="24"/>
          <w:lang w:val="en-US"/>
        </w:rPr>
        <w:t xml:space="preserve"> J. The Transvaal Rebellion: The First Boer War, 1880–1881. — London: Pearson Longman, 2005. — 256 p.</w:t>
      </w:r>
    </w:p>
    <w:p w14:paraId="0A9802BF" w14:textId="77777777" w:rsidR="00DF0791" w:rsidRPr="00695A65" w:rsidRDefault="00DF0791" w:rsidP="00973A31">
      <w:pPr>
        <w:pStyle w:val="a5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95A65">
        <w:rPr>
          <w:rFonts w:ascii="Times New Roman" w:hAnsi="Times New Roman" w:cs="Times New Roman"/>
          <w:sz w:val="24"/>
          <w:szCs w:val="24"/>
          <w:lang w:val="en-US"/>
        </w:rPr>
        <w:t>Pakenham T. The Boer War. — London: Weidenfeld &amp; Nicolson, 1979. — 718 p.</w:t>
      </w:r>
    </w:p>
    <w:p w14:paraId="68234BF0" w14:textId="04ADFEA1" w:rsidR="00DF0791" w:rsidRPr="00695A65" w:rsidRDefault="00DF0791" w:rsidP="00973A31">
      <w:pPr>
        <w:pStyle w:val="a5"/>
        <w:numPr>
          <w:ilvl w:val="0"/>
          <w:numId w:val="2"/>
        </w:num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95A65">
        <w:rPr>
          <w:rFonts w:ascii="Times New Roman" w:hAnsi="Times New Roman" w:cs="Times New Roman"/>
          <w:sz w:val="24"/>
          <w:szCs w:val="24"/>
          <w:lang w:val="en-US"/>
        </w:rPr>
        <w:t>Pretorius F. The Anglo-Boer Wars 1880–1902. — Johannesburg: Jonathan Ball Publishers, 2014. — 192 p.</w:t>
      </w:r>
    </w:p>
    <w:sectPr w:rsidR="00DF0791" w:rsidRPr="00695A65" w:rsidSect="00973A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01E"/>
    <w:multiLevelType w:val="multilevel"/>
    <w:tmpl w:val="E4D6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47296"/>
    <w:multiLevelType w:val="hybridMultilevel"/>
    <w:tmpl w:val="6362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86"/>
    <w:rsid w:val="003D32ED"/>
    <w:rsid w:val="00695A65"/>
    <w:rsid w:val="00930986"/>
    <w:rsid w:val="00973A31"/>
    <w:rsid w:val="00A33538"/>
    <w:rsid w:val="00D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33BE"/>
  <w15:chartTrackingRefBased/>
  <w15:docId w15:val="{0AB28AA1-BF87-4412-97E3-60B84565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791"/>
    <w:rPr>
      <w:b/>
      <w:bCs/>
    </w:rPr>
  </w:style>
  <w:style w:type="paragraph" w:styleId="a4">
    <w:name w:val="Normal (Web)"/>
    <w:basedOn w:val="a"/>
    <w:uiPriority w:val="99"/>
    <w:semiHidden/>
    <w:unhideWhenUsed/>
    <w:rsid w:val="00DF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B149-4122-4907-996B-2506CC56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Стенин</dc:creator>
  <cp:keywords/>
  <dc:description/>
  <cp:lastModifiedBy>Никита Стенин</cp:lastModifiedBy>
  <cp:revision>4</cp:revision>
  <dcterms:created xsi:type="dcterms:W3CDTF">2025-02-26T11:50:00Z</dcterms:created>
  <dcterms:modified xsi:type="dcterms:W3CDTF">2025-03-01T08:34:00Z</dcterms:modified>
</cp:coreProperties>
</file>