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0E07">
        <w:rPr>
          <w:b/>
          <w:color w:val="000000"/>
        </w:rPr>
        <w:t>Разработка методики изотермической закалки чугуна с вермикулярным графитом для деталей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авиадвигателестроения</w:t>
      </w:r>
      <w:proofErr w:type="spellEnd"/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Гимазетдинова Ч.А.</w:t>
      </w:r>
      <w:r w:rsidRPr="00BF4622">
        <w:rPr>
          <w:b/>
          <w:color w:val="000000"/>
        </w:rPr>
        <w:t xml:space="preserve"> 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 курса магистратуры </w:t>
      </w:r>
    </w:p>
    <w:p w:rsidR="00024184" w:rsidRPr="000E334E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Набережночелнинский институт (филиал) ФГАОУ ВО КФУ, г. Набережные Челны, Россия</w:t>
      </w:r>
      <w:r w:rsidRPr="000E334E">
        <w:rPr>
          <w:i/>
          <w:color w:val="000000"/>
        </w:rPr>
        <w:t xml:space="preserve"> </w:t>
      </w:r>
    </w:p>
    <w:p w:rsidR="00024184" w:rsidRPr="00334BF3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04214">
        <w:rPr>
          <w:i/>
          <w:color w:val="000000"/>
          <w:lang w:val="en-US"/>
        </w:rPr>
        <w:t>E</w:t>
      </w:r>
      <w:r w:rsidRPr="00334BF3">
        <w:rPr>
          <w:i/>
          <w:color w:val="000000"/>
          <w:lang w:val="en-US"/>
        </w:rPr>
        <w:t>-</w:t>
      </w:r>
      <w:r w:rsidRPr="00804214">
        <w:rPr>
          <w:i/>
          <w:color w:val="000000"/>
          <w:lang w:val="en-US"/>
        </w:rPr>
        <w:t>mail</w:t>
      </w:r>
      <w:r w:rsidRPr="00334BF3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gimazetdinova</w:t>
      </w:r>
      <w:r w:rsidRPr="00334BF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chulpan</w:t>
      </w:r>
      <w:r w:rsidRPr="00334BF3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mail</w:t>
      </w:r>
      <w:r w:rsidRPr="00334BF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Изотермически закаленные </w:t>
      </w:r>
      <w:r w:rsidRPr="00B71887">
        <w:rPr>
          <w:color w:val="000000"/>
        </w:rPr>
        <w:t>высокопрочные чугуны (</w:t>
      </w:r>
      <w:r>
        <w:rPr>
          <w:color w:val="000000"/>
        </w:rPr>
        <w:t>ИЗ</w:t>
      </w:r>
      <w:r w:rsidRPr="00B71887">
        <w:rPr>
          <w:color w:val="000000"/>
        </w:rPr>
        <w:t>ВЧ) находят широкое применение в мировой промышленности, что позволяет рассматривать их как перспективные конструкционные материалы, обладающие большими показателями усталостной прочности, по сравнению со сталями и серыми чугунами [1].</w:t>
      </w:r>
      <w:r>
        <w:rPr>
          <w:color w:val="000000"/>
        </w:rPr>
        <w:t xml:space="preserve"> Они </w:t>
      </w:r>
      <w:r w:rsidRPr="00B71887">
        <w:rPr>
          <w:color w:val="000000"/>
        </w:rPr>
        <w:t>характеризуются лучшей износостойкостью по сравнению с альтернативными материалами при одинаковой и даже меньшей твердости [</w:t>
      </w:r>
      <w:r w:rsidR="00B26AA5">
        <w:rPr>
          <w:color w:val="000000"/>
        </w:rPr>
        <w:t>2</w:t>
      </w:r>
      <w:r w:rsidR="00B26AA5" w:rsidRPr="00B26AA5">
        <w:rPr>
          <w:color w:val="000000"/>
        </w:rPr>
        <w:t>]</w:t>
      </w:r>
      <w:r w:rsidRPr="00B71887">
        <w:rPr>
          <w:color w:val="000000"/>
        </w:rPr>
        <w:t>.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71887">
        <w:rPr>
          <w:color w:val="000000"/>
        </w:rPr>
        <w:t xml:space="preserve">Изотермически закаленный чугун с вермикулярным графитом (ЧВГ) вызывает повышенный интерес, благодаря уникальному сочетанию физико-механических и эксплуатационных свойств, а также </w:t>
      </w:r>
      <w:r>
        <w:rPr>
          <w:color w:val="000000"/>
        </w:rPr>
        <w:t>экономическ</w:t>
      </w:r>
      <w:r w:rsidRPr="006439DA">
        <w:rPr>
          <w:color w:val="000000"/>
        </w:rPr>
        <w:t>ой</w:t>
      </w:r>
      <w:r w:rsidRPr="00B71887">
        <w:rPr>
          <w:color w:val="000000"/>
        </w:rPr>
        <w:t xml:space="preserve"> целесообразност</w:t>
      </w:r>
      <w:r w:rsidRPr="006439DA">
        <w:rPr>
          <w:color w:val="000000"/>
        </w:rPr>
        <w:t>и</w:t>
      </w:r>
      <w:r>
        <w:rPr>
          <w:color w:val="000000"/>
        </w:rPr>
        <w:t>. Однако его применение в России ограничивается недостаточной изученностью процессов структурообразования.</w:t>
      </w:r>
    </w:p>
    <w:p w:rsidR="00024184" w:rsidRDefault="00B26AA5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1162050</wp:posOffset>
            </wp:positionV>
            <wp:extent cx="2017395" cy="1583690"/>
            <wp:effectExtent l="19050" t="0" r="1905" b="0"/>
            <wp:wrapTopAndBottom/>
            <wp:docPr id="4" name="Рисунок 3" descr="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1108710</wp:posOffset>
            </wp:positionV>
            <wp:extent cx="2026920" cy="1583690"/>
            <wp:effectExtent l="19050" t="0" r="0" b="0"/>
            <wp:wrapTopAndBottom/>
            <wp:docPr id="5" name="Рисунок 4" descr="Рисун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184">
        <w:rPr>
          <w:color w:val="000000"/>
        </w:rPr>
        <w:t>В ходе работы были проведены дилатометрические исследования с целью определения линейного расширения образцов при различных темпах нагрева</w:t>
      </w:r>
      <w:r w:rsidR="00024184">
        <w:rPr>
          <w:color w:val="000000"/>
          <w:lang w:val="tt-RU"/>
        </w:rPr>
        <w:t xml:space="preserve"> </w:t>
      </w:r>
      <w:r w:rsidR="00024184" w:rsidRPr="006439DA">
        <w:rPr>
          <w:color w:val="000000"/>
          <w:lang w:val="tt-RU"/>
        </w:rPr>
        <w:t>и времени выдержки</w:t>
      </w:r>
      <w:r w:rsidR="00024184">
        <w:rPr>
          <w:color w:val="000000"/>
        </w:rPr>
        <w:t xml:space="preserve"> (рис. 1), а также термическая обработка экспериментальных образцов (аустенитизация + закалка). На образцах после термической обработки были проведены металлографические исследования с целью разработки методики идентификации закалочных структур и методики определения количества остаточного аустенита.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Зависимость термического расширения экспериментальных образцов от: А – температуры при нагреве; Б – от времени выдержки при температуре 900 </w:t>
      </w:r>
      <w:r w:rsidRPr="00336D34">
        <w:rPr>
          <w:color w:val="000000"/>
        </w:rPr>
        <w:t>°</w:t>
      </w:r>
      <w:r>
        <w:rPr>
          <w:color w:val="000000"/>
          <w:lang w:val="en-US"/>
        </w:rPr>
        <w:t>C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439DA">
        <w:rPr>
          <w:color w:val="000000"/>
        </w:rPr>
        <w:t>Результаты исследований: время выдержки при аустенитизации устанавливается по точке экстремума на графике зависимости относительного расширения от времени; время изотермической выдержки при закалке определяется на основе анализа микротвердости и доли остаточного аустенита в структуре материала.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основе полученных результатов,  с целью повышения ресурса и уменьшения веса двигателей внутреннего сгорания малой авиации, предложено изготовить деталь «Гильза» из изотермически закаленного чугуна с вермикулярным графитом при следующих режимах:</w:t>
      </w:r>
    </w:p>
    <w:p w:rsidR="00024184" w:rsidRPr="006439DA" w:rsidRDefault="00024184" w:rsidP="0002418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439DA">
        <w:rPr>
          <w:color w:val="000000"/>
        </w:rPr>
        <w:t>Аустенитизация при температуре 900 °</w:t>
      </w:r>
      <w:r w:rsidRPr="006439DA">
        <w:rPr>
          <w:color w:val="000000"/>
          <w:lang w:val="en-US"/>
        </w:rPr>
        <w:t>C</w:t>
      </w:r>
      <w:r w:rsidRPr="006439DA">
        <w:rPr>
          <w:color w:val="000000"/>
        </w:rPr>
        <w:t xml:space="preserve"> в течение 30±15 минут;</w:t>
      </w:r>
    </w:p>
    <w:p w:rsidR="00024184" w:rsidRPr="00097B9F" w:rsidRDefault="00024184" w:rsidP="00024184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439DA">
        <w:rPr>
          <w:color w:val="000000"/>
        </w:rPr>
        <w:t>Изотермическая</w:t>
      </w:r>
      <w:r w:rsidRPr="00097B9F">
        <w:rPr>
          <w:color w:val="000000"/>
        </w:rPr>
        <w:t xml:space="preserve"> закалка в соляной ванне при температуре 250 °</w:t>
      </w:r>
      <w:r w:rsidRPr="00097B9F">
        <w:rPr>
          <w:color w:val="000000"/>
          <w:lang w:val="en-US"/>
        </w:rPr>
        <w:t>C</w:t>
      </w:r>
      <w:r w:rsidRPr="00097B9F">
        <w:rPr>
          <w:color w:val="000000"/>
        </w:rPr>
        <w:t xml:space="preserve"> в течение 5 минут с последующей изотермической выдержкой в течение 3 часов.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63213A">
        <w:rPr>
          <w:color w:val="000000"/>
        </w:rPr>
        <w:t>Панов А.Г. Об уникальности теплофизических свойств и перспективах чугуна с вермикулярным графитом для деталей внутреннего сгорания / А.Г. Панов, И.Ф. Шаехова, Д.А. Гуртовой // Черные металлы. – 2021. - №4. – С. 51–56.</w:t>
      </w:r>
    </w:p>
    <w:p w:rsidR="008F25ED" w:rsidRPr="00024184" w:rsidRDefault="00024184" w:rsidP="00024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3213A">
        <w:rPr>
          <w:color w:val="000000"/>
          <w:lang w:val="en-US"/>
        </w:rPr>
        <w:t xml:space="preserve">2. </w:t>
      </w:r>
      <w:proofErr w:type="spellStart"/>
      <w:r w:rsidRPr="0063213A">
        <w:rPr>
          <w:color w:val="000000"/>
          <w:lang w:val="en-US"/>
        </w:rPr>
        <w:t>Nofal</w:t>
      </w:r>
      <w:proofErr w:type="spellEnd"/>
      <w:r w:rsidRPr="0063213A">
        <w:rPr>
          <w:color w:val="000000"/>
          <w:lang w:val="en-US"/>
        </w:rPr>
        <w:t xml:space="preserve">, A. ADI - The new dream material for gear designers / A. </w:t>
      </w:r>
      <w:proofErr w:type="spellStart"/>
      <w:r w:rsidRPr="0063213A">
        <w:rPr>
          <w:color w:val="000000"/>
          <w:lang w:val="en-US"/>
        </w:rPr>
        <w:t>Nofal</w:t>
      </w:r>
      <w:proofErr w:type="spellEnd"/>
      <w:r w:rsidRPr="0063213A">
        <w:rPr>
          <w:color w:val="000000"/>
          <w:lang w:val="en-US"/>
        </w:rPr>
        <w:t xml:space="preserve"> // 71st World Foundry Congress: Advanced Sustainable Foundry. – 2014. - Vol.1. – P. 275-286.</w:t>
      </w:r>
      <w:bookmarkStart w:id="0" w:name="_GoBack"/>
      <w:bookmarkEnd w:id="0"/>
    </w:p>
    <w:sectPr w:rsidR="008F25ED" w:rsidRPr="00024184" w:rsidSect="004977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647F7"/>
    <w:multiLevelType w:val="hybridMultilevel"/>
    <w:tmpl w:val="04849700"/>
    <w:lvl w:ilvl="0" w:tplc="2D1AC1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84"/>
    <w:rsid w:val="00024184"/>
    <w:rsid w:val="004C3B66"/>
    <w:rsid w:val="006439DA"/>
    <w:rsid w:val="008F25ED"/>
    <w:rsid w:val="00AF2F58"/>
    <w:rsid w:val="00B2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418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024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84AFF-A1C2-4652-88EC-C802E3B2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ильназ шакиров</dc:creator>
  <cp:keywords/>
  <dc:description/>
  <cp:lastModifiedBy>Чулпан</cp:lastModifiedBy>
  <cp:revision>3</cp:revision>
  <dcterms:created xsi:type="dcterms:W3CDTF">2025-03-01T10:07:00Z</dcterms:created>
  <dcterms:modified xsi:type="dcterms:W3CDTF">2025-03-03T06:58:00Z</dcterms:modified>
</cp:coreProperties>
</file>