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86B5A" w:rsidRDefault="00000000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порошков орто- и полифосфата магния для получения </w:t>
      </w:r>
      <w:proofErr w:type="spellStart"/>
      <w:r>
        <w:rPr>
          <w:b/>
          <w:color w:val="000000"/>
        </w:rPr>
        <w:t>бифазной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биокерамики</w:t>
      </w:r>
      <w:proofErr w:type="spellEnd"/>
      <w:r>
        <w:rPr>
          <w:b/>
          <w:color w:val="000000"/>
        </w:rPr>
        <w:t xml:space="preserve"> для инженерии костной ткани</w:t>
      </w:r>
    </w:p>
    <w:p w14:paraId="00000002" w14:textId="77777777" w:rsidR="00486B5A" w:rsidRDefault="00000000">
      <w:pP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Шуленков</w:t>
      </w:r>
      <w:proofErr w:type="spellEnd"/>
      <w:r>
        <w:rPr>
          <w:b/>
          <w:i/>
          <w:color w:val="000000"/>
        </w:rPr>
        <w:t xml:space="preserve"> А.А.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Голубчиков Д.О.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Путляев</w:t>
      </w:r>
      <w:proofErr w:type="spellEnd"/>
      <w:r>
        <w:rPr>
          <w:b/>
          <w:i/>
          <w:color w:val="000000"/>
        </w:rPr>
        <w:t xml:space="preserve"> В.И.</w:t>
      </w:r>
      <w:r>
        <w:rPr>
          <w:b/>
          <w:i/>
          <w:color w:val="000000"/>
          <w:vertAlign w:val="superscript"/>
        </w:rPr>
        <w:t>1,2</w:t>
      </w:r>
    </w:p>
    <w:p w14:paraId="00000003" w14:textId="77777777" w:rsidR="00486B5A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 курс специалитета</w:t>
      </w:r>
    </w:p>
    <w:p w14:paraId="677DAC6D" w14:textId="77777777" w:rsidR="00EA2DA2" w:rsidRDefault="00000000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 химический факультет, Москва, Россия</w:t>
      </w:r>
    </w:p>
    <w:p w14:paraId="702F5485" w14:textId="77777777" w:rsidR="00486B5A" w:rsidRDefault="00000000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Факультет наук о материалах, Московский государственный университет имени М.В. Ломоносова, Москва, Россия</w:t>
      </w:r>
    </w:p>
    <w:p w14:paraId="31F7B731" w14:textId="77777777" w:rsidR="00EA2DA2" w:rsidRDefault="00000000" w:rsidP="00865F0F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E-mail: </w:t>
      </w:r>
      <w:proofErr w:type="spellStart"/>
      <w:r>
        <w:rPr>
          <w:i/>
          <w:color w:val="000000"/>
          <w:u w:val="single"/>
          <w:lang w:val="en-US"/>
        </w:rPr>
        <w:t>andrejsulenkov</w:t>
      </w:r>
      <w:proofErr w:type="spellEnd"/>
      <w:r w:rsidRPr="00DF1EFD">
        <w:rPr>
          <w:i/>
          <w:color w:val="000000"/>
          <w:u w:val="single"/>
        </w:rPr>
        <w:t>@</w:t>
      </w:r>
      <w:proofErr w:type="spellStart"/>
      <w:r>
        <w:rPr>
          <w:i/>
          <w:color w:val="000000"/>
          <w:u w:val="single"/>
          <w:lang w:val="en-US"/>
        </w:rPr>
        <w:t>gmail</w:t>
      </w:r>
      <w:proofErr w:type="spellEnd"/>
      <w:r w:rsidRPr="00DF1EFD">
        <w:rPr>
          <w:i/>
          <w:color w:val="000000"/>
          <w:u w:val="single"/>
        </w:rPr>
        <w:t>.</w:t>
      </w:r>
      <w:r>
        <w:rPr>
          <w:i/>
          <w:color w:val="000000"/>
          <w:u w:val="single"/>
          <w:lang w:val="en-US"/>
        </w:rPr>
        <w:t>com</w:t>
      </w:r>
    </w:p>
    <w:p w14:paraId="2414A579" w14:textId="77777777" w:rsidR="00EA2DA2" w:rsidRDefault="00000000" w:rsidP="00EA2DA2">
      <w:pPr>
        <w:shd w:val="clear" w:color="auto" w:fill="FFFFFF"/>
        <w:ind w:firstLine="397"/>
        <w:jc w:val="both"/>
        <w:rPr>
          <w:bCs/>
          <w:color w:val="000000"/>
          <w:lang w:eastAsia="zh-CN"/>
        </w:rPr>
      </w:pPr>
      <w:r w:rsidRPr="00DF1EFD">
        <w:rPr>
          <w:bCs/>
          <w:color w:val="000000"/>
          <w:lang w:eastAsia="zh-CN"/>
        </w:rPr>
        <w:t>Современные разработки в костной инженерии ориентированы на создание биорезорбируемых материалов на основе фосфатов кальция. Важно отметить, что добавление</w:t>
      </w:r>
      <w:r>
        <w:rPr>
          <w:bCs/>
          <w:color w:val="000000"/>
          <w:lang w:eastAsia="zh-CN"/>
        </w:rPr>
        <w:t xml:space="preserve"> других</w:t>
      </w:r>
      <w:r w:rsidRPr="00DF1EFD">
        <w:rPr>
          <w:bCs/>
          <w:color w:val="000000"/>
          <w:lang w:eastAsia="zh-CN"/>
        </w:rPr>
        <w:t xml:space="preserve"> ионов, например, </w:t>
      </w:r>
      <w:r>
        <w:rPr>
          <w:bCs/>
          <w:color w:val="000000"/>
          <w:lang w:val="en-US" w:eastAsia="zh-CN"/>
        </w:rPr>
        <w:t>Mg</w:t>
      </w:r>
      <w:r w:rsidRPr="00DF1EFD">
        <w:rPr>
          <w:bCs/>
          <w:color w:val="000000"/>
          <w:vertAlign w:val="superscript"/>
          <w:lang w:eastAsia="zh-CN"/>
        </w:rPr>
        <w:t>2+</w:t>
      </w:r>
      <w:r w:rsidRPr="00DF1EFD">
        <w:rPr>
          <w:bCs/>
          <w:color w:val="000000"/>
          <w:lang w:eastAsia="zh-CN"/>
        </w:rPr>
        <w:t>, может значительно повлиять на растворимость материалов и клеточную активность в организме. Ионы магния, в сочетании с конденсированными фосфат</w:t>
      </w:r>
      <w:r>
        <w:rPr>
          <w:bCs/>
          <w:color w:val="000000"/>
          <w:lang w:eastAsia="zh-CN"/>
        </w:rPr>
        <w:t>-ионами</w:t>
      </w:r>
      <w:r w:rsidRPr="00DF1EFD">
        <w:rPr>
          <w:bCs/>
          <w:color w:val="000000"/>
          <w:lang w:eastAsia="zh-CN"/>
        </w:rPr>
        <w:t xml:space="preserve">, имеют ключевое значение в процессе </w:t>
      </w:r>
      <w:proofErr w:type="spellStart"/>
      <w:r w:rsidRPr="00DF1EFD">
        <w:rPr>
          <w:bCs/>
          <w:color w:val="000000"/>
          <w:lang w:eastAsia="zh-CN"/>
        </w:rPr>
        <w:t>ремоделирования</w:t>
      </w:r>
      <w:proofErr w:type="spellEnd"/>
      <w:r w:rsidRPr="00DF1EFD">
        <w:rPr>
          <w:bCs/>
          <w:color w:val="000000"/>
          <w:lang w:eastAsia="zh-CN"/>
        </w:rPr>
        <w:t xml:space="preserve"> костей, особенно на ранних этапах регенерации, так как они участвуют в остеогенезе.</w:t>
      </w:r>
    </w:p>
    <w:p w14:paraId="7FF72B3F" w14:textId="77777777" w:rsidR="00486B5A" w:rsidRDefault="00000000" w:rsidP="00EA2DA2">
      <w:pPr>
        <w:shd w:val="clear" w:color="auto" w:fill="FFFFFF"/>
        <w:ind w:firstLine="397"/>
        <w:jc w:val="both"/>
        <w:rPr>
          <w:bCs/>
          <w:color w:val="000000"/>
        </w:rPr>
      </w:pPr>
      <w:r w:rsidRPr="00DF1EFD">
        <w:rPr>
          <w:bCs/>
          <w:color w:val="000000"/>
          <w:lang w:eastAsia="zh-CN"/>
        </w:rPr>
        <w:t xml:space="preserve">Основной целью исследования стало уточнение фазовых соотношений в системе </w:t>
      </w:r>
      <w:proofErr w:type="spellStart"/>
      <w:r w:rsidRPr="00DF1EFD">
        <w:rPr>
          <w:bCs/>
          <w:color w:val="000000"/>
          <w:lang w:eastAsia="zh-CN"/>
        </w:rPr>
        <w:t>ортофосфат</w:t>
      </w:r>
      <w:proofErr w:type="spellEnd"/>
      <w:r w:rsidRPr="00DF1EFD">
        <w:rPr>
          <w:bCs/>
          <w:color w:val="000000"/>
          <w:lang w:eastAsia="zh-CN"/>
        </w:rPr>
        <w:t xml:space="preserve"> магния (где </w:t>
      </w:r>
      <w:r>
        <w:rPr>
          <w:bCs/>
          <w:color w:val="000000"/>
          <w:lang w:val="en-US" w:eastAsia="zh-CN"/>
        </w:rPr>
        <w:t>Mg</w:t>
      </w:r>
      <w:r w:rsidRPr="00DF1EFD">
        <w:rPr>
          <w:bCs/>
          <w:color w:val="000000"/>
          <w:lang w:eastAsia="zh-CN"/>
        </w:rPr>
        <w:t>/Р</w:t>
      </w:r>
      <w:r>
        <w:rPr>
          <w:bCs/>
          <w:color w:val="000000"/>
          <w:lang w:eastAsia="zh-CN"/>
        </w:rPr>
        <w:t xml:space="preserve"> </w:t>
      </w:r>
      <w:r w:rsidRPr="00DF1EFD">
        <w:rPr>
          <w:bCs/>
          <w:color w:val="000000"/>
          <w:lang w:eastAsia="zh-CN"/>
        </w:rPr>
        <w:t>=</w:t>
      </w:r>
      <w:r>
        <w:rPr>
          <w:bCs/>
          <w:color w:val="000000"/>
          <w:lang w:eastAsia="zh-CN"/>
        </w:rPr>
        <w:t xml:space="preserve"> </w:t>
      </w:r>
      <w:r w:rsidRPr="00DF1EFD">
        <w:rPr>
          <w:bCs/>
          <w:color w:val="000000"/>
          <w:lang w:eastAsia="zh-CN"/>
        </w:rPr>
        <w:t xml:space="preserve">1,5) и полифосфат магния (где </w:t>
      </w:r>
      <w:r>
        <w:rPr>
          <w:bCs/>
          <w:color w:val="000000"/>
          <w:lang w:val="en-US" w:eastAsia="zh-CN"/>
        </w:rPr>
        <w:t>Mg</w:t>
      </w:r>
      <w:r w:rsidRPr="00DF1EFD">
        <w:rPr>
          <w:bCs/>
          <w:color w:val="000000"/>
          <w:lang w:eastAsia="zh-CN"/>
        </w:rPr>
        <w:t>/Р</w:t>
      </w:r>
      <w:r>
        <w:rPr>
          <w:bCs/>
          <w:color w:val="000000"/>
          <w:lang w:eastAsia="zh-CN"/>
        </w:rPr>
        <w:t xml:space="preserve"> </w:t>
      </w:r>
      <w:r w:rsidRPr="00DF1EFD">
        <w:rPr>
          <w:bCs/>
          <w:color w:val="000000"/>
          <w:lang w:eastAsia="zh-CN"/>
        </w:rPr>
        <w:t>=</w:t>
      </w:r>
      <w:r>
        <w:rPr>
          <w:bCs/>
          <w:color w:val="000000"/>
          <w:lang w:eastAsia="zh-CN"/>
        </w:rPr>
        <w:t xml:space="preserve"> 0,5</w:t>
      </w:r>
      <w:r w:rsidRPr="00DF1EFD">
        <w:rPr>
          <w:bCs/>
          <w:color w:val="000000"/>
          <w:lang w:eastAsia="zh-CN"/>
        </w:rPr>
        <w:t xml:space="preserve">). Также была поставлена задача изучить функциональные и прочностные характеристики как плотных, так и пористых керамических образцов. В рамках работы был осуществлён синтез полифосфата </w:t>
      </w:r>
      <w:r>
        <w:rPr>
          <w:bCs/>
          <w:color w:val="000000"/>
          <w:lang w:eastAsia="zh-CN"/>
        </w:rPr>
        <w:t xml:space="preserve">магния </w:t>
      </w:r>
      <w:r w:rsidRPr="00DF1EFD">
        <w:rPr>
          <w:bCs/>
          <w:color w:val="000000"/>
          <w:lang w:eastAsia="zh-CN"/>
        </w:rPr>
        <w:t xml:space="preserve">через поликонденсацию </w:t>
      </w:r>
      <w:proofErr w:type="spellStart"/>
      <w:r w:rsidRPr="00DF1EFD">
        <w:rPr>
          <w:bCs/>
          <w:color w:val="000000"/>
          <w:lang w:eastAsia="zh-CN"/>
        </w:rPr>
        <w:t>дигидропирофосфата</w:t>
      </w:r>
      <w:proofErr w:type="spellEnd"/>
      <w:r w:rsidRPr="00DF1EFD">
        <w:rPr>
          <w:bCs/>
          <w:color w:val="000000"/>
          <w:lang w:eastAsia="zh-CN"/>
        </w:rPr>
        <w:t xml:space="preserve"> магния при температуре 600</w:t>
      </w:r>
      <w:r>
        <w:rPr>
          <w:bCs/>
          <w:color w:val="000000"/>
          <w:lang w:eastAsia="zh-CN"/>
        </w:rPr>
        <w:t xml:space="preserve"> </w:t>
      </w:r>
      <w:r>
        <w:rPr>
          <w:rFonts w:eastAsia="SimSun"/>
          <w:bCs/>
          <w:color w:val="000000"/>
          <w:lang w:eastAsia="zh-CN"/>
        </w:rPr>
        <w:t>℃</w:t>
      </w:r>
      <w:r>
        <w:rPr>
          <w:bCs/>
          <w:color w:val="000000"/>
          <w:lang w:eastAsia="zh-CN"/>
        </w:rPr>
        <w:t>.</w:t>
      </w:r>
    </w:p>
    <w:p w14:paraId="6D27044E" w14:textId="77777777" w:rsidR="00486B5A" w:rsidRPr="00DF1EFD" w:rsidRDefault="00000000" w:rsidP="00EA2DA2">
      <w:pPr>
        <w:shd w:val="clear" w:color="auto" w:fill="FFFFFF"/>
        <w:ind w:firstLine="397"/>
        <w:jc w:val="both"/>
        <w:rPr>
          <w:bCs/>
          <w:color w:val="000000"/>
        </w:rPr>
      </w:pPr>
      <w:r w:rsidRPr="00DF1EFD">
        <w:rPr>
          <w:bCs/>
          <w:color w:val="000000"/>
        </w:rPr>
        <w:t xml:space="preserve">Синтез </w:t>
      </w:r>
      <w:proofErr w:type="spellStart"/>
      <w:r w:rsidRPr="00DF1EFD">
        <w:rPr>
          <w:bCs/>
          <w:color w:val="000000"/>
        </w:rPr>
        <w:t>ортофосфата</w:t>
      </w:r>
      <w:proofErr w:type="spellEnd"/>
      <w:r w:rsidRPr="00DF1EFD">
        <w:rPr>
          <w:bCs/>
          <w:color w:val="000000"/>
        </w:rPr>
        <w:t xml:space="preserve"> магния включал несколько стадий: получение </w:t>
      </w:r>
      <w:proofErr w:type="spellStart"/>
      <w:r w:rsidRPr="00DF1EFD">
        <w:rPr>
          <w:bCs/>
          <w:color w:val="000000"/>
        </w:rPr>
        <w:t>магнийаммонийфосфата</w:t>
      </w:r>
      <w:proofErr w:type="spellEnd"/>
      <w:r w:rsidRPr="00DF1EFD">
        <w:rPr>
          <w:bCs/>
          <w:color w:val="000000"/>
        </w:rPr>
        <w:t xml:space="preserve"> (</w:t>
      </w:r>
      <w:proofErr w:type="spellStart"/>
      <w:r w:rsidRPr="00DF1EFD">
        <w:rPr>
          <w:bCs/>
          <w:color w:val="000000"/>
        </w:rPr>
        <w:t>струвита</w:t>
      </w:r>
      <w:proofErr w:type="spellEnd"/>
      <w:r w:rsidRPr="00DF1EFD">
        <w:rPr>
          <w:bCs/>
          <w:color w:val="000000"/>
        </w:rPr>
        <w:t xml:space="preserve">) путем смешения растворов нитрата магния и </w:t>
      </w:r>
      <w:proofErr w:type="spellStart"/>
      <w:r w:rsidRPr="00DF1EFD">
        <w:rPr>
          <w:bCs/>
          <w:color w:val="000000"/>
        </w:rPr>
        <w:t>гидрофосфата</w:t>
      </w:r>
      <w:proofErr w:type="spellEnd"/>
      <w:r w:rsidRPr="00DF1EFD">
        <w:rPr>
          <w:bCs/>
          <w:color w:val="000000"/>
        </w:rPr>
        <w:t xml:space="preserve"> аммония при добавлении аммиака, получение пирофосфата магния путем обжига при 1000 </w:t>
      </w:r>
      <w:r>
        <w:rPr>
          <w:rFonts w:eastAsia="SimSun"/>
          <w:bCs/>
          <w:color w:val="000000"/>
          <w:lang w:eastAsia="zh-CN"/>
        </w:rPr>
        <w:t>℃</w:t>
      </w:r>
      <w:r w:rsidRPr="00DF1EFD">
        <w:rPr>
          <w:bCs/>
          <w:color w:val="000000"/>
        </w:rPr>
        <w:t xml:space="preserve"> отфильтрованного и промытого порошка </w:t>
      </w:r>
      <w:proofErr w:type="spellStart"/>
      <w:r w:rsidRPr="00DF1EFD">
        <w:rPr>
          <w:bCs/>
          <w:color w:val="000000"/>
        </w:rPr>
        <w:t>струвита</w:t>
      </w:r>
      <w:proofErr w:type="spellEnd"/>
      <w:r w:rsidRPr="00DF1EFD">
        <w:rPr>
          <w:bCs/>
          <w:color w:val="000000"/>
        </w:rPr>
        <w:t xml:space="preserve"> и твердофазный синтез (1000 </w:t>
      </w:r>
      <w:r>
        <w:rPr>
          <w:rFonts w:eastAsia="SimSun"/>
          <w:bCs/>
          <w:color w:val="000000"/>
          <w:lang w:eastAsia="zh-CN"/>
        </w:rPr>
        <w:t>℃</w:t>
      </w:r>
      <w:r w:rsidRPr="00DF1EFD">
        <w:rPr>
          <w:bCs/>
          <w:color w:val="000000"/>
        </w:rPr>
        <w:t xml:space="preserve">) </w:t>
      </w:r>
      <w:proofErr w:type="spellStart"/>
      <w:r w:rsidRPr="00DF1EFD">
        <w:rPr>
          <w:bCs/>
          <w:color w:val="000000"/>
        </w:rPr>
        <w:t>ортофосфата</w:t>
      </w:r>
      <w:proofErr w:type="spellEnd"/>
      <w:r w:rsidRPr="00DF1EFD">
        <w:rPr>
          <w:bCs/>
          <w:color w:val="000000"/>
        </w:rPr>
        <w:t xml:space="preserve"> магния из пирофосфата и оксида магния, предварительно гомогенизированных с помощью шаровой планетарной мельницы в ацетоне.</w:t>
      </w:r>
    </w:p>
    <w:p w14:paraId="74A9F29F" w14:textId="77777777" w:rsidR="00EA2DA2" w:rsidRDefault="00000000" w:rsidP="00EA2DA2">
      <w:pPr>
        <w:shd w:val="clear" w:color="auto" w:fill="FFFFFF"/>
        <w:ind w:firstLine="397"/>
        <w:jc w:val="both"/>
        <w:rPr>
          <w:bCs/>
          <w:color w:val="000000"/>
          <w:lang w:eastAsia="zh-CN"/>
        </w:rPr>
      </w:pPr>
      <w:r w:rsidRPr="00DF1EFD">
        <w:rPr>
          <w:bCs/>
          <w:color w:val="000000"/>
          <w:lang w:eastAsia="zh-CN"/>
        </w:rPr>
        <w:t xml:space="preserve">Для уточнения фазового состава порошков был проведён рентгенофазовый анализ. </w:t>
      </w:r>
      <w:proofErr w:type="spellStart"/>
      <w:r w:rsidRPr="00DF1EFD">
        <w:rPr>
          <w:bCs/>
          <w:color w:val="000000"/>
          <w:lang w:eastAsia="zh-CN"/>
        </w:rPr>
        <w:t>Дифрактограммы</w:t>
      </w:r>
      <w:proofErr w:type="spellEnd"/>
      <w:r w:rsidRPr="00DF1EFD">
        <w:rPr>
          <w:bCs/>
          <w:color w:val="000000"/>
          <w:lang w:eastAsia="zh-CN"/>
        </w:rPr>
        <w:t xml:space="preserve"> целевых фаз орто- и полифосфата магния (</w:t>
      </w:r>
      <w:proofErr w:type="gramStart"/>
      <w:r>
        <w:rPr>
          <w:bCs/>
          <w:color w:val="000000"/>
          <w:lang w:val="en-US" w:eastAsia="zh-CN"/>
        </w:rPr>
        <w:t>Mg</w:t>
      </w:r>
      <w:r w:rsidRPr="00DF1EFD">
        <w:rPr>
          <w:bCs/>
          <w:color w:val="000000"/>
          <w:lang w:eastAsia="zh-CN"/>
        </w:rPr>
        <w:t>(</w:t>
      </w:r>
      <w:proofErr w:type="gramEnd"/>
      <w:r>
        <w:rPr>
          <w:bCs/>
          <w:color w:val="000000"/>
          <w:lang w:val="en-US" w:eastAsia="zh-CN"/>
        </w:rPr>
        <w:t>PO</w:t>
      </w:r>
      <w:r w:rsidRPr="00DF1EFD">
        <w:rPr>
          <w:bCs/>
          <w:color w:val="000000"/>
          <w:vertAlign w:val="subscript"/>
          <w:lang w:eastAsia="zh-CN"/>
        </w:rPr>
        <w:t>3</w:t>
      </w:r>
      <w:r w:rsidRPr="00DF1EFD">
        <w:rPr>
          <w:bCs/>
          <w:color w:val="000000"/>
          <w:lang w:eastAsia="zh-CN"/>
        </w:rPr>
        <w:t>)</w:t>
      </w:r>
      <w:r w:rsidRPr="00DF1EFD">
        <w:rPr>
          <w:bCs/>
          <w:color w:val="000000"/>
          <w:vertAlign w:val="subscript"/>
          <w:lang w:eastAsia="zh-CN"/>
        </w:rPr>
        <w:t>2</w:t>
      </w:r>
      <w:r w:rsidRPr="00DF1EFD">
        <w:rPr>
          <w:bCs/>
          <w:color w:val="000000"/>
          <w:lang w:eastAsia="zh-CN"/>
        </w:rPr>
        <w:t xml:space="preserve">, </w:t>
      </w:r>
      <w:r>
        <w:rPr>
          <w:bCs/>
          <w:color w:val="000000"/>
          <w:lang w:val="en-US" w:eastAsia="zh-CN"/>
        </w:rPr>
        <w:t>Mg</w:t>
      </w:r>
      <w:r w:rsidRPr="00DF1EFD">
        <w:rPr>
          <w:bCs/>
          <w:color w:val="000000"/>
          <w:vertAlign w:val="subscript"/>
          <w:lang w:eastAsia="zh-CN"/>
        </w:rPr>
        <w:t>3</w:t>
      </w:r>
      <w:r w:rsidRPr="00DF1EFD">
        <w:rPr>
          <w:bCs/>
          <w:color w:val="000000"/>
          <w:lang w:eastAsia="zh-CN"/>
        </w:rPr>
        <w:t>(</w:t>
      </w:r>
      <w:r>
        <w:rPr>
          <w:bCs/>
          <w:color w:val="000000"/>
          <w:lang w:val="en-US" w:eastAsia="zh-CN"/>
        </w:rPr>
        <w:t>PO</w:t>
      </w:r>
      <w:r w:rsidRPr="00DF1EFD">
        <w:rPr>
          <w:bCs/>
          <w:color w:val="000000"/>
          <w:vertAlign w:val="subscript"/>
          <w:lang w:eastAsia="zh-CN"/>
        </w:rPr>
        <w:t>4</w:t>
      </w:r>
      <w:r w:rsidRPr="00DF1EFD">
        <w:rPr>
          <w:bCs/>
          <w:color w:val="000000"/>
          <w:lang w:eastAsia="zh-CN"/>
        </w:rPr>
        <w:t>)</w:t>
      </w:r>
      <w:r w:rsidRPr="00DF1EFD">
        <w:rPr>
          <w:bCs/>
          <w:color w:val="000000"/>
          <w:vertAlign w:val="subscript"/>
          <w:lang w:eastAsia="zh-CN"/>
        </w:rPr>
        <w:t>2</w:t>
      </w:r>
      <w:r w:rsidRPr="00DF1EFD">
        <w:rPr>
          <w:bCs/>
          <w:color w:val="000000"/>
          <w:lang w:eastAsia="zh-CN"/>
        </w:rPr>
        <w:t>) и промежуточных соединений (</w:t>
      </w:r>
      <w:r>
        <w:rPr>
          <w:bCs/>
          <w:color w:val="000000"/>
          <w:lang w:val="en-US" w:eastAsia="zh-CN"/>
        </w:rPr>
        <w:t>Mg</w:t>
      </w:r>
      <w:r w:rsidRPr="00DF1EFD">
        <w:rPr>
          <w:bCs/>
          <w:color w:val="000000"/>
          <w:vertAlign w:val="subscript"/>
          <w:lang w:eastAsia="zh-CN"/>
        </w:rPr>
        <w:t>2</w:t>
      </w:r>
      <w:r>
        <w:rPr>
          <w:bCs/>
          <w:color w:val="000000"/>
          <w:lang w:val="en-US" w:eastAsia="zh-CN"/>
        </w:rPr>
        <w:t>P</w:t>
      </w:r>
      <w:r w:rsidRPr="00DF1EFD">
        <w:rPr>
          <w:bCs/>
          <w:color w:val="000000"/>
          <w:vertAlign w:val="subscript"/>
          <w:lang w:eastAsia="zh-CN"/>
        </w:rPr>
        <w:t>2</w:t>
      </w:r>
      <w:r>
        <w:rPr>
          <w:bCs/>
          <w:color w:val="000000"/>
          <w:lang w:val="en-US" w:eastAsia="zh-CN"/>
        </w:rPr>
        <w:t>O</w:t>
      </w:r>
      <w:r w:rsidRPr="00DF1EFD">
        <w:rPr>
          <w:bCs/>
          <w:color w:val="000000"/>
          <w:vertAlign w:val="subscript"/>
          <w:lang w:eastAsia="zh-CN"/>
        </w:rPr>
        <w:t>7</w:t>
      </w:r>
      <w:r w:rsidRPr="00DF1EFD">
        <w:rPr>
          <w:bCs/>
          <w:color w:val="000000"/>
          <w:lang w:eastAsia="zh-CN"/>
        </w:rPr>
        <w:t xml:space="preserve">, </w:t>
      </w:r>
      <w:r>
        <w:rPr>
          <w:bCs/>
          <w:color w:val="000000"/>
          <w:lang w:val="en-US" w:eastAsia="zh-CN"/>
        </w:rPr>
        <w:t>NH</w:t>
      </w:r>
      <w:r w:rsidRPr="00DF1EFD">
        <w:rPr>
          <w:bCs/>
          <w:color w:val="000000"/>
          <w:vertAlign w:val="subscript"/>
          <w:lang w:eastAsia="zh-CN"/>
        </w:rPr>
        <w:t>4</w:t>
      </w:r>
      <w:proofErr w:type="spellStart"/>
      <w:r>
        <w:rPr>
          <w:bCs/>
          <w:color w:val="000000"/>
          <w:lang w:val="en-US" w:eastAsia="zh-CN"/>
        </w:rPr>
        <w:t>MgPO</w:t>
      </w:r>
      <w:proofErr w:type="spellEnd"/>
      <w:r w:rsidRPr="00DF1EFD">
        <w:rPr>
          <w:bCs/>
          <w:color w:val="000000"/>
          <w:vertAlign w:val="subscript"/>
          <w:lang w:eastAsia="zh-CN"/>
        </w:rPr>
        <w:t>4</w:t>
      </w:r>
      <w:r w:rsidRPr="00DF1EFD">
        <w:rPr>
          <w:bCs/>
          <w:color w:val="000000"/>
          <w:lang w:eastAsia="zh-CN"/>
        </w:rPr>
        <w:t xml:space="preserve">) были проанализированы с помощью программы </w:t>
      </w:r>
      <w:r>
        <w:rPr>
          <w:bCs/>
          <w:color w:val="000000"/>
          <w:lang w:val="en-US" w:eastAsia="zh-CN"/>
        </w:rPr>
        <w:t>WINXPOW</w:t>
      </w:r>
      <w:r w:rsidRPr="00DF1EFD">
        <w:rPr>
          <w:bCs/>
          <w:color w:val="000000"/>
          <w:lang w:eastAsia="zh-CN"/>
        </w:rPr>
        <w:t xml:space="preserve">. Результаты подтвердили получение чистых фаз полифосфата и </w:t>
      </w:r>
      <w:proofErr w:type="spellStart"/>
      <w:r w:rsidRPr="00DF1EFD">
        <w:rPr>
          <w:bCs/>
          <w:color w:val="000000"/>
          <w:lang w:eastAsia="zh-CN"/>
        </w:rPr>
        <w:t>ортофосфата</w:t>
      </w:r>
      <w:proofErr w:type="spellEnd"/>
      <w:r w:rsidRPr="00DF1EFD">
        <w:rPr>
          <w:bCs/>
          <w:color w:val="000000"/>
          <w:lang w:eastAsia="zh-CN"/>
        </w:rPr>
        <w:t xml:space="preserve"> с небольшой примесью пирофосфата. Для создания серий составов в системе </w:t>
      </w:r>
      <w:r>
        <w:rPr>
          <w:bCs/>
          <w:color w:val="000000"/>
          <w:lang w:val="en-US" w:eastAsia="zh-CN"/>
        </w:rPr>
        <w:t>Mg</w:t>
      </w:r>
      <w:r w:rsidRPr="00DF1EFD">
        <w:rPr>
          <w:bCs/>
          <w:color w:val="000000"/>
          <w:vertAlign w:val="subscript"/>
          <w:lang w:eastAsia="zh-CN"/>
        </w:rPr>
        <w:t>3</w:t>
      </w:r>
      <w:r w:rsidRPr="00DF1EFD">
        <w:rPr>
          <w:bCs/>
          <w:color w:val="000000"/>
          <w:lang w:eastAsia="zh-CN"/>
        </w:rPr>
        <w:t>(</w:t>
      </w:r>
      <w:r>
        <w:rPr>
          <w:bCs/>
          <w:color w:val="000000"/>
          <w:lang w:val="en-US" w:eastAsia="zh-CN"/>
        </w:rPr>
        <w:t>PO</w:t>
      </w:r>
      <w:r w:rsidRPr="00DF1EFD">
        <w:rPr>
          <w:bCs/>
          <w:color w:val="000000"/>
          <w:vertAlign w:val="subscript"/>
          <w:lang w:eastAsia="zh-CN"/>
        </w:rPr>
        <w:t>4</w:t>
      </w:r>
      <w:r w:rsidRPr="00DF1EFD">
        <w:rPr>
          <w:bCs/>
          <w:color w:val="000000"/>
          <w:lang w:eastAsia="zh-CN"/>
        </w:rPr>
        <w:t>)</w:t>
      </w:r>
      <w:r w:rsidRPr="00DF1EFD">
        <w:rPr>
          <w:bCs/>
          <w:color w:val="000000"/>
          <w:vertAlign w:val="subscript"/>
          <w:lang w:eastAsia="zh-CN"/>
        </w:rPr>
        <w:t>2</w:t>
      </w:r>
      <w:r w:rsidRPr="00DF1EFD">
        <w:rPr>
          <w:bCs/>
          <w:color w:val="000000"/>
          <w:lang w:eastAsia="zh-CN"/>
        </w:rPr>
        <w:t>-</w:t>
      </w:r>
      <w:proofErr w:type="gramStart"/>
      <w:r>
        <w:rPr>
          <w:bCs/>
          <w:color w:val="000000"/>
          <w:lang w:val="en-US" w:eastAsia="zh-CN"/>
        </w:rPr>
        <w:t>Mg</w:t>
      </w:r>
      <w:r w:rsidRPr="00DF1EFD">
        <w:rPr>
          <w:bCs/>
          <w:color w:val="000000"/>
          <w:lang w:eastAsia="zh-CN"/>
        </w:rPr>
        <w:t>(</w:t>
      </w:r>
      <w:proofErr w:type="gramEnd"/>
      <w:r>
        <w:rPr>
          <w:bCs/>
          <w:color w:val="000000"/>
          <w:lang w:val="en-US" w:eastAsia="zh-CN"/>
        </w:rPr>
        <w:t>PO</w:t>
      </w:r>
      <w:r w:rsidRPr="00DF1EFD">
        <w:rPr>
          <w:bCs/>
          <w:color w:val="000000"/>
          <w:vertAlign w:val="subscript"/>
          <w:lang w:eastAsia="zh-CN"/>
        </w:rPr>
        <w:t>3</w:t>
      </w:r>
      <w:r w:rsidRPr="00DF1EFD">
        <w:rPr>
          <w:bCs/>
          <w:color w:val="000000"/>
          <w:lang w:eastAsia="zh-CN"/>
        </w:rPr>
        <w:t>)</w:t>
      </w:r>
      <w:r w:rsidRPr="00DF1EFD">
        <w:rPr>
          <w:bCs/>
          <w:color w:val="000000"/>
          <w:vertAlign w:val="subscript"/>
          <w:lang w:eastAsia="zh-CN"/>
        </w:rPr>
        <w:t>2</w:t>
      </w:r>
      <w:r w:rsidRPr="00DF1EFD">
        <w:rPr>
          <w:bCs/>
          <w:color w:val="000000"/>
          <w:lang w:eastAsia="zh-CN"/>
        </w:rPr>
        <w:t xml:space="preserve"> порошки магния были гомогенизированы в шаровой мельнице</w:t>
      </w:r>
      <w:r>
        <w:rPr>
          <w:bCs/>
          <w:color w:val="000000"/>
          <w:lang w:eastAsia="zh-CN"/>
        </w:rPr>
        <w:t xml:space="preserve"> с постепенным изменением</w:t>
      </w:r>
      <w:r w:rsidRPr="00DF1EFD">
        <w:rPr>
          <w:bCs/>
          <w:color w:val="000000"/>
          <w:lang w:eastAsia="zh-CN"/>
        </w:rPr>
        <w:t xml:space="preserve"> соотношения </w:t>
      </w:r>
      <w:r>
        <w:rPr>
          <w:bCs/>
          <w:color w:val="000000"/>
          <w:lang w:val="en-US" w:eastAsia="zh-CN"/>
        </w:rPr>
        <w:t>Mg</w:t>
      </w:r>
      <w:r w:rsidRPr="00DF1EFD">
        <w:rPr>
          <w:bCs/>
          <w:color w:val="000000"/>
          <w:lang w:eastAsia="zh-CN"/>
        </w:rPr>
        <w:t>/</w:t>
      </w:r>
      <w:r>
        <w:rPr>
          <w:bCs/>
          <w:color w:val="000000"/>
          <w:lang w:val="en-US" w:eastAsia="zh-CN"/>
        </w:rPr>
        <w:t>P</w:t>
      </w:r>
      <w:r w:rsidRPr="00DF1EFD">
        <w:rPr>
          <w:bCs/>
          <w:color w:val="000000"/>
          <w:lang w:eastAsia="zh-CN"/>
        </w:rPr>
        <w:t xml:space="preserve"> от </w:t>
      </w:r>
      <w:r>
        <w:rPr>
          <w:bCs/>
          <w:color w:val="000000"/>
          <w:lang w:eastAsia="zh-CN"/>
        </w:rPr>
        <w:t>0,5</w:t>
      </w:r>
      <w:r w:rsidRPr="00DF1EFD">
        <w:rPr>
          <w:bCs/>
          <w:color w:val="000000"/>
          <w:lang w:eastAsia="zh-CN"/>
        </w:rPr>
        <w:t xml:space="preserve"> до 1,5. Температура обжига подбиралась с учётом данных </w:t>
      </w:r>
      <w:proofErr w:type="spellStart"/>
      <w:r w:rsidRPr="00DF1EFD">
        <w:rPr>
          <w:bCs/>
          <w:color w:val="000000"/>
          <w:lang w:eastAsia="zh-CN"/>
        </w:rPr>
        <w:t>термогравиметрии</w:t>
      </w:r>
      <w:proofErr w:type="spellEnd"/>
      <w:r w:rsidRPr="00DF1EFD">
        <w:rPr>
          <w:bCs/>
          <w:color w:val="000000"/>
          <w:lang w:eastAsia="zh-CN"/>
        </w:rPr>
        <w:t xml:space="preserve"> и дифференциального термического анализа.</w:t>
      </w:r>
    </w:p>
    <w:p w14:paraId="0000000E" w14:textId="77777777" w:rsidR="00486B5A" w:rsidRPr="00DF1EFD" w:rsidRDefault="00000000">
      <w:pP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77777777" w:rsidR="00486B5A" w:rsidRDefault="00000000" w:rsidP="00EA2DA2">
      <w:p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Kazakova, G.; Safronova, T.; </w:t>
      </w:r>
      <w:proofErr w:type="spellStart"/>
      <w:r>
        <w:rPr>
          <w:color w:val="000000"/>
          <w:lang w:val="en-US"/>
        </w:rPr>
        <w:t>Golubchikov</w:t>
      </w:r>
      <w:proofErr w:type="spellEnd"/>
      <w:r>
        <w:rPr>
          <w:color w:val="000000"/>
          <w:lang w:val="en-US"/>
        </w:rPr>
        <w:t>, D.; Shevtsova, O.; Rau, J.V. Resorbable Mg2+-Containing Phosphates for Bone Tissue Repair. Materials 2021, 14, 4857.</w:t>
      </w:r>
    </w:p>
    <w:sectPr w:rsidR="00486B5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86B5A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65F0F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42105"/>
    <w:rsid w:val="00BF36F8"/>
    <w:rsid w:val="00BF4622"/>
    <w:rsid w:val="00C844E2"/>
    <w:rsid w:val="00CD00B1"/>
    <w:rsid w:val="00D22306"/>
    <w:rsid w:val="00D42542"/>
    <w:rsid w:val="00D8121C"/>
    <w:rsid w:val="00DF1EFD"/>
    <w:rsid w:val="00E22189"/>
    <w:rsid w:val="00E74069"/>
    <w:rsid w:val="00E81D35"/>
    <w:rsid w:val="00EA2DA2"/>
    <w:rsid w:val="00EB1F49"/>
    <w:rsid w:val="00F865B3"/>
    <w:rsid w:val="00FB1509"/>
    <w:rsid w:val="00FF1903"/>
    <w:rsid w:val="02BB6F86"/>
    <w:rsid w:val="37553354"/>
    <w:rsid w:val="64B00F09"/>
    <w:rsid w:val="760A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11CE01"/>
  <w15:docId w15:val="{1143B06B-7EBC-4031-9CE7-FFFFB5E8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link w:val="a8"/>
    <w:uiPriority w:val="34"/>
    <w:qFormat/>
    <w:pPr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34"/>
    <w:qFormat/>
    <w:locked/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paragraph" w:styleId="aa">
    <w:name w:val="No Spacing"/>
    <w:uiPriority w:val="1"/>
    <w:qFormat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Рецензия1"/>
    <w:hidden/>
    <w:uiPriority w:val="99"/>
    <w:semiHidden/>
    <w:qFormat/>
    <w:rPr>
      <w:rFonts w:eastAsia="Times New Roman"/>
      <w:sz w:val="24"/>
      <w:szCs w:val="24"/>
    </w:rPr>
  </w:style>
  <w:style w:type="paragraph" w:customStyle="1" w:styleId="ab">
    <w:name w:val="Место_работы_тезисы"/>
    <w:basedOn w:val="ac"/>
    <w:qFormat/>
    <w:rPr>
      <w:i w:val="0"/>
    </w:rPr>
  </w:style>
  <w:style w:type="paragraph" w:customStyle="1" w:styleId="ac">
    <w:name w:val="Авторы_тезисы"/>
    <w:basedOn w:val="a"/>
    <w:qFormat/>
    <w:pPr>
      <w:spacing w:line="360" w:lineRule="auto"/>
      <w:ind w:right="-1"/>
      <w:jc w:val="center"/>
    </w:pPr>
    <w:rPr>
      <w:rFonts w:cs="Arial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2174</Characters>
  <Application>Microsoft Office Word</Application>
  <DocSecurity>0</DocSecurity>
  <Lines>18</Lines>
  <Paragraphs>5</Paragraphs>
  <ScaleCrop>false</ScaleCrop>
  <Company>Lomonosov MSU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 Chernoukhov</cp:lastModifiedBy>
  <cp:revision>2</cp:revision>
  <dcterms:created xsi:type="dcterms:W3CDTF">2025-03-21T21:24:00Z</dcterms:created>
  <dcterms:modified xsi:type="dcterms:W3CDTF">2025-03-21T21:24:00Z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1049-12.2.0.20341</vt:lpwstr>
  </property>
  <property fmtid="{D5CDD505-2E9C-101B-9397-08002B2CF9AE}" pid="26" name="ICV">
    <vt:lpwstr>289637F6863F4A9683B1941A84811F0A_13</vt:lpwstr>
  </property>
</Properties>
</file>