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1C59" w14:textId="77777777" w:rsidR="00FF4098" w:rsidRDefault="00213A1B" w:rsidP="00213A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13A1B">
        <w:rPr>
          <w:b/>
          <w:color w:val="000000"/>
        </w:rPr>
        <w:t xml:space="preserve">Влияние </w:t>
      </w:r>
      <w:r>
        <w:rPr>
          <w:b/>
          <w:color w:val="000000"/>
        </w:rPr>
        <w:t>сечения проволоки</w:t>
      </w:r>
      <w:r w:rsidRPr="00213A1B">
        <w:rPr>
          <w:b/>
          <w:color w:val="000000"/>
        </w:rPr>
        <w:t xml:space="preserve"> на </w:t>
      </w:r>
      <w:r>
        <w:rPr>
          <w:b/>
          <w:color w:val="000000"/>
        </w:rPr>
        <w:t>температуры фазовых превращений</w:t>
      </w:r>
      <w:r w:rsidRPr="00213A1B">
        <w:rPr>
          <w:b/>
          <w:color w:val="000000"/>
        </w:rPr>
        <w:t xml:space="preserve"> и механические свойства </w:t>
      </w:r>
      <w:r>
        <w:rPr>
          <w:b/>
          <w:color w:val="000000"/>
        </w:rPr>
        <w:t xml:space="preserve">сплава </w:t>
      </w:r>
      <w:r>
        <w:rPr>
          <w:b/>
          <w:color w:val="000000"/>
          <w:lang w:val="en-US"/>
        </w:rPr>
        <w:t>Ti</w:t>
      </w:r>
      <w:r w:rsidRPr="00213A1B">
        <w:rPr>
          <w:b/>
          <w:color w:val="000000"/>
        </w:rPr>
        <w:t xml:space="preserve">–50.8 </w:t>
      </w:r>
      <w:proofErr w:type="spellStart"/>
      <w:proofErr w:type="gramStart"/>
      <w:r>
        <w:rPr>
          <w:b/>
          <w:color w:val="000000"/>
        </w:rPr>
        <w:t>ат</w:t>
      </w:r>
      <w:proofErr w:type="spellEnd"/>
      <w:r>
        <w:rPr>
          <w:b/>
          <w:color w:val="000000"/>
        </w:rPr>
        <w:t>.%</w:t>
      </w:r>
      <w:proofErr w:type="gram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Ni</w:t>
      </w:r>
    </w:p>
    <w:p w14:paraId="7C4C7E9E" w14:textId="77777777" w:rsidR="00FF4098" w:rsidRDefault="00213A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Полякова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Полесский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</w:p>
    <w:p w14:paraId="00000003" w14:textId="549DE192" w:rsidR="00130241" w:rsidRDefault="00213A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Старший научный сотрудник</w:t>
      </w:r>
    </w:p>
    <w:p w14:paraId="73604B6E" w14:textId="77777777" w:rsidR="00FF4098" w:rsidRDefault="00213A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13A1B">
        <w:rPr>
          <w:i/>
          <w:color w:val="000000"/>
        </w:rPr>
        <w:t>НИТУ МИСИС</w:t>
      </w:r>
      <w:r w:rsidR="00EB1F49">
        <w:rPr>
          <w:i/>
          <w:color w:val="000000"/>
        </w:rPr>
        <w:t>, Москва, Россия</w:t>
      </w:r>
    </w:p>
    <w:p w14:paraId="29B4A7C0" w14:textId="77777777" w:rsidR="00FF4098" w:rsidRPr="00FF4098" w:rsidRDefault="00FF4098" w:rsidP="00FF4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FF4098">
        <w:rPr>
          <w:i/>
          <w:color w:val="000000"/>
          <w:u w:val="single"/>
        </w:rPr>
        <w:t>vachiyan@yandex.ru</w:t>
      </w:r>
    </w:p>
    <w:p w14:paraId="70C1C04F" w14:textId="32E581E3" w:rsidR="00213A1B" w:rsidRPr="00213A1B" w:rsidRDefault="00427465" w:rsidP="00213A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Наиболее востребованными </w:t>
      </w:r>
      <w:r w:rsidRPr="00213A1B">
        <w:rPr>
          <w:color w:val="000000"/>
        </w:rPr>
        <w:t xml:space="preserve">по применению в медицине и технике </w:t>
      </w:r>
      <w:r>
        <w:rPr>
          <w:color w:val="000000"/>
        </w:rPr>
        <w:t>являются с</w:t>
      </w:r>
      <w:r w:rsidR="00213A1B" w:rsidRPr="00213A1B">
        <w:rPr>
          <w:color w:val="000000"/>
        </w:rPr>
        <w:t>плавы с памятью формы на основе никелида титана</w:t>
      </w:r>
      <w:r>
        <w:rPr>
          <w:color w:val="000000"/>
        </w:rPr>
        <w:t>, которые являются многофункциональными материалами.</w:t>
      </w:r>
      <w:r w:rsidR="00213A1B" w:rsidRPr="00213A1B">
        <w:rPr>
          <w:color w:val="000000"/>
        </w:rPr>
        <w:t xml:space="preserve"> </w:t>
      </w:r>
      <w:r>
        <w:rPr>
          <w:color w:val="000000"/>
        </w:rPr>
        <w:t>И</w:t>
      </w:r>
      <w:r w:rsidR="00213A1B" w:rsidRPr="00213A1B">
        <w:rPr>
          <w:color w:val="000000"/>
        </w:rPr>
        <w:t xml:space="preserve">х интенсивное использование </w:t>
      </w:r>
      <w:r>
        <w:rPr>
          <w:color w:val="000000"/>
        </w:rPr>
        <w:t xml:space="preserve">ограничивается в связи с тем, что имеются сложности в </w:t>
      </w:r>
      <w:r w:rsidR="00213A1B" w:rsidRPr="00213A1B">
        <w:rPr>
          <w:color w:val="000000"/>
        </w:rPr>
        <w:t>обеспечени</w:t>
      </w:r>
      <w:r>
        <w:rPr>
          <w:color w:val="000000"/>
        </w:rPr>
        <w:t>и</w:t>
      </w:r>
      <w:r w:rsidR="00213A1B" w:rsidRPr="00213A1B">
        <w:rPr>
          <w:color w:val="000000"/>
        </w:rPr>
        <w:t xml:space="preserve"> </w:t>
      </w:r>
      <w:r>
        <w:rPr>
          <w:color w:val="000000"/>
        </w:rPr>
        <w:t xml:space="preserve">повторяемости </w:t>
      </w:r>
      <w:r w:rsidR="00213A1B" w:rsidRPr="00213A1B">
        <w:rPr>
          <w:color w:val="000000"/>
        </w:rPr>
        <w:t xml:space="preserve">характеристик, отвечающих за работоспособность изделий при их серийном выпуске. </w:t>
      </w:r>
      <w:r>
        <w:rPr>
          <w:color w:val="000000"/>
        </w:rPr>
        <w:t xml:space="preserve">Известно, что диаметр или толщина образцов влияет на </w:t>
      </w:r>
      <w:r w:rsidR="00213A1B" w:rsidRPr="00213A1B">
        <w:rPr>
          <w:color w:val="000000"/>
        </w:rPr>
        <w:t>механически</w:t>
      </w:r>
      <w:r>
        <w:rPr>
          <w:color w:val="000000"/>
        </w:rPr>
        <w:t>е</w:t>
      </w:r>
      <w:r w:rsidR="00213A1B" w:rsidRPr="00213A1B">
        <w:rPr>
          <w:color w:val="000000"/>
        </w:rPr>
        <w:t xml:space="preserve"> свойств материал</w:t>
      </w:r>
      <w:r>
        <w:rPr>
          <w:color w:val="000000"/>
        </w:rPr>
        <w:t>а.</w:t>
      </w:r>
      <w:r w:rsidR="00213A1B" w:rsidRPr="00213A1B">
        <w:rPr>
          <w:color w:val="000000"/>
        </w:rPr>
        <w:t xml:space="preserve"> </w:t>
      </w:r>
      <w:r>
        <w:rPr>
          <w:color w:val="000000"/>
        </w:rPr>
        <w:t xml:space="preserve">На сплавах никелида титана такие исследования ограничены, а также отсутствуют исследования о влияние масштабного фактора в </w:t>
      </w:r>
      <w:r w:rsidRPr="00213A1B">
        <w:rPr>
          <w:color w:val="000000"/>
        </w:rPr>
        <w:t>разных структурных состояниях</w:t>
      </w:r>
      <w:r w:rsidR="00213A1B" w:rsidRPr="00213A1B">
        <w:rPr>
          <w:color w:val="000000"/>
        </w:rPr>
        <w:t xml:space="preserve">. В настоящей работе </w:t>
      </w:r>
      <w:r>
        <w:rPr>
          <w:color w:val="000000"/>
        </w:rPr>
        <w:t xml:space="preserve">предпринята попытка </w:t>
      </w:r>
      <w:r w:rsidR="00213A1B" w:rsidRPr="00213A1B">
        <w:rPr>
          <w:color w:val="000000"/>
        </w:rPr>
        <w:t>исследова</w:t>
      </w:r>
      <w:r>
        <w:rPr>
          <w:color w:val="000000"/>
        </w:rPr>
        <w:t>ть</w:t>
      </w:r>
      <w:r w:rsidR="00213A1B" w:rsidRPr="00213A1B">
        <w:rPr>
          <w:color w:val="000000"/>
        </w:rPr>
        <w:t xml:space="preserve"> </w:t>
      </w:r>
      <w:r>
        <w:rPr>
          <w:color w:val="000000"/>
        </w:rPr>
        <w:t>влияние сечения</w:t>
      </w:r>
      <w:r w:rsidR="00213A1B" w:rsidRPr="00213A1B">
        <w:rPr>
          <w:color w:val="000000"/>
        </w:rPr>
        <w:t xml:space="preserve"> проволоки после горячего волочения </w:t>
      </w:r>
      <w:proofErr w:type="spellStart"/>
      <w:r>
        <w:rPr>
          <w:color w:val="000000"/>
        </w:rPr>
        <w:t>заэквиатомного</w:t>
      </w:r>
      <w:proofErr w:type="spellEnd"/>
      <w:r>
        <w:rPr>
          <w:color w:val="000000"/>
        </w:rPr>
        <w:t xml:space="preserve"> </w:t>
      </w:r>
      <w:r w:rsidR="00213A1B" w:rsidRPr="00213A1B">
        <w:rPr>
          <w:color w:val="000000"/>
        </w:rPr>
        <w:t xml:space="preserve">сплава </w:t>
      </w:r>
      <w:proofErr w:type="spellStart"/>
      <w:r w:rsidR="00213A1B" w:rsidRPr="00213A1B">
        <w:rPr>
          <w:color w:val="000000"/>
          <w:lang w:val="en-US"/>
        </w:rPr>
        <w:t>TiNi</w:t>
      </w:r>
      <w:proofErr w:type="spellEnd"/>
      <w:r w:rsidR="00213A1B" w:rsidRPr="00213A1B">
        <w:rPr>
          <w:color w:val="000000"/>
        </w:rPr>
        <w:t xml:space="preserve"> на </w:t>
      </w:r>
      <w:r>
        <w:rPr>
          <w:color w:val="000000"/>
        </w:rPr>
        <w:t xml:space="preserve">температуры фазовых превращений и </w:t>
      </w:r>
      <w:r w:rsidR="00213A1B" w:rsidRPr="00213A1B">
        <w:rPr>
          <w:color w:val="000000"/>
        </w:rPr>
        <w:t>механические свойства</w:t>
      </w:r>
      <w:r>
        <w:rPr>
          <w:color w:val="000000"/>
        </w:rPr>
        <w:t xml:space="preserve"> при варьировании</w:t>
      </w:r>
      <w:r w:rsidR="00213A1B" w:rsidRPr="00213A1B">
        <w:rPr>
          <w:color w:val="000000"/>
        </w:rPr>
        <w:t xml:space="preserve"> структурн</w:t>
      </w:r>
      <w:r>
        <w:rPr>
          <w:color w:val="000000"/>
        </w:rPr>
        <w:t>ого</w:t>
      </w:r>
      <w:r w:rsidR="00213A1B" w:rsidRPr="00213A1B">
        <w:rPr>
          <w:color w:val="000000"/>
        </w:rPr>
        <w:t xml:space="preserve"> состояния.</w:t>
      </w:r>
    </w:p>
    <w:p w14:paraId="5382B9A2" w14:textId="05654C37" w:rsidR="00427465" w:rsidRDefault="00427465" w:rsidP="00213A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материала для исследования была выбрана проволока сплава </w:t>
      </w:r>
      <w:proofErr w:type="spellStart"/>
      <w:r w:rsidR="00213A1B" w:rsidRPr="00213A1B">
        <w:rPr>
          <w:color w:val="000000"/>
        </w:rPr>
        <w:t>Ti</w:t>
      </w:r>
      <w:proofErr w:type="spellEnd"/>
      <w:r>
        <w:rPr>
          <w:color w:val="000000"/>
        </w:rPr>
        <w:t>–</w:t>
      </w:r>
      <w:r w:rsidR="00213A1B" w:rsidRPr="00213A1B">
        <w:rPr>
          <w:color w:val="000000"/>
        </w:rPr>
        <w:t xml:space="preserve">50,8 </w:t>
      </w:r>
      <w:proofErr w:type="spellStart"/>
      <w:r w:rsidR="00213A1B" w:rsidRPr="00213A1B">
        <w:rPr>
          <w:color w:val="000000"/>
        </w:rPr>
        <w:t>ат</w:t>
      </w:r>
      <w:proofErr w:type="spellEnd"/>
      <w:r w:rsidR="00213A1B" w:rsidRPr="00213A1B">
        <w:rPr>
          <w:color w:val="000000"/>
        </w:rPr>
        <w:t>. %Ni</w:t>
      </w:r>
      <w:r>
        <w:rPr>
          <w:color w:val="000000"/>
        </w:rPr>
        <w:t>. Проволока была получена горячим волочением до диаметра</w:t>
      </w:r>
      <w:r w:rsidR="00213A1B" w:rsidRPr="00213A1B">
        <w:rPr>
          <w:color w:val="000000"/>
        </w:rPr>
        <w:t xml:space="preserve"> 0,6 и 1,2 мм. </w:t>
      </w:r>
      <w:r>
        <w:rPr>
          <w:color w:val="000000"/>
        </w:rPr>
        <w:t>Далее образцы п</w:t>
      </w:r>
      <w:r w:rsidR="00846846">
        <w:rPr>
          <w:color w:val="000000"/>
        </w:rPr>
        <w:t>одвергали</w:t>
      </w:r>
      <w:r>
        <w:rPr>
          <w:color w:val="000000"/>
        </w:rPr>
        <w:t xml:space="preserve"> термическ</w:t>
      </w:r>
      <w:r w:rsidR="00846846">
        <w:rPr>
          <w:color w:val="000000"/>
        </w:rPr>
        <w:t>ой</w:t>
      </w:r>
      <w:r>
        <w:rPr>
          <w:color w:val="000000"/>
        </w:rPr>
        <w:t xml:space="preserve"> обработк</w:t>
      </w:r>
      <w:r w:rsidR="00846846">
        <w:rPr>
          <w:color w:val="000000"/>
        </w:rPr>
        <w:t>е</w:t>
      </w:r>
      <w:r>
        <w:rPr>
          <w:color w:val="000000"/>
        </w:rPr>
        <w:t xml:space="preserve"> для получения двух </w:t>
      </w:r>
      <w:r w:rsidR="00173954">
        <w:rPr>
          <w:color w:val="000000"/>
        </w:rPr>
        <w:t xml:space="preserve">структурных состояний: </w:t>
      </w:r>
      <w:proofErr w:type="spellStart"/>
      <w:r w:rsidR="00173954">
        <w:rPr>
          <w:color w:val="000000"/>
        </w:rPr>
        <w:t>рекристаллизованное</w:t>
      </w:r>
      <w:proofErr w:type="spellEnd"/>
      <w:r w:rsidR="00173954">
        <w:rPr>
          <w:color w:val="000000"/>
        </w:rPr>
        <w:t xml:space="preserve"> (</w:t>
      </w:r>
      <w:r w:rsidR="00173954" w:rsidRPr="00213A1B">
        <w:rPr>
          <w:color w:val="000000"/>
        </w:rPr>
        <w:t>850 °С, 1 ч</w:t>
      </w:r>
      <w:r w:rsidR="00173954">
        <w:rPr>
          <w:color w:val="000000"/>
        </w:rPr>
        <w:t xml:space="preserve">) и </w:t>
      </w:r>
      <w:proofErr w:type="spellStart"/>
      <w:r w:rsidR="00173954">
        <w:rPr>
          <w:color w:val="000000"/>
        </w:rPr>
        <w:t>рекристаллизованное</w:t>
      </w:r>
      <w:proofErr w:type="spellEnd"/>
      <w:r w:rsidR="00173954">
        <w:rPr>
          <w:color w:val="000000"/>
        </w:rPr>
        <w:t xml:space="preserve"> состояние с частицами фазы </w:t>
      </w:r>
      <w:r w:rsidR="00173954">
        <w:rPr>
          <w:color w:val="000000"/>
          <w:lang w:val="en-US"/>
        </w:rPr>
        <w:t>Ti</w:t>
      </w:r>
      <w:r w:rsidR="00173954" w:rsidRPr="00173954">
        <w:rPr>
          <w:color w:val="000000"/>
          <w:vertAlign w:val="subscript"/>
        </w:rPr>
        <w:t>3</w:t>
      </w:r>
      <w:r w:rsidR="00173954">
        <w:rPr>
          <w:color w:val="000000"/>
          <w:lang w:val="en-US"/>
        </w:rPr>
        <w:t>Ni</w:t>
      </w:r>
      <w:r w:rsidR="00173954" w:rsidRPr="00173954">
        <w:rPr>
          <w:color w:val="000000"/>
          <w:vertAlign w:val="subscript"/>
        </w:rPr>
        <w:t xml:space="preserve">4 </w:t>
      </w:r>
      <w:r w:rsidR="00173954">
        <w:rPr>
          <w:color w:val="000000"/>
        </w:rPr>
        <w:t>(</w:t>
      </w:r>
      <w:r w:rsidR="00173954" w:rsidRPr="00213A1B">
        <w:rPr>
          <w:color w:val="000000"/>
        </w:rPr>
        <w:t>850 °С, 1 ч</w:t>
      </w:r>
      <w:r w:rsidR="00173954" w:rsidRPr="00173954">
        <w:rPr>
          <w:color w:val="000000"/>
        </w:rPr>
        <w:t xml:space="preserve"> + </w:t>
      </w:r>
      <w:r w:rsidR="00173954" w:rsidRPr="00213A1B">
        <w:rPr>
          <w:color w:val="000000"/>
        </w:rPr>
        <w:t>450 °С, 5 ч</w:t>
      </w:r>
      <w:r w:rsidR="00173954">
        <w:rPr>
          <w:color w:val="000000"/>
        </w:rPr>
        <w:t>)</w:t>
      </w:r>
      <w:r w:rsidR="00173954" w:rsidRPr="00173954">
        <w:rPr>
          <w:color w:val="000000"/>
        </w:rPr>
        <w:t xml:space="preserve">. </w:t>
      </w:r>
      <w:r w:rsidR="00173954">
        <w:rPr>
          <w:color w:val="000000"/>
        </w:rPr>
        <w:t xml:space="preserve">Температуры фазовых превращений исследовали методом дифференциальной сканирующей калориметрии </w:t>
      </w:r>
      <w:r w:rsidR="00173954" w:rsidRPr="00213A1B">
        <w:rPr>
          <w:color w:val="000000"/>
        </w:rPr>
        <w:t>(</w:t>
      </w:r>
      <w:proofErr w:type="spellStart"/>
      <w:r w:rsidR="00173954" w:rsidRPr="00213A1B">
        <w:rPr>
          <w:color w:val="000000"/>
        </w:rPr>
        <w:t>Mettler</w:t>
      </w:r>
      <w:proofErr w:type="spellEnd"/>
      <w:r w:rsidR="00173954" w:rsidRPr="00213A1B">
        <w:rPr>
          <w:color w:val="000000"/>
        </w:rPr>
        <w:t xml:space="preserve"> </w:t>
      </w:r>
      <w:proofErr w:type="spellStart"/>
      <w:r w:rsidR="00173954" w:rsidRPr="00213A1B">
        <w:rPr>
          <w:color w:val="000000"/>
        </w:rPr>
        <w:t>Toledo</w:t>
      </w:r>
      <w:proofErr w:type="spellEnd"/>
      <w:r w:rsidR="00173954" w:rsidRPr="00213A1B">
        <w:rPr>
          <w:color w:val="000000"/>
        </w:rPr>
        <w:t xml:space="preserve"> 3+)</w:t>
      </w:r>
      <w:r w:rsidR="00173954">
        <w:rPr>
          <w:color w:val="000000"/>
        </w:rPr>
        <w:t xml:space="preserve"> с нагревом/охлаждение</w:t>
      </w:r>
      <w:r w:rsidR="00846846">
        <w:rPr>
          <w:color w:val="000000"/>
        </w:rPr>
        <w:t>м</w:t>
      </w:r>
      <w:r w:rsidR="00173954">
        <w:rPr>
          <w:color w:val="000000"/>
        </w:rPr>
        <w:t xml:space="preserve"> при скорости </w:t>
      </w:r>
      <w:r w:rsidR="00173954" w:rsidRPr="00213A1B">
        <w:rPr>
          <w:color w:val="000000"/>
        </w:rPr>
        <w:t>10°С /мин</w:t>
      </w:r>
      <w:r w:rsidR="00173954">
        <w:rPr>
          <w:color w:val="000000"/>
        </w:rPr>
        <w:t xml:space="preserve"> в интервале температур от минус </w:t>
      </w:r>
      <w:r w:rsidR="00173954" w:rsidRPr="00213A1B">
        <w:rPr>
          <w:color w:val="000000"/>
        </w:rPr>
        <w:t>– 100°С до 100°С</w:t>
      </w:r>
      <w:r w:rsidR="00173954">
        <w:rPr>
          <w:color w:val="000000"/>
        </w:rPr>
        <w:t xml:space="preserve">. По калориметрическим кривым определяли температуры начала и конца прямого и обратного превращения, гистерезис и тепловой эффект. Механические испытания проводили при комнатной температуре </w:t>
      </w:r>
      <w:r w:rsidR="00173954" w:rsidRPr="00213A1B">
        <w:rPr>
          <w:color w:val="000000"/>
        </w:rPr>
        <w:t>со скоростью деформирования 2 мм/мин</w:t>
      </w:r>
      <w:r w:rsidR="00173954">
        <w:rPr>
          <w:color w:val="000000"/>
        </w:rPr>
        <w:t xml:space="preserve"> (</w:t>
      </w:r>
      <w:proofErr w:type="spellStart"/>
      <w:r w:rsidR="00173954" w:rsidRPr="00213A1B">
        <w:rPr>
          <w:color w:val="000000"/>
        </w:rPr>
        <w:t>Instron</w:t>
      </w:r>
      <w:proofErr w:type="spellEnd"/>
      <w:r w:rsidR="00173954" w:rsidRPr="00213A1B">
        <w:rPr>
          <w:color w:val="000000"/>
        </w:rPr>
        <w:t xml:space="preserve"> 5966</w:t>
      </w:r>
      <w:r w:rsidR="00173954">
        <w:rPr>
          <w:color w:val="000000"/>
        </w:rPr>
        <w:t>). По кривым деформации определяли фазовый и дислокационный пределы текучести, предел прочности и относительное удлинение.</w:t>
      </w:r>
    </w:p>
    <w:p w14:paraId="1D62A280" w14:textId="482C7169" w:rsidR="00173954" w:rsidRDefault="00173954" w:rsidP="001739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результатам дифференциальной сканирующей калориметрии не выявлено влияние сечения проволоки на температуры фазовых превращений, независимо от структурного состояния. После горячего волочения независимо от сечения проволоки </w:t>
      </w:r>
      <w:r w:rsidR="00213A1B" w:rsidRPr="00213A1B">
        <w:rPr>
          <w:color w:val="000000"/>
        </w:rPr>
        <w:t>определяется фазовый предел текучести при 520</w:t>
      </w:r>
      <w:r>
        <w:rPr>
          <w:color w:val="000000"/>
        </w:rPr>
        <w:t>–</w:t>
      </w:r>
      <w:r w:rsidR="00213A1B" w:rsidRPr="00213A1B">
        <w:rPr>
          <w:color w:val="000000"/>
        </w:rPr>
        <w:t xml:space="preserve">550 МПа, дислокационный предел текучести при </w:t>
      </w:r>
      <w:r>
        <w:rPr>
          <w:color w:val="000000"/>
        </w:rPr>
        <w:t>950–</w:t>
      </w:r>
      <w:r w:rsidR="00213A1B" w:rsidRPr="00213A1B">
        <w:rPr>
          <w:color w:val="000000"/>
        </w:rPr>
        <w:t>1050</w:t>
      </w:r>
      <w:r w:rsidR="001B7A3F">
        <w:rPr>
          <w:color w:val="000000"/>
        </w:rPr>
        <w:t xml:space="preserve"> МПа, </w:t>
      </w:r>
      <w:r w:rsidR="00213A1B" w:rsidRPr="00213A1B">
        <w:rPr>
          <w:color w:val="000000"/>
        </w:rPr>
        <w:t xml:space="preserve">предел прочности при </w:t>
      </w:r>
      <w:r>
        <w:rPr>
          <w:color w:val="000000"/>
        </w:rPr>
        <w:t xml:space="preserve">1050–1150 </w:t>
      </w:r>
      <w:r w:rsidR="00213A1B" w:rsidRPr="00213A1B">
        <w:rPr>
          <w:color w:val="000000"/>
        </w:rPr>
        <w:t>МПа, относительное удлинение 15%</w:t>
      </w:r>
      <w:r>
        <w:rPr>
          <w:color w:val="000000"/>
        </w:rPr>
        <w:t>–</w:t>
      </w:r>
      <w:r w:rsidR="00213A1B" w:rsidRPr="00213A1B">
        <w:rPr>
          <w:color w:val="000000"/>
        </w:rPr>
        <w:t xml:space="preserve">31%. </w:t>
      </w:r>
      <w:r>
        <w:rPr>
          <w:color w:val="000000"/>
        </w:rPr>
        <w:t xml:space="preserve">Наибольшая разница в значениях наблюдается в показателе относительного удлинения, что вероятно связано с </w:t>
      </w:r>
      <w:r w:rsidR="00213A1B" w:rsidRPr="00213A1B">
        <w:rPr>
          <w:color w:val="000000"/>
        </w:rPr>
        <w:t>различной суммарной накопленной деформацией и более высокой плотност</w:t>
      </w:r>
      <w:r w:rsidR="001B7A3F">
        <w:rPr>
          <w:color w:val="000000"/>
        </w:rPr>
        <w:t>ью</w:t>
      </w:r>
      <w:r w:rsidR="00213A1B" w:rsidRPr="00213A1B">
        <w:rPr>
          <w:color w:val="000000"/>
        </w:rPr>
        <w:t xml:space="preserve"> дефектов в кристаллической решетке</w:t>
      </w:r>
      <w:r>
        <w:rPr>
          <w:color w:val="000000"/>
        </w:rPr>
        <w:t>.</w:t>
      </w:r>
      <w:r w:rsidR="00213A1B" w:rsidRPr="00213A1B">
        <w:rPr>
          <w:color w:val="000000"/>
        </w:rPr>
        <w:t xml:space="preserve"> </w:t>
      </w:r>
      <w:proofErr w:type="spellStart"/>
      <w:r>
        <w:rPr>
          <w:color w:val="000000"/>
        </w:rPr>
        <w:t>Рекристализационный</w:t>
      </w:r>
      <w:proofErr w:type="spellEnd"/>
      <w:r>
        <w:rPr>
          <w:color w:val="000000"/>
        </w:rPr>
        <w:t xml:space="preserve"> отжиг после горячего волочения приводит к снижению предела прочности, и не разделению фазового и дислокационного преде</w:t>
      </w:r>
      <w:r w:rsidR="001B7A3F">
        <w:rPr>
          <w:color w:val="000000"/>
        </w:rPr>
        <w:t>лов</w:t>
      </w:r>
      <w:r>
        <w:rPr>
          <w:color w:val="000000"/>
        </w:rPr>
        <w:t xml:space="preserve"> текучести. </w:t>
      </w:r>
      <w:r w:rsidR="00AD44C7">
        <w:rPr>
          <w:color w:val="000000"/>
        </w:rPr>
        <w:t xml:space="preserve">При этом также имеется 3-х кратное различие в пластичности в толстой проволоке, чем в тонкой. </w:t>
      </w:r>
      <w:r>
        <w:rPr>
          <w:color w:val="000000"/>
        </w:rPr>
        <w:t>Старение</w:t>
      </w:r>
      <w:r w:rsidR="001B7A3F">
        <w:rPr>
          <w:color w:val="000000"/>
        </w:rPr>
        <w:t xml:space="preserve"> при</w:t>
      </w:r>
      <w:r>
        <w:rPr>
          <w:color w:val="000000"/>
        </w:rPr>
        <w:t xml:space="preserve"> 450</w:t>
      </w:r>
      <w:r w:rsidRPr="00213A1B">
        <w:rPr>
          <w:color w:val="000000"/>
        </w:rPr>
        <w:t xml:space="preserve"> °С 5 ч</w:t>
      </w:r>
      <w:r>
        <w:rPr>
          <w:color w:val="000000"/>
        </w:rPr>
        <w:t xml:space="preserve"> после рекристаллизации приводит к разделению фазового и дислокационного пределов текучести, которые определяются в интервале 280–300 МПа и 880 –980 МПа ( 1,2 мм и 0,6 мм, соответственно). </w:t>
      </w:r>
      <w:r w:rsidR="00AD44C7">
        <w:rPr>
          <w:color w:val="000000"/>
        </w:rPr>
        <w:t>Р</w:t>
      </w:r>
      <w:r w:rsidR="00AD44C7" w:rsidRPr="00213A1B">
        <w:rPr>
          <w:color w:val="000000"/>
        </w:rPr>
        <w:t xml:space="preserve">азличие в пластичности снижается в </w:t>
      </w:r>
      <w:r w:rsidR="00AD44C7">
        <w:rPr>
          <w:color w:val="000000"/>
        </w:rPr>
        <w:t>1,5</w:t>
      </w:r>
      <w:r w:rsidR="00AD44C7" w:rsidRPr="00213A1B">
        <w:rPr>
          <w:color w:val="000000"/>
        </w:rPr>
        <w:t xml:space="preserve"> раза.</w:t>
      </w:r>
      <w:r w:rsidR="00AD44C7">
        <w:rPr>
          <w:color w:val="000000"/>
        </w:rPr>
        <w:t xml:space="preserve"> В результате проведенных исследований выявлено, что наибольшее различие наблюдается в характеристики относительного удлинения, при этом </w:t>
      </w:r>
      <w:proofErr w:type="spellStart"/>
      <w:r w:rsidR="00AD44C7">
        <w:rPr>
          <w:color w:val="000000"/>
        </w:rPr>
        <w:t>рекристаллизационный</w:t>
      </w:r>
      <w:proofErr w:type="spellEnd"/>
      <w:r w:rsidR="00AD44C7">
        <w:rPr>
          <w:color w:val="000000"/>
        </w:rPr>
        <w:t xml:space="preserve"> отжиг и старения снижает это различие.</w:t>
      </w:r>
    </w:p>
    <w:p w14:paraId="6F46146F" w14:textId="705A4B54" w:rsidR="00213A1B" w:rsidRDefault="00213A1B" w:rsidP="00213A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FF4098">
        <w:rPr>
          <w:i/>
          <w:color w:val="000000"/>
        </w:rPr>
        <w:t xml:space="preserve">Исследование выполнено за счет гранта Российского научного фонда № 24-79-10322, </w:t>
      </w:r>
      <w:r w:rsidRPr="00FF4098">
        <w:rPr>
          <w:i/>
          <w:color w:val="000000"/>
          <w:lang w:val="en-US"/>
        </w:rPr>
        <w:t>https</w:t>
      </w:r>
      <w:r w:rsidRPr="00FF4098">
        <w:rPr>
          <w:i/>
          <w:color w:val="000000"/>
        </w:rPr>
        <w:t>://</w:t>
      </w:r>
      <w:proofErr w:type="spellStart"/>
      <w:r w:rsidRPr="00FF4098">
        <w:rPr>
          <w:i/>
          <w:color w:val="000000"/>
          <w:lang w:val="en-US"/>
        </w:rPr>
        <w:t>rscf</w:t>
      </w:r>
      <w:proofErr w:type="spellEnd"/>
      <w:r w:rsidRPr="00FF4098">
        <w:rPr>
          <w:i/>
          <w:color w:val="000000"/>
        </w:rPr>
        <w:t>.</w:t>
      </w:r>
      <w:proofErr w:type="spellStart"/>
      <w:r w:rsidRPr="00FF4098">
        <w:rPr>
          <w:i/>
          <w:color w:val="000000"/>
          <w:lang w:val="en-US"/>
        </w:rPr>
        <w:t>ru</w:t>
      </w:r>
      <w:proofErr w:type="spellEnd"/>
      <w:r w:rsidRPr="00FF4098">
        <w:rPr>
          <w:i/>
          <w:color w:val="000000"/>
        </w:rPr>
        <w:t>/</w:t>
      </w:r>
      <w:r w:rsidRPr="00FF4098">
        <w:rPr>
          <w:i/>
          <w:color w:val="000000"/>
          <w:lang w:val="en-US"/>
        </w:rPr>
        <w:t>project</w:t>
      </w:r>
      <w:r w:rsidRPr="00FF4098">
        <w:rPr>
          <w:i/>
          <w:color w:val="000000"/>
        </w:rPr>
        <w:t>/24-79-10322/»</w:t>
      </w:r>
    </w:p>
    <w:sectPr w:rsidR="00213A1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3954"/>
    <w:rsid w:val="001B7A3F"/>
    <w:rsid w:val="001E61C2"/>
    <w:rsid w:val="001F0493"/>
    <w:rsid w:val="00213A1B"/>
    <w:rsid w:val="0022260A"/>
    <w:rsid w:val="002264EE"/>
    <w:rsid w:val="0023307C"/>
    <w:rsid w:val="002B47EB"/>
    <w:rsid w:val="0031361E"/>
    <w:rsid w:val="00391C38"/>
    <w:rsid w:val="003B2B3C"/>
    <w:rsid w:val="003B76D6"/>
    <w:rsid w:val="003E2601"/>
    <w:rsid w:val="003E484F"/>
    <w:rsid w:val="003F4E6B"/>
    <w:rsid w:val="00427465"/>
    <w:rsid w:val="00476FFF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46846"/>
    <w:rsid w:val="008931BE"/>
    <w:rsid w:val="008B63D1"/>
    <w:rsid w:val="008C67E3"/>
    <w:rsid w:val="00914205"/>
    <w:rsid w:val="00921D45"/>
    <w:rsid w:val="009377AA"/>
    <w:rsid w:val="009426C0"/>
    <w:rsid w:val="00970823"/>
    <w:rsid w:val="00980A65"/>
    <w:rsid w:val="009A66DB"/>
    <w:rsid w:val="009B2F80"/>
    <w:rsid w:val="009B3300"/>
    <w:rsid w:val="009F3380"/>
    <w:rsid w:val="00A02163"/>
    <w:rsid w:val="00A314FE"/>
    <w:rsid w:val="00AD44C7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B4101"/>
    <w:rsid w:val="00F865B3"/>
    <w:rsid w:val="00FB1509"/>
    <w:rsid w:val="00FF1903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 Chernoukhov</cp:lastModifiedBy>
  <cp:revision>2</cp:revision>
  <dcterms:created xsi:type="dcterms:W3CDTF">2025-04-10T08:19:00Z</dcterms:created>
  <dcterms:modified xsi:type="dcterms:W3CDTF">2025-04-10T08:19:00Z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