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96" w:rsidRDefault="006E2003">
      <w:pPr>
        <w:pStyle w:val="a4"/>
        <w:tabs>
          <w:tab w:val="left" w:pos="36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u w:color="000000"/>
        </w:rPr>
        <w:t xml:space="preserve">Предсказание характеристик квантовой системы с помощью регрессии на квантовом компьютере с использованием </w:t>
      </w:r>
      <w:proofErr w:type="spellStart"/>
      <w:r>
        <w:rPr>
          <w:rFonts w:ascii="Times New Roman" w:hAnsi="Times New Roman"/>
          <w:b/>
          <w:bCs/>
          <w:u w:color="000000"/>
        </w:rPr>
        <w:t>нейроных</w:t>
      </w:r>
      <w:proofErr w:type="spellEnd"/>
      <w:r>
        <w:rPr>
          <w:rFonts w:ascii="Times New Roman" w:hAnsi="Times New Roman"/>
          <w:b/>
          <w:bCs/>
          <w:u w:color="000000"/>
        </w:rPr>
        <w:t xml:space="preserve"> сетей</w:t>
      </w:r>
      <w:r>
        <w:rPr>
          <w:rFonts w:ascii="Times New Roman" w:hAnsi="Times New Roman"/>
          <w:b/>
          <w:bCs/>
          <w:u w:color="000000"/>
        </w:rPr>
        <w:t>.</w:t>
      </w:r>
    </w:p>
    <w:p w:rsidR="002D7896" w:rsidRDefault="006E200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u w:color="000000"/>
        </w:rPr>
      </w:pPr>
      <w:proofErr w:type="spellStart"/>
      <w:r>
        <w:rPr>
          <w:rFonts w:ascii="Times New Roman" w:hAnsi="Times New Roman"/>
          <w:b/>
          <w:bCs/>
          <w:i/>
          <w:iCs/>
          <w:u w:color="000000"/>
          <w:shd w:val="clear" w:color="auto" w:fill="FFFFFF"/>
        </w:rPr>
        <w:t>Пембек</w:t>
      </w:r>
      <w:proofErr w:type="spellEnd"/>
      <w:r>
        <w:rPr>
          <w:rFonts w:ascii="Times New Roman" w:hAnsi="Times New Roman"/>
          <w:b/>
          <w:bCs/>
          <w:i/>
          <w:iCs/>
          <w:u w:color="000000"/>
          <w:shd w:val="clear" w:color="auto" w:fill="FFFFFF"/>
        </w:rPr>
        <w:t xml:space="preserve"> А</w:t>
      </w:r>
      <w:r>
        <w:rPr>
          <w:rFonts w:ascii="Times New Roman" w:hAnsi="Times New Roman"/>
          <w:b/>
          <w:bCs/>
          <w:i/>
          <w:iCs/>
          <w:u w:color="000000"/>
          <w:shd w:val="clear" w:color="auto" w:fill="FFFFFF"/>
        </w:rPr>
        <w:t>.</w:t>
      </w:r>
      <w:r>
        <w:rPr>
          <w:rFonts w:ascii="Times New Roman" w:hAnsi="Times New Roman"/>
          <w:b/>
          <w:bCs/>
          <w:i/>
          <w:iCs/>
          <w:u w:color="000000"/>
          <w:shd w:val="clear" w:color="auto" w:fill="FFFFFF"/>
        </w:rPr>
        <w:t>А</w:t>
      </w:r>
      <w:r>
        <w:rPr>
          <w:rFonts w:ascii="Times New Roman" w:hAnsi="Times New Roman"/>
          <w:b/>
          <w:bCs/>
          <w:i/>
          <w:iCs/>
          <w:u w:color="000000"/>
          <w:shd w:val="clear" w:color="auto" w:fill="FFFFFF"/>
        </w:rPr>
        <w:t>.</w:t>
      </w:r>
    </w:p>
    <w:p w:rsidR="002D7896" w:rsidRDefault="006E200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u w:color="000000"/>
          <w:shd w:val="clear" w:color="auto" w:fill="FFFFFF"/>
        </w:rPr>
      </w:pPr>
      <w:r>
        <w:rPr>
          <w:rFonts w:ascii="Times New Roman" w:hAnsi="Times New Roman"/>
          <w:i/>
          <w:iCs/>
          <w:u w:color="000000"/>
          <w:shd w:val="clear" w:color="auto" w:fill="FFFFFF"/>
        </w:rPr>
        <w:t>студент</w:t>
      </w:r>
    </w:p>
    <w:p w:rsidR="002D7896" w:rsidRPr="00C969DD" w:rsidRDefault="006E200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u w:color="000000"/>
        </w:rPr>
      </w:pPr>
      <w:r>
        <w:rPr>
          <w:rFonts w:ascii="Times New Roman" w:hAnsi="Times New Roman"/>
          <w:i/>
          <w:iCs/>
          <w:u w:color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  <w:u w:color="000000"/>
          <w:shd w:val="clear" w:color="auto" w:fill="FFFFFF"/>
        </w:rPr>
        <w:t>М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.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В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.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Ломоносова</w:t>
      </w:r>
      <w:proofErr w:type="spellEnd"/>
      <w:r>
        <w:rPr>
          <w:rFonts w:ascii="Times New Roman" w:hAnsi="Times New Roman"/>
          <w:i/>
          <w:iCs/>
          <w:u w:color="000000"/>
          <w:shd w:val="clear" w:color="auto" w:fill="FFFFFF"/>
        </w:rPr>
        <w:t>,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 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br/>
        <w:t>физический факультет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Москва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Россия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br/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E</w:t>
      </w:r>
      <w:r>
        <w:rPr>
          <w:rFonts w:ascii="Times New Roman" w:hAnsi="Times New Roman"/>
          <w:i/>
          <w:iCs/>
          <w:u w:color="000000"/>
          <w:shd w:val="clear" w:color="auto" w:fill="FFFFFF"/>
        </w:rPr>
        <w:t>–</w:t>
      </w:r>
      <w:proofErr w:type="spellStart"/>
      <w:r>
        <w:rPr>
          <w:rFonts w:ascii="Times New Roman" w:hAnsi="Times New Roman"/>
          <w:i/>
          <w:iCs/>
          <w:u w:color="000000"/>
          <w:shd w:val="clear" w:color="auto" w:fill="FFFFFF"/>
        </w:rPr>
        <w:t>mail</w:t>
      </w:r>
      <w:proofErr w:type="spellEnd"/>
      <w:r>
        <w:rPr>
          <w:rFonts w:ascii="Times New Roman" w:hAnsi="Times New Roman"/>
          <w:u w:color="000000"/>
          <w:shd w:val="clear" w:color="auto" w:fill="FFFFFF"/>
        </w:rPr>
        <w:t xml:space="preserve">: </w:t>
      </w:r>
      <w:hyperlink r:id="rId7" w:history="1">
        <w:r>
          <w:rPr>
            <w:rStyle w:val="Hyperlink0"/>
            <w:rFonts w:ascii="Times New Roman" w:hAnsi="Times New Roman"/>
            <w:u w:color="000000"/>
            <w:lang w:val="en-US"/>
          </w:rPr>
          <w:t>apembek</w:t>
        </w:r>
        <w:r w:rsidRPr="00C969DD">
          <w:rPr>
            <w:rStyle w:val="Hyperlink0"/>
            <w:rFonts w:ascii="Times New Roman" w:hAnsi="Times New Roman"/>
            <w:u w:color="000000"/>
          </w:rPr>
          <w:t>@</w:t>
        </w:r>
        <w:r>
          <w:rPr>
            <w:rStyle w:val="Hyperlink0"/>
            <w:rFonts w:ascii="Times New Roman" w:hAnsi="Times New Roman"/>
            <w:u w:color="000000"/>
            <w:lang w:val="en-US"/>
          </w:rPr>
          <w:t>bk</w:t>
        </w:r>
        <w:r w:rsidRPr="00C969DD">
          <w:rPr>
            <w:rStyle w:val="Hyperlink0"/>
            <w:rFonts w:ascii="Times New Roman" w:hAnsi="Times New Roman"/>
            <w:u w:color="000000"/>
          </w:rPr>
          <w:t>.</w:t>
        </w:r>
        <w:r>
          <w:rPr>
            <w:rStyle w:val="Hyperlink0"/>
            <w:rFonts w:ascii="Times New Roman" w:hAnsi="Times New Roman"/>
            <w:u w:color="000000"/>
            <w:lang w:val="en-US"/>
          </w:rPr>
          <w:t>ru</w:t>
        </w:r>
      </w:hyperlink>
    </w:p>
    <w:p w:rsidR="002D7896" w:rsidRPr="00C969DD" w:rsidRDefault="006E2003" w:rsidP="00C969DD">
      <w:pPr>
        <w:pStyle w:val="a5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9DD">
        <w:rPr>
          <w:rFonts w:ascii="Times New Roman" w:hAnsi="Times New Roman"/>
          <w:sz w:val="24"/>
          <w:szCs w:val="24"/>
        </w:rPr>
        <w:t xml:space="preserve"> </w:t>
      </w:r>
      <w:r w:rsidRPr="00C969DD">
        <w:rPr>
          <w:rFonts w:ascii="Times New Roman" w:hAnsi="Times New Roman"/>
          <w:sz w:val="24"/>
          <w:szCs w:val="24"/>
        </w:rPr>
        <w:t>Квантовые вычисления представляют собой одно из самых перспективных направлений в области вычислительных технологий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способное значительно изменить подходы к решению задач машинного обучения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 xml:space="preserve">Особое </w:t>
      </w:r>
      <w:r w:rsidRPr="00C969DD">
        <w:rPr>
          <w:rFonts w:ascii="Times New Roman" w:hAnsi="Times New Roman"/>
          <w:sz w:val="24"/>
          <w:szCs w:val="24"/>
        </w:rPr>
        <w:t>внимание следует уделить тому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что квантовые компьютеры могут обрабатывать данные с квантовыми свойствами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что делает их особенно полезными в контексте квантовой информации и квантовой статистики</w:t>
      </w:r>
      <w:r w:rsidRPr="00C969DD">
        <w:rPr>
          <w:rFonts w:ascii="Times New Roman" w:hAnsi="Times New Roman"/>
          <w:sz w:val="24"/>
          <w:szCs w:val="24"/>
        </w:rPr>
        <w:t>.</w:t>
      </w:r>
    </w:p>
    <w:p w:rsidR="002D7896" w:rsidRPr="00C969DD" w:rsidRDefault="006E2003" w:rsidP="00C969DD">
      <w:pPr>
        <w:pStyle w:val="a5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9DD">
        <w:rPr>
          <w:rFonts w:ascii="Times New Roman" w:hAnsi="Times New Roman"/>
          <w:sz w:val="24"/>
          <w:szCs w:val="24"/>
        </w:rPr>
        <w:t>Одна из наиболее актуальных и сложных задач в данной обл</w:t>
      </w:r>
      <w:r w:rsidRPr="00C969DD">
        <w:rPr>
          <w:rFonts w:ascii="Times New Roman" w:hAnsi="Times New Roman"/>
          <w:sz w:val="24"/>
          <w:szCs w:val="24"/>
        </w:rPr>
        <w:t>асти — задача регрессии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Цель заключается в предсказании непрерывных показателей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которые характеризуют свойства квантовых состояний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Например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степень запутанности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определяемая как мера коррелированности между частицами в квантовой системе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является ключ</w:t>
      </w:r>
      <w:r w:rsidRPr="00C969DD">
        <w:rPr>
          <w:rFonts w:ascii="Times New Roman" w:hAnsi="Times New Roman"/>
          <w:sz w:val="24"/>
          <w:szCs w:val="24"/>
        </w:rPr>
        <w:t xml:space="preserve">евой характеристикой для понимания поведения </w:t>
      </w:r>
      <w:proofErr w:type="spellStart"/>
      <w:r w:rsidRPr="00C969DD">
        <w:rPr>
          <w:rFonts w:ascii="Times New Roman" w:hAnsi="Times New Roman"/>
          <w:sz w:val="24"/>
          <w:szCs w:val="24"/>
        </w:rPr>
        <w:t>многочастичных</w:t>
      </w:r>
      <w:proofErr w:type="spellEnd"/>
      <w:r w:rsidRPr="00C969DD">
        <w:rPr>
          <w:rFonts w:ascii="Times New Roman" w:hAnsi="Times New Roman"/>
          <w:sz w:val="24"/>
          <w:szCs w:val="24"/>
        </w:rPr>
        <w:t xml:space="preserve"> систем и их потенциального применения в квантовых вычислениях и квантовой криптографии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Целью данного исследования является оценка эффективности предложенного подхода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основанного на квантово</w:t>
      </w:r>
      <w:r w:rsidRPr="00C969DD">
        <w:rPr>
          <w:rFonts w:ascii="Times New Roman" w:hAnsi="Times New Roman"/>
          <w:sz w:val="24"/>
          <w:szCs w:val="24"/>
        </w:rPr>
        <w:t>-</w:t>
      </w:r>
      <w:r w:rsidRPr="00C969DD">
        <w:rPr>
          <w:rFonts w:ascii="Times New Roman" w:hAnsi="Times New Roman"/>
          <w:sz w:val="24"/>
          <w:szCs w:val="24"/>
        </w:rPr>
        <w:t>анал</w:t>
      </w:r>
      <w:r w:rsidRPr="00C969DD">
        <w:rPr>
          <w:rFonts w:ascii="Times New Roman" w:hAnsi="Times New Roman"/>
          <w:sz w:val="24"/>
          <w:szCs w:val="24"/>
        </w:rPr>
        <w:t>оговых операциях</w:t>
      </w:r>
      <w:r w:rsidRPr="00C969DD">
        <w:rPr>
          <w:rFonts w:ascii="Times New Roman" w:hAnsi="Times New Roman"/>
          <w:sz w:val="24"/>
          <w:szCs w:val="24"/>
        </w:rPr>
        <w:t>.</w:t>
      </w:r>
    </w:p>
    <w:p w:rsidR="002D7896" w:rsidRPr="00C969DD" w:rsidRDefault="006E2003" w:rsidP="00C969DD">
      <w:pPr>
        <w:pStyle w:val="a5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9DD">
        <w:rPr>
          <w:rFonts w:ascii="Times New Roman" w:hAnsi="Times New Roman"/>
          <w:sz w:val="24"/>
          <w:szCs w:val="24"/>
        </w:rPr>
        <w:t xml:space="preserve">Задача регрессии на квантовом компьютере с использованием квантовых измерений на основе различных квантовых схем подробно описана в исследовании </w:t>
      </w:r>
      <w:r w:rsidRPr="00C969DD">
        <w:rPr>
          <w:rFonts w:ascii="Times New Roman" w:hAnsi="Times New Roman"/>
          <w:sz w:val="24"/>
          <w:szCs w:val="24"/>
        </w:rPr>
        <w:t xml:space="preserve">[1]. </w:t>
      </w:r>
      <w:r w:rsidRPr="00C969DD">
        <w:rPr>
          <w:rFonts w:ascii="Times New Roman" w:hAnsi="Times New Roman"/>
          <w:sz w:val="24"/>
          <w:szCs w:val="24"/>
        </w:rPr>
        <w:t>В данной работе предлагается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для достижения наибольшей точности и снижения затрат ре</w:t>
      </w:r>
      <w:r w:rsidRPr="00C969DD">
        <w:rPr>
          <w:rFonts w:ascii="Times New Roman" w:hAnsi="Times New Roman"/>
          <w:sz w:val="24"/>
          <w:szCs w:val="24"/>
        </w:rPr>
        <w:t>сурсов квантовой системы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использовать «смешанный» алгоритм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основанный на квантово</w:t>
      </w:r>
      <w:r w:rsidRPr="00C969DD">
        <w:rPr>
          <w:rFonts w:ascii="Times New Roman" w:hAnsi="Times New Roman"/>
          <w:sz w:val="24"/>
          <w:szCs w:val="24"/>
        </w:rPr>
        <w:t>-</w:t>
      </w:r>
      <w:r w:rsidRPr="00C969DD">
        <w:rPr>
          <w:rFonts w:ascii="Times New Roman" w:hAnsi="Times New Roman"/>
          <w:sz w:val="24"/>
          <w:szCs w:val="24"/>
        </w:rPr>
        <w:t>аналоговых операциях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В этом подходе сначала выполняется квантовое измерение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 xml:space="preserve">аналогично работе </w:t>
      </w:r>
      <w:r w:rsidRPr="00C969DD">
        <w:rPr>
          <w:rFonts w:ascii="Times New Roman" w:hAnsi="Times New Roman"/>
          <w:sz w:val="24"/>
          <w:szCs w:val="24"/>
        </w:rPr>
        <w:t xml:space="preserve">[1], </w:t>
      </w:r>
      <w:r w:rsidRPr="00C969DD">
        <w:rPr>
          <w:rFonts w:ascii="Times New Roman" w:hAnsi="Times New Roman"/>
          <w:sz w:val="24"/>
          <w:szCs w:val="24"/>
        </w:rPr>
        <w:t xml:space="preserve">а затем его результаты обрабатываются с помощью классических нейронных </w:t>
      </w:r>
      <w:r w:rsidRPr="00C969DD">
        <w:rPr>
          <w:rFonts w:ascii="Times New Roman" w:hAnsi="Times New Roman"/>
          <w:sz w:val="24"/>
          <w:szCs w:val="24"/>
        </w:rPr>
        <w:t>сетей на аналоговом компьютере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Методика направлена на идентификацию наблюдаемой величины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математическое ожидание которой позволяет получать точные прогнозы интересующих свойств при минимальных колебаниях</w:t>
      </w:r>
      <w:r w:rsidRPr="00C969DD">
        <w:rPr>
          <w:rFonts w:ascii="Times New Roman" w:hAnsi="Times New Roman"/>
          <w:sz w:val="24"/>
          <w:szCs w:val="24"/>
        </w:rPr>
        <w:t>.</w:t>
      </w:r>
    </w:p>
    <w:p w:rsidR="002D7896" w:rsidRPr="00C969DD" w:rsidRDefault="006E2003" w:rsidP="00C969DD">
      <w:pPr>
        <w:pStyle w:val="a5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9DD">
        <w:rPr>
          <w:rFonts w:ascii="Times New Roman" w:hAnsi="Times New Roman"/>
          <w:sz w:val="24"/>
          <w:szCs w:val="24"/>
        </w:rPr>
        <w:t>В работе проводится численное исследование для</w:t>
      </w:r>
      <w:r w:rsidRPr="00C969DD">
        <w:rPr>
          <w:rFonts w:ascii="Times New Roman" w:hAnsi="Times New Roman"/>
          <w:sz w:val="24"/>
          <w:szCs w:val="24"/>
        </w:rPr>
        <w:t xml:space="preserve"> предсказания свойств </w:t>
      </w:r>
      <w:proofErr w:type="spellStart"/>
      <w:r w:rsidRPr="00C969DD">
        <w:rPr>
          <w:rFonts w:ascii="Times New Roman" w:hAnsi="Times New Roman"/>
          <w:sz w:val="24"/>
          <w:szCs w:val="24"/>
        </w:rPr>
        <w:t>двухкубитных</w:t>
      </w:r>
      <w:proofErr w:type="spellEnd"/>
      <w:r w:rsidRPr="00C969DD">
        <w:rPr>
          <w:rFonts w:ascii="Times New Roman" w:hAnsi="Times New Roman"/>
          <w:sz w:val="24"/>
          <w:szCs w:val="24"/>
        </w:rPr>
        <w:t xml:space="preserve"> систем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В качестве моделей для квантовых измерений используется квантовая схема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 xml:space="preserve">называемая </w:t>
      </w:r>
      <w:r>
        <w:rPr>
          <w:rFonts w:ascii="Times New Roman" w:hAnsi="Times New Roman"/>
          <w:sz w:val="24"/>
          <w:szCs w:val="24"/>
          <w:lang w:val="en-US"/>
        </w:rPr>
        <w:t>HEA</w:t>
      </w:r>
      <w:r w:rsidRPr="00C969D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hardware</w:t>
      </w:r>
      <w:r w:rsidRPr="00C969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efficient</w:t>
      </w:r>
      <w:r w:rsidRPr="00C96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ansatz</w:t>
      </w:r>
      <w:r w:rsidRPr="00C969DD">
        <w:rPr>
          <w:rFonts w:ascii="Times New Roman" w:hAnsi="Times New Roman"/>
          <w:sz w:val="24"/>
          <w:szCs w:val="24"/>
        </w:rPr>
        <w:t xml:space="preserve">) [2], </w:t>
      </w:r>
      <w:r w:rsidRPr="00C969DD">
        <w:rPr>
          <w:rFonts w:ascii="Times New Roman" w:hAnsi="Times New Roman"/>
          <w:sz w:val="24"/>
          <w:szCs w:val="24"/>
        </w:rPr>
        <w:t>которая является наиболее часто применяемой в задачах квантового машинного обучения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В качес</w:t>
      </w:r>
      <w:r w:rsidRPr="00C969DD">
        <w:rPr>
          <w:rFonts w:ascii="Times New Roman" w:hAnsi="Times New Roman"/>
          <w:sz w:val="24"/>
          <w:szCs w:val="24"/>
        </w:rPr>
        <w:t xml:space="preserve">тве моделей классических нейронных сетей используются архитектура </w:t>
      </w:r>
      <w:proofErr w:type="spellStart"/>
      <w:r w:rsidRPr="00C969DD">
        <w:rPr>
          <w:rFonts w:ascii="Times New Roman" w:hAnsi="Times New Roman"/>
          <w:sz w:val="24"/>
          <w:szCs w:val="24"/>
        </w:rPr>
        <w:t>полносвязной</w:t>
      </w:r>
      <w:proofErr w:type="spellEnd"/>
      <w:r w:rsidRPr="00C969DD">
        <w:rPr>
          <w:rFonts w:ascii="Times New Roman" w:hAnsi="Times New Roman"/>
          <w:sz w:val="24"/>
          <w:szCs w:val="24"/>
        </w:rPr>
        <w:t xml:space="preserve"> нейронной сети и смеси экспертов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как наиболее актуальные и эффективные модели</w:t>
      </w:r>
      <w:r w:rsidRPr="00C969DD">
        <w:rPr>
          <w:rFonts w:ascii="Times New Roman" w:hAnsi="Times New Roman"/>
          <w:sz w:val="24"/>
          <w:szCs w:val="24"/>
        </w:rPr>
        <w:t xml:space="preserve">. </w:t>
      </w:r>
      <w:r w:rsidRPr="00C969DD">
        <w:rPr>
          <w:rFonts w:ascii="Times New Roman" w:hAnsi="Times New Roman"/>
          <w:sz w:val="24"/>
          <w:szCs w:val="24"/>
        </w:rPr>
        <w:t>Кроме того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 xml:space="preserve">сравнивается эффективность предложенного подхода </w:t>
      </w:r>
      <w:proofErr w:type="gramStart"/>
      <w:r w:rsidRPr="00C969DD">
        <w:rPr>
          <w:rFonts w:ascii="Times New Roman" w:hAnsi="Times New Roman"/>
          <w:sz w:val="24"/>
          <w:szCs w:val="24"/>
        </w:rPr>
        <w:t>с чисто квантовым методам</w:t>
      </w:r>
      <w:proofErr w:type="gramEnd"/>
      <w:r w:rsidRPr="00C969DD">
        <w:rPr>
          <w:rFonts w:ascii="Times New Roman" w:hAnsi="Times New Roman"/>
          <w:sz w:val="24"/>
          <w:szCs w:val="24"/>
        </w:rPr>
        <w:t xml:space="preserve"> из работы </w:t>
      </w:r>
      <w:r w:rsidRPr="00C969DD">
        <w:rPr>
          <w:rFonts w:ascii="Times New Roman" w:hAnsi="Times New Roman"/>
          <w:sz w:val="24"/>
          <w:szCs w:val="24"/>
        </w:rPr>
        <w:t>[1].</w:t>
      </w:r>
    </w:p>
    <w:p w:rsidR="002D7896" w:rsidRPr="00C969DD" w:rsidRDefault="006E2003" w:rsidP="00C969DD">
      <w:pPr>
        <w:pStyle w:val="a5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9DD">
        <w:rPr>
          <w:rFonts w:ascii="Times New Roman" w:hAnsi="Times New Roman"/>
          <w:sz w:val="24"/>
          <w:szCs w:val="24"/>
        </w:rPr>
        <w:t>Результаты исследования подтверждают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что метод демонстрирует успешные прогнозы свойств не только для одного класса состояний</w:t>
      </w:r>
      <w:r w:rsidRPr="00C969DD">
        <w:rPr>
          <w:rFonts w:ascii="Times New Roman" w:hAnsi="Times New Roman"/>
          <w:sz w:val="24"/>
          <w:szCs w:val="24"/>
        </w:rPr>
        <w:t xml:space="preserve">, </w:t>
      </w:r>
      <w:r w:rsidRPr="00C969DD">
        <w:rPr>
          <w:rFonts w:ascii="Times New Roman" w:hAnsi="Times New Roman"/>
          <w:sz w:val="24"/>
          <w:szCs w:val="24"/>
        </w:rPr>
        <w:t>но и для случайных состояний</w:t>
      </w:r>
      <w:r w:rsidRPr="00C969DD">
        <w:rPr>
          <w:rFonts w:ascii="Times New Roman" w:hAnsi="Times New Roman"/>
          <w:sz w:val="24"/>
          <w:szCs w:val="24"/>
        </w:rPr>
        <w:t>.</w:t>
      </w:r>
    </w:p>
    <w:p w:rsidR="002D7896" w:rsidRPr="00C969DD" w:rsidRDefault="002D7896" w:rsidP="00C969DD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D7896" w:rsidRDefault="006E2003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u w:color="000000"/>
          <w:shd w:val="clear" w:color="auto" w:fill="FFFFFF"/>
        </w:rPr>
        <w:t>Литература</w:t>
      </w:r>
    </w:p>
    <w:p w:rsidR="002D7896" w:rsidRDefault="002D78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</w:rPr>
      </w:pPr>
    </w:p>
    <w:p w:rsidR="002D7896" w:rsidRDefault="006E200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C969DD">
        <w:rPr>
          <w:rFonts w:ascii="Times New Roman" w:hAnsi="Times New Roman"/>
          <w:sz w:val="24"/>
          <w:szCs w:val="24"/>
          <w:lang w:val="en-US"/>
        </w:rPr>
        <w:t>Kardashin</w:t>
      </w:r>
      <w:proofErr w:type="spellEnd"/>
      <w:r w:rsidRPr="00C969DD">
        <w:rPr>
          <w:rFonts w:ascii="Times New Roman" w:hAnsi="Times New Roman"/>
          <w:sz w:val="24"/>
          <w:szCs w:val="24"/>
          <w:lang w:val="en-US"/>
        </w:rPr>
        <w:t xml:space="preserve"> A. et al. Predicting properties of quantum systems by regression on a quantum </w:t>
      </w:r>
      <w:bookmarkStart w:id="0" w:name="_GoBack"/>
      <w:bookmarkEnd w:id="0"/>
      <w:r w:rsidRPr="00C969DD">
        <w:rPr>
          <w:rFonts w:ascii="Times New Roman" w:hAnsi="Times New Roman"/>
          <w:sz w:val="24"/>
          <w:szCs w:val="24"/>
          <w:lang w:val="en-US"/>
        </w:rPr>
        <w:t xml:space="preserve">computer //Physical Review Research. 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2025. 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</w:rPr>
        <w:t>Т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. 7. </w:t>
      </w:r>
      <w:r w:rsidRPr="00C969DD">
        <w:rPr>
          <w:rFonts w:ascii="Times New Roman" w:hAnsi="Times New Roman"/>
          <w:sz w:val="24"/>
          <w:szCs w:val="24"/>
          <w:lang w:val="en-US"/>
        </w:rPr>
        <w:t>– №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– С</w:t>
      </w:r>
      <w:r>
        <w:rPr>
          <w:rFonts w:ascii="Times New Roman" w:hAnsi="Times New Roman"/>
          <w:sz w:val="24"/>
          <w:szCs w:val="24"/>
        </w:rPr>
        <w:t>. 013201.</w:t>
      </w:r>
    </w:p>
    <w:p w:rsidR="002D7896" w:rsidRDefault="002D789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2D7896" w:rsidRDefault="006E2003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69DD">
        <w:rPr>
          <w:rFonts w:ascii="Times New Roman" w:hAnsi="Times New Roman"/>
          <w:sz w:val="24"/>
          <w:szCs w:val="24"/>
          <w:lang w:val="en-US"/>
        </w:rPr>
        <w:t>Kardashin</w:t>
      </w:r>
      <w:proofErr w:type="spellEnd"/>
      <w:r w:rsidRPr="00C969DD">
        <w:rPr>
          <w:rFonts w:ascii="Times New Roman" w:hAnsi="Times New Roman"/>
          <w:sz w:val="24"/>
          <w:szCs w:val="24"/>
          <w:lang w:val="en-US"/>
        </w:rPr>
        <w:t xml:space="preserve"> A. et al. Numerical hardware-efficient </w:t>
      </w:r>
      <w:proofErr w:type="spellStart"/>
      <w:r w:rsidRPr="00C969DD">
        <w:rPr>
          <w:rFonts w:ascii="Times New Roman" w:hAnsi="Times New Roman"/>
          <w:sz w:val="24"/>
          <w:szCs w:val="24"/>
          <w:lang w:val="en-US"/>
        </w:rPr>
        <w:t>variational</w:t>
      </w:r>
      <w:proofErr w:type="spellEnd"/>
      <w:r w:rsidRPr="00C969DD">
        <w:rPr>
          <w:rFonts w:ascii="Times New Roman" w:hAnsi="Times New Roman"/>
          <w:sz w:val="24"/>
          <w:szCs w:val="24"/>
          <w:lang w:val="en-US"/>
        </w:rPr>
        <w:t xml:space="preserve"> quantum simulation of a soliton solution //Physical Review A. 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2021. 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</w:rPr>
        <w:t>Т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. 104. </w:t>
      </w:r>
      <w:r w:rsidRPr="00C969DD">
        <w:rPr>
          <w:rFonts w:ascii="Times New Roman" w:hAnsi="Times New Roman"/>
          <w:sz w:val="24"/>
          <w:szCs w:val="24"/>
          <w:lang w:val="en-US"/>
        </w:rPr>
        <w:t>– №</w:t>
      </w:r>
      <w:r w:rsidRPr="00C969DD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– С</w:t>
      </w:r>
      <w:r>
        <w:rPr>
          <w:rFonts w:ascii="Times New Roman" w:hAnsi="Times New Roman"/>
          <w:sz w:val="24"/>
          <w:szCs w:val="24"/>
        </w:rPr>
        <w:t>. L020402.</w:t>
      </w:r>
    </w:p>
    <w:sectPr w:rsidR="002D789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03" w:rsidRDefault="006E2003">
      <w:r>
        <w:separator/>
      </w:r>
    </w:p>
  </w:endnote>
  <w:endnote w:type="continuationSeparator" w:id="0">
    <w:p w:rsidR="006E2003" w:rsidRDefault="006E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96" w:rsidRDefault="002D7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03" w:rsidRDefault="006E2003">
      <w:r>
        <w:separator/>
      </w:r>
    </w:p>
  </w:footnote>
  <w:footnote w:type="continuationSeparator" w:id="0">
    <w:p w:rsidR="006E2003" w:rsidRDefault="006E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96" w:rsidRDefault="002D7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4C1"/>
    <w:multiLevelType w:val="hybridMultilevel"/>
    <w:tmpl w:val="F16A166A"/>
    <w:numStyleLink w:val="1"/>
  </w:abstractNum>
  <w:abstractNum w:abstractNumId="1" w15:restartNumberingAfterBreak="0">
    <w:nsid w:val="2777341D"/>
    <w:multiLevelType w:val="hybridMultilevel"/>
    <w:tmpl w:val="F16A166A"/>
    <w:styleLink w:val="1"/>
    <w:lvl w:ilvl="0" w:tplc="3BE4ECEE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462FA4">
      <w:start w:val="1"/>
      <w:numFmt w:val="lowerLetter"/>
      <w:lvlText w:val="%2."/>
      <w:lvlJc w:val="left"/>
      <w:pPr>
        <w:ind w:left="13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A7BF4">
      <w:start w:val="1"/>
      <w:numFmt w:val="lowerRoman"/>
      <w:lvlText w:val="%3."/>
      <w:lvlJc w:val="left"/>
      <w:pPr>
        <w:ind w:left="208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34F6F4">
      <w:start w:val="1"/>
      <w:numFmt w:val="decimal"/>
      <w:lvlText w:val="%4."/>
      <w:lvlJc w:val="left"/>
      <w:pPr>
        <w:ind w:left="280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78A634">
      <w:start w:val="1"/>
      <w:numFmt w:val="lowerLetter"/>
      <w:lvlText w:val="%5."/>
      <w:lvlJc w:val="left"/>
      <w:pPr>
        <w:ind w:left="352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60DAC0">
      <w:start w:val="1"/>
      <w:numFmt w:val="lowerRoman"/>
      <w:lvlText w:val="%6."/>
      <w:lvlJc w:val="left"/>
      <w:pPr>
        <w:ind w:left="424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8E2518">
      <w:start w:val="1"/>
      <w:numFmt w:val="decimal"/>
      <w:lvlText w:val="%7."/>
      <w:lvlJc w:val="left"/>
      <w:pPr>
        <w:ind w:left="49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CC762">
      <w:start w:val="1"/>
      <w:numFmt w:val="lowerLetter"/>
      <w:lvlText w:val="%8."/>
      <w:lvlJc w:val="left"/>
      <w:pPr>
        <w:ind w:left="568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BC57CE">
      <w:start w:val="1"/>
      <w:numFmt w:val="lowerRoman"/>
      <w:lvlText w:val="%9."/>
      <w:lvlJc w:val="left"/>
      <w:pPr>
        <w:ind w:left="640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3EEEF78">
        <w:start w:val="1"/>
        <w:numFmt w:val="decimal"/>
        <w:lvlText w:val="%1."/>
        <w:lvlJc w:val="left"/>
        <w:pPr>
          <w:ind w:left="35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CA2C3A">
        <w:start w:val="1"/>
        <w:numFmt w:val="lowerLetter"/>
        <w:lvlText w:val="%2."/>
        <w:lvlJc w:val="left"/>
        <w:pPr>
          <w:ind w:left="136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169124">
        <w:start w:val="1"/>
        <w:numFmt w:val="lowerRoman"/>
        <w:lvlText w:val="%3."/>
        <w:lvlJc w:val="left"/>
        <w:pPr>
          <w:ind w:left="2084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00AC88">
        <w:start w:val="1"/>
        <w:numFmt w:val="decimal"/>
        <w:lvlText w:val="%4."/>
        <w:lvlJc w:val="left"/>
        <w:pPr>
          <w:ind w:left="280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84A70C">
        <w:start w:val="1"/>
        <w:numFmt w:val="lowerLetter"/>
        <w:lvlText w:val="%5."/>
        <w:lvlJc w:val="left"/>
        <w:pPr>
          <w:ind w:left="352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AC051A">
        <w:start w:val="1"/>
        <w:numFmt w:val="lowerRoman"/>
        <w:lvlText w:val="%6."/>
        <w:lvlJc w:val="left"/>
        <w:pPr>
          <w:ind w:left="4244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1EB7A2">
        <w:start w:val="1"/>
        <w:numFmt w:val="decimal"/>
        <w:lvlText w:val="%7."/>
        <w:lvlJc w:val="left"/>
        <w:pPr>
          <w:ind w:left="496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281794">
        <w:start w:val="1"/>
        <w:numFmt w:val="lowerLetter"/>
        <w:lvlText w:val="%8."/>
        <w:lvlJc w:val="left"/>
        <w:pPr>
          <w:ind w:left="568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06DA04">
        <w:start w:val="1"/>
        <w:numFmt w:val="lowerRoman"/>
        <w:lvlText w:val="%9."/>
        <w:lvlJc w:val="left"/>
        <w:pPr>
          <w:ind w:left="6404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96"/>
    <w:rsid w:val="002D7896"/>
    <w:rsid w:val="006E2003"/>
    <w:rsid w:val="00C9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F848"/>
  <w15:docId w15:val="{F222DAAD-010E-4CF3-9531-0C59D6CA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embe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Xiaomi</cp:lastModifiedBy>
  <cp:revision>2</cp:revision>
  <dcterms:created xsi:type="dcterms:W3CDTF">2025-03-08T15:52:00Z</dcterms:created>
  <dcterms:modified xsi:type="dcterms:W3CDTF">2025-03-08T15:57:00Z</dcterms:modified>
</cp:coreProperties>
</file>